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77B" w:rsidRDefault="00242E6C" w:rsidP="00977578">
      <w:pPr>
        <w:keepNext/>
        <w:keepLines/>
        <w:spacing w:before="40"/>
        <w:outlineLvl w:val="2"/>
        <w:rPr>
          <w:bCs w:val="0"/>
          <w:i w:val="0"/>
          <w:iCs w:val="0"/>
          <w:lang w:val="kk-KZ"/>
        </w:rPr>
      </w:pPr>
      <w:bookmarkStart w:id="0" w:name="_GoBack"/>
      <w:bookmarkEnd w:id="0"/>
      <w:r w:rsidRPr="00977578">
        <w:rPr>
          <w:rFonts w:eastAsiaTheme="majorEastAsia"/>
          <w:i w:val="0"/>
          <w:color w:val="000000" w:themeColor="text1"/>
          <w:lang w:val="kk-KZ"/>
        </w:rPr>
        <w:t>«Қазақстан Республикасы Қаржы министрлігі Мемлекеттік кірістер комитетінің Орталық кеден зертханасы» РММ</w:t>
      </w:r>
      <w:r w:rsidR="00F6174C" w:rsidRPr="00977578">
        <w:rPr>
          <w:bCs w:val="0"/>
          <w:i w:val="0"/>
          <w:iCs w:val="0"/>
          <w:lang w:val="kk-KZ"/>
        </w:rPr>
        <w:t xml:space="preserve"> «Б» корпусының </w:t>
      </w:r>
      <w:r w:rsidRPr="00977578">
        <w:rPr>
          <w:bCs w:val="0"/>
          <w:i w:val="0"/>
          <w:iCs w:val="0"/>
          <w:lang w:val="kk-KZ"/>
        </w:rPr>
        <w:t>бос мемлекеттік әкімшілік лауазым</w:t>
      </w:r>
      <w:r w:rsidR="00781115" w:rsidRPr="00977578">
        <w:rPr>
          <w:bCs w:val="0"/>
          <w:i w:val="0"/>
          <w:iCs w:val="0"/>
          <w:lang w:val="kk-KZ"/>
        </w:rPr>
        <w:t>дар</w:t>
      </w:r>
      <w:r w:rsidRPr="00977578">
        <w:rPr>
          <w:bCs w:val="0"/>
          <w:i w:val="0"/>
          <w:iCs w:val="0"/>
          <w:lang w:val="kk-KZ"/>
        </w:rPr>
        <w:t xml:space="preserve">ына орналасу үшін </w:t>
      </w:r>
      <w:r w:rsidR="00255CC2" w:rsidRPr="00977578">
        <w:rPr>
          <w:bCs w:val="0"/>
          <w:i w:val="0"/>
          <w:iCs w:val="0"/>
          <w:lang w:val="kk-KZ"/>
        </w:rPr>
        <w:t xml:space="preserve">Қазақстан Республикасы </w:t>
      </w:r>
      <w:r w:rsidR="00A85C53">
        <w:rPr>
          <w:bCs w:val="0"/>
          <w:i w:val="0"/>
          <w:iCs w:val="0"/>
          <w:lang w:val="kk-KZ"/>
        </w:rPr>
        <w:t>Қ</w:t>
      </w:r>
      <w:r w:rsidR="00255CC2" w:rsidRPr="00977578">
        <w:rPr>
          <w:bCs w:val="0"/>
          <w:i w:val="0"/>
          <w:iCs w:val="0"/>
          <w:lang w:val="kk-KZ"/>
        </w:rPr>
        <w:t>аржы министрлігі мемлекеттік қызметшілер арасында</w:t>
      </w:r>
      <w:r w:rsidRPr="00977578">
        <w:rPr>
          <w:bCs w:val="0"/>
          <w:i w:val="0"/>
          <w:iCs w:val="0"/>
          <w:lang w:val="kk-KZ"/>
        </w:rPr>
        <w:t xml:space="preserve"> </w:t>
      </w:r>
      <w:r w:rsidR="0041514D" w:rsidRPr="00977578">
        <w:rPr>
          <w:bCs w:val="0"/>
          <w:i w:val="0"/>
          <w:iCs w:val="0"/>
          <w:lang w:val="kk-KZ"/>
        </w:rPr>
        <w:t xml:space="preserve">ішкі </w:t>
      </w:r>
      <w:r w:rsidRPr="00977578">
        <w:rPr>
          <w:bCs w:val="0"/>
          <w:i w:val="0"/>
          <w:iCs w:val="0"/>
          <w:lang w:val="kk-KZ"/>
        </w:rPr>
        <w:t xml:space="preserve">конкурс </w:t>
      </w:r>
      <w:r w:rsidR="0053077B" w:rsidRPr="00977578">
        <w:rPr>
          <w:bCs w:val="0"/>
          <w:i w:val="0"/>
          <w:iCs w:val="0"/>
          <w:lang w:val="kk-KZ"/>
        </w:rPr>
        <w:t>жариялайды</w:t>
      </w:r>
      <w:r w:rsidR="00CC0AE8" w:rsidRPr="00977578">
        <w:rPr>
          <w:bCs w:val="0"/>
          <w:i w:val="0"/>
          <w:iCs w:val="0"/>
          <w:lang w:val="kk-KZ"/>
        </w:rPr>
        <w:t>.</w:t>
      </w:r>
    </w:p>
    <w:p w:rsidR="00B062BB" w:rsidRDefault="00B062BB" w:rsidP="00977578">
      <w:pPr>
        <w:keepNext/>
        <w:keepLines/>
        <w:spacing w:before="40"/>
        <w:outlineLvl w:val="2"/>
        <w:rPr>
          <w:bCs w:val="0"/>
          <w:i w:val="0"/>
          <w:iCs w:val="0"/>
          <w:lang w:val="kk-KZ"/>
        </w:rPr>
      </w:pPr>
    </w:p>
    <w:p w:rsidR="00B062BB" w:rsidRDefault="00B062BB" w:rsidP="00B062BB">
      <w:pPr>
        <w:keepNext/>
        <w:keepLines/>
        <w:spacing w:before="40"/>
        <w:ind w:firstLine="567"/>
        <w:jc w:val="both"/>
        <w:outlineLvl w:val="2"/>
        <w:rPr>
          <w:b w:val="0"/>
          <w:i w:val="0"/>
          <w:color w:val="000000"/>
          <w:sz w:val="24"/>
          <w:szCs w:val="24"/>
          <w:lang w:val="kk-KZ"/>
        </w:rPr>
      </w:pPr>
      <w:r>
        <w:rPr>
          <w:i w:val="0"/>
          <w:color w:val="000000"/>
          <w:sz w:val="24"/>
          <w:szCs w:val="24"/>
          <w:lang w:val="kk-KZ"/>
        </w:rPr>
        <w:t>Құжаттарды қабылдау мерзімі (3 жұмыс күні) 2017 жылғы 13</w:t>
      </w:r>
      <w:r>
        <w:rPr>
          <w:i w:val="0"/>
          <w:color w:val="FF0000"/>
          <w:sz w:val="24"/>
          <w:szCs w:val="24"/>
          <w:lang w:val="kk-KZ"/>
        </w:rPr>
        <w:t xml:space="preserve"> </w:t>
      </w:r>
      <w:r>
        <w:rPr>
          <w:i w:val="0"/>
          <w:sz w:val="24"/>
          <w:szCs w:val="24"/>
          <w:lang w:val="kk-KZ"/>
        </w:rPr>
        <w:t>қарашадан бастап        2017 жылғы 15 қарашаны қоса алғанда, ішкі конкурс</w:t>
      </w:r>
      <w:r>
        <w:rPr>
          <w:i w:val="0"/>
          <w:lang w:val="kk-KZ"/>
        </w:rPr>
        <w:t xml:space="preserve"> </w:t>
      </w:r>
      <w:r>
        <w:rPr>
          <w:i w:val="0"/>
          <w:color w:val="000000"/>
          <w:sz w:val="24"/>
          <w:szCs w:val="24"/>
          <w:lang w:val="kk-KZ"/>
        </w:rPr>
        <w:t>өткізу туралы хабарландыру соңғы жарияланғаннан кейін келесі жұмыс күнінен бастап есептеледі</w:t>
      </w:r>
    </w:p>
    <w:p w:rsidR="003344B5" w:rsidRPr="00977578" w:rsidRDefault="003344B5" w:rsidP="00977578">
      <w:pPr>
        <w:keepNext/>
        <w:keepLines/>
        <w:spacing w:before="40"/>
        <w:outlineLvl w:val="2"/>
        <w:rPr>
          <w:bCs w:val="0"/>
          <w:i w:val="0"/>
          <w:iCs w:val="0"/>
          <w:lang w:val="kk-KZ"/>
        </w:rPr>
      </w:pPr>
    </w:p>
    <w:p w:rsidR="0053077B" w:rsidRDefault="00977578" w:rsidP="007B3592">
      <w:pPr>
        <w:pStyle w:val="2"/>
        <w:spacing w:after="0" w:line="240" w:lineRule="auto"/>
        <w:ind w:left="0" w:right="-81" w:firstLine="709"/>
        <w:jc w:val="both"/>
        <w:rPr>
          <w:i/>
          <w:lang w:val="kk-KZ"/>
        </w:rPr>
      </w:pPr>
      <w:r>
        <w:rPr>
          <w:b/>
          <w:color w:val="000000"/>
          <w:lang w:val="kk-KZ"/>
        </w:rPr>
        <w:t xml:space="preserve"> </w:t>
      </w:r>
      <w:r w:rsidR="0053077B">
        <w:rPr>
          <w:b/>
          <w:color w:val="000000"/>
          <w:lang w:val="kk-KZ"/>
        </w:rPr>
        <w:t>«</w:t>
      </w:r>
      <w:r w:rsidR="0053077B" w:rsidRPr="004F64E0">
        <w:rPr>
          <w:b/>
          <w:color w:val="000000"/>
          <w:lang w:val="kk-KZ"/>
        </w:rPr>
        <w:t xml:space="preserve">Қазақстан Республикасы Қаржы министрлігі Мемлекеттік кірістер комитетінің Орталық кеден зертханасы» РММ, индекс 010000, Астана қаласы, Республика даңғылы 60, анықтама үшін телефон: 8(7172)39-78-79, факс 8(7172)39-65-29, e-mail: </w:t>
      </w:r>
      <w:r w:rsidR="0053077B" w:rsidRPr="004F64E0">
        <w:rPr>
          <w:b/>
          <w:color w:val="0000FF"/>
          <w:u w:val="single"/>
          <w:lang w:val="kk-KZ"/>
        </w:rPr>
        <w:t xml:space="preserve"> </w:t>
      </w:r>
      <w:r w:rsidR="00255CC2">
        <w:rPr>
          <w:b/>
          <w:color w:val="0000FF"/>
          <w:u w:val="single"/>
          <w:lang w:val="kk-KZ"/>
        </w:rPr>
        <w:t>м</w:t>
      </w:r>
      <w:r w:rsidR="0053077B" w:rsidRPr="00A82262">
        <w:rPr>
          <w:b/>
          <w:color w:val="0000FF"/>
          <w:u w:val="single"/>
          <w:lang w:val="kk-KZ"/>
        </w:rPr>
        <w:t>.a</w:t>
      </w:r>
      <w:r w:rsidR="00255CC2" w:rsidRPr="00255CC2">
        <w:rPr>
          <w:b/>
          <w:color w:val="0000FF"/>
          <w:u w:val="single"/>
          <w:lang w:val="kk-KZ"/>
        </w:rPr>
        <w:t>bduova</w:t>
      </w:r>
      <w:r w:rsidR="0053077B" w:rsidRPr="00A82262">
        <w:rPr>
          <w:b/>
          <w:color w:val="0000FF"/>
          <w:u w:val="single"/>
          <w:lang w:val="kk-KZ"/>
        </w:rPr>
        <w:t>@kgd.gov.kz</w:t>
      </w:r>
    </w:p>
    <w:p w:rsidR="002F0691" w:rsidRPr="00977578" w:rsidRDefault="002F0691" w:rsidP="00F6174C">
      <w:pPr>
        <w:widowControl/>
        <w:tabs>
          <w:tab w:val="left" w:pos="317"/>
        </w:tabs>
        <w:jc w:val="both"/>
        <w:rPr>
          <w:rFonts w:eastAsia="Calibri"/>
          <w:i w:val="0"/>
          <w:iCs w:val="0"/>
          <w:color w:val="000000" w:themeColor="text1"/>
          <w:sz w:val="24"/>
          <w:szCs w:val="24"/>
          <w:lang w:val="kk-KZ"/>
        </w:rPr>
      </w:pPr>
    </w:p>
    <w:p w:rsidR="00977578" w:rsidRPr="00977578" w:rsidRDefault="00977578" w:rsidP="00977578">
      <w:pPr>
        <w:ind w:firstLine="567"/>
        <w:jc w:val="both"/>
        <w:rPr>
          <w:b w:val="0"/>
          <w:i w:val="0"/>
          <w:sz w:val="24"/>
          <w:szCs w:val="24"/>
          <w:lang w:val="kk-KZ"/>
        </w:rPr>
      </w:pPr>
      <w:r w:rsidRPr="00977578">
        <w:rPr>
          <w:i w:val="0"/>
          <w:sz w:val="24"/>
          <w:szCs w:val="24"/>
          <w:lang w:val="kk-KZ"/>
        </w:rPr>
        <w:t>С-О-5 мемлекеттік әкімшілік лауазымдары санаттарына келесідей үлгілік біліктілік талаптары белгіленеді:</w:t>
      </w:r>
    </w:p>
    <w:p w:rsidR="00977578" w:rsidRPr="00977578" w:rsidRDefault="00977578" w:rsidP="00977578">
      <w:pPr>
        <w:shd w:val="clear" w:color="auto" w:fill="FFFFFF"/>
        <w:tabs>
          <w:tab w:val="left" w:pos="34"/>
        </w:tabs>
        <w:ind w:left="34" w:right="34" w:firstLine="533"/>
        <w:jc w:val="both"/>
        <w:rPr>
          <w:rFonts w:eastAsia="Calibri"/>
          <w:i w:val="0"/>
          <w:color w:val="000000"/>
          <w:sz w:val="24"/>
          <w:szCs w:val="24"/>
          <w:lang w:val="kk-KZ"/>
        </w:rPr>
      </w:pPr>
      <w:r w:rsidRPr="00977578">
        <w:rPr>
          <w:rFonts w:eastAsia="Calibri"/>
          <w:i w:val="0"/>
          <w:color w:val="000000"/>
          <w:sz w:val="24"/>
          <w:szCs w:val="24"/>
          <w:lang w:val="kk-KZ"/>
        </w:rPr>
        <w:t>Жұмыс тәжірибесі келесі талаптардың біріне сәйкес болуы тиіс:</w:t>
      </w:r>
    </w:p>
    <w:p w:rsidR="00977578" w:rsidRPr="00977578" w:rsidRDefault="00977578" w:rsidP="00977578">
      <w:pPr>
        <w:shd w:val="clear" w:color="auto" w:fill="FFFFFF"/>
        <w:tabs>
          <w:tab w:val="left" w:pos="34"/>
        </w:tabs>
        <w:ind w:left="34" w:right="34"/>
        <w:jc w:val="both"/>
        <w:rPr>
          <w:rFonts w:eastAsia="Calibri"/>
          <w:b w:val="0"/>
          <w:i w:val="0"/>
          <w:color w:val="000000"/>
          <w:sz w:val="24"/>
          <w:szCs w:val="24"/>
          <w:lang w:val="kk-KZ"/>
        </w:rPr>
      </w:pPr>
      <w:r w:rsidRPr="00977578">
        <w:rPr>
          <w:rFonts w:eastAsia="Calibri"/>
          <w:b w:val="0"/>
          <w:i w:val="0"/>
          <w:color w:val="000000"/>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977578" w:rsidRPr="00977578" w:rsidRDefault="00977578" w:rsidP="00977578">
      <w:pPr>
        <w:shd w:val="clear" w:color="auto" w:fill="FFFFFF"/>
        <w:tabs>
          <w:tab w:val="left" w:pos="34"/>
        </w:tabs>
        <w:ind w:left="34" w:right="34"/>
        <w:jc w:val="both"/>
        <w:rPr>
          <w:rFonts w:eastAsia="Calibri"/>
          <w:b w:val="0"/>
          <w:i w:val="0"/>
          <w:color w:val="000000"/>
          <w:sz w:val="24"/>
          <w:szCs w:val="24"/>
          <w:lang w:val="kk-KZ"/>
        </w:rPr>
      </w:pPr>
      <w:r w:rsidRPr="00977578">
        <w:rPr>
          <w:rFonts w:eastAsia="Calibri"/>
          <w:b w:val="0"/>
          <w:i w:val="0"/>
          <w:color w:val="000000"/>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977578" w:rsidRPr="00977578" w:rsidRDefault="00977578" w:rsidP="00977578">
      <w:pPr>
        <w:shd w:val="clear" w:color="auto" w:fill="FFFFFF"/>
        <w:tabs>
          <w:tab w:val="left" w:pos="34"/>
        </w:tabs>
        <w:ind w:left="34" w:right="34"/>
        <w:jc w:val="both"/>
        <w:rPr>
          <w:rFonts w:eastAsia="Calibri"/>
          <w:b w:val="0"/>
          <w:i w:val="0"/>
          <w:color w:val="000000"/>
          <w:sz w:val="24"/>
          <w:szCs w:val="24"/>
          <w:lang w:val="kk-KZ"/>
        </w:rPr>
      </w:pPr>
      <w:r w:rsidRPr="00977578">
        <w:rPr>
          <w:rFonts w:eastAsia="Calibri"/>
          <w:b w:val="0"/>
          <w:i w:val="0"/>
          <w:color w:val="000000"/>
          <w:sz w:val="24"/>
          <w:szCs w:val="24"/>
          <w:lang w:val="kk-KZ"/>
        </w:rPr>
        <w:t>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977578" w:rsidRPr="00977578" w:rsidRDefault="00977578" w:rsidP="00977578">
      <w:pPr>
        <w:shd w:val="clear" w:color="auto" w:fill="FFFFFF"/>
        <w:tabs>
          <w:tab w:val="left" w:pos="34"/>
        </w:tabs>
        <w:ind w:left="34" w:right="34"/>
        <w:jc w:val="both"/>
        <w:rPr>
          <w:rFonts w:eastAsia="Calibri"/>
          <w:b w:val="0"/>
          <w:i w:val="0"/>
          <w:color w:val="000000"/>
          <w:sz w:val="24"/>
          <w:szCs w:val="24"/>
          <w:lang w:val="kk-KZ"/>
        </w:rPr>
      </w:pPr>
      <w:r w:rsidRPr="00977578">
        <w:rPr>
          <w:rFonts w:eastAsia="Calibri"/>
          <w:b w:val="0"/>
          <w:i w:val="0"/>
          <w:color w:val="000000"/>
          <w:sz w:val="24"/>
          <w:szCs w:val="24"/>
          <w:lang w:val="kk-KZ"/>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977578" w:rsidRPr="00977578" w:rsidRDefault="00977578" w:rsidP="00977578">
      <w:pPr>
        <w:shd w:val="clear" w:color="auto" w:fill="FFFFFF"/>
        <w:tabs>
          <w:tab w:val="left" w:pos="34"/>
        </w:tabs>
        <w:ind w:left="34" w:right="34"/>
        <w:jc w:val="both"/>
        <w:rPr>
          <w:rFonts w:eastAsia="Calibri"/>
          <w:b w:val="0"/>
          <w:i w:val="0"/>
          <w:color w:val="000000"/>
          <w:sz w:val="24"/>
          <w:szCs w:val="24"/>
          <w:lang w:val="kk-KZ"/>
        </w:rPr>
      </w:pPr>
      <w:r w:rsidRPr="00977578">
        <w:rPr>
          <w:rFonts w:eastAsia="Calibri"/>
          <w:b w:val="0"/>
          <w:i w:val="0"/>
          <w:color w:val="000000"/>
          <w:sz w:val="24"/>
          <w:szCs w:val="24"/>
          <w:lang w:val="kk-KZ"/>
        </w:rPr>
        <w:t>5) осы санаттағы нақты лауазымның функционалдық бағытына сәйкес салаларда жұмыс өтілі үш жылдан кем емес;**</w:t>
      </w:r>
    </w:p>
    <w:p w:rsidR="00977578" w:rsidRPr="00977578" w:rsidRDefault="00977578" w:rsidP="00977578">
      <w:pPr>
        <w:shd w:val="clear" w:color="auto" w:fill="FFFFFF"/>
        <w:tabs>
          <w:tab w:val="left" w:pos="34"/>
        </w:tabs>
        <w:ind w:left="34" w:right="34"/>
        <w:jc w:val="both"/>
        <w:rPr>
          <w:rFonts w:eastAsia="Calibri"/>
          <w:b w:val="0"/>
          <w:i w:val="0"/>
          <w:color w:val="000000"/>
          <w:sz w:val="24"/>
          <w:szCs w:val="24"/>
          <w:lang w:val="kk-KZ"/>
        </w:rPr>
      </w:pPr>
      <w:r w:rsidRPr="00977578">
        <w:rPr>
          <w:rFonts w:eastAsia="Calibri"/>
          <w:b w:val="0"/>
          <w:i w:val="0"/>
          <w:color w:val="000000"/>
          <w:sz w:val="24"/>
          <w:szCs w:val="24"/>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977578" w:rsidRPr="00977578" w:rsidRDefault="00977578" w:rsidP="00977578">
      <w:pPr>
        <w:shd w:val="clear" w:color="auto" w:fill="FFFFFF"/>
        <w:tabs>
          <w:tab w:val="left" w:pos="34"/>
        </w:tabs>
        <w:ind w:right="34"/>
        <w:jc w:val="both"/>
        <w:rPr>
          <w:rFonts w:eastAsia="Calibri"/>
          <w:b w:val="0"/>
          <w:i w:val="0"/>
          <w:color w:val="000000"/>
          <w:sz w:val="24"/>
          <w:szCs w:val="24"/>
          <w:lang w:val="kk-KZ"/>
        </w:rPr>
      </w:pPr>
      <w:r w:rsidRPr="00977578">
        <w:rPr>
          <w:rFonts w:eastAsia="Calibri"/>
          <w:b w:val="0"/>
          <w:i w:val="0"/>
          <w:color w:val="000000"/>
          <w:sz w:val="24"/>
          <w:szCs w:val="24"/>
          <w:lang w:val="kk-KZ"/>
        </w:rPr>
        <w:t>7) ғылыми дәрежесінің болуы.**</w:t>
      </w:r>
    </w:p>
    <w:p w:rsidR="00453B2B" w:rsidRDefault="00453B2B" w:rsidP="00977578">
      <w:pPr>
        <w:shd w:val="clear" w:color="auto" w:fill="FFFFFF"/>
        <w:tabs>
          <w:tab w:val="left" w:pos="34"/>
        </w:tabs>
        <w:ind w:left="34" w:right="34"/>
        <w:jc w:val="both"/>
        <w:rPr>
          <w:b w:val="0"/>
          <w:sz w:val="24"/>
          <w:szCs w:val="24"/>
          <w:lang w:val="kk-KZ"/>
        </w:rPr>
      </w:pPr>
    </w:p>
    <w:p w:rsidR="00977578" w:rsidRPr="00977578" w:rsidRDefault="00977578" w:rsidP="00977578">
      <w:pPr>
        <w:shd w:val="clear" w:color="auto" w:fill="FFFFFF"/>
        <w:tabs>
          <w:tab w:val="left" w:pos="34"/>
        </w:tabs>
        <w:ind w:left="34" w:right="34"/>
        <w:jc w:val="both"/>
        <w:rPr>
          <w:b w:val="0"/>
          <w:sz w:val="24"/>
          <w:szCs w:val="24"/>
          <w:lang w:val="kk-KZ"/>
        </w:rPr>
      </w:pPr>
      <w:r w:rsidRPr="00977578">
        <w:rPr>
          <w:b w:val="0"/>
          <w:sz w:val="24"/>
          <w:szCs w:val="24"/>
          <w:lang w:val="kk-KZ"/>
        </w:rPr>
        <w:t>Ескертуге: осы талап «Б» корпусының мемлекеттік әкімшілік лауазымына орналасуға жалпы конкурсқа қатысушылар үшін қойылады.</w:t>
      </w:r>
    </w:p>
    <w:p w:rsidR="00977578" w:rsidRPr="00977578" w:rsidRDefault="00977578" w:rsidP="00977578">
      <w:pPr>
        <w:shd w:val="clear" w:color="auto" w:fill="FFFFFF"/>
        <w:ind w:firstLine="567"/>
        <w:jc w:val="both"/>
        <w:rPr>
          <w:b w:val="0"/>
          <w:sz w:val="24"/>
          <w:szCs w:val="24"/>
          <w:lang w:val="kk-KZ"/>
        </w:rPr>
      </w:pPr>
    </w:p>
    <w:p w:rsidR="00453B2B" w:rsidRDefault="00453B2B" w:rsidP="00977578">
      <w:pPr>
        <w:tabs>
          <w:tab w:val="left" w:pos="-1405"/>
          <w:tab w:val="left" w:pos="993"/>
          <w:tab w:val="left" w:pos="9554"/>
        </w:tabs>
        <w:ind w:left="567" w:right="-852" w:hanging="567"/>
        <w:outlineLvl w:val="0"/>
        <w:rPr>
          <w:i w:val="0"/>
          <w:sz w:val="24"/>
          <w:szCs w:val="24"/>
          <w:lang w:val="kk-KZ"/>
        </w:rPr>
      </w:pPr>
    </w:p>
    <w:p w:rsidR="00453B2B" w:rsidRDefault="00453B2B" w:rsidP="00977578">
      <w:pPr>
        <w:tabs>
          <w:tab w:val="left" w:pos="-1405"/>
          <w:tab w:val="left" w:pos="993"/>
          <w:tab w:val="left" w:pos="9554"/>
        </w:tabs>
        <w:ind w:left="567" w:right="-852" w:hanging="567"/>
        <w:outlineLvl w:val="0"/>
        <w:rPr>
          <w:i w:val="0"/>
          <w:sz w:val="24"/>
          <w:szCs w:val="24"/>
          <w:lang w:val="kk-KZ"/>
        </w:rPr>
      </w:pPr>
    </w:p>
    <w:p w:rsidR="00453B2B" w:rsidRDefault="00453B2B" w:rsidP="00977578">
      <w:pPr>
        <w:tabs>
          <w:tab w:val="left" w:pos="-1405"/>
          <w:tab w:val="left" w:pos="993"/>
          <w:tab w:val="left" w:pos="9554"/>
        </w:tabs>
        <w:ind w:left="567" w:right="-852" w:hanging="567"/>
        <w:outlineLvl w:val="0"/>
        <w:rPr>
          <w:i w:val="0"/>
          <w:sz w:val="24"/>
          <w:szCs w:val="24"/>
          <w:lang w:val="kk-KZ"/>
        </w:rPr>
      </w:pPr>
    </w:p>
    <w:p w:rsidR="00453B2B" w:rsidRDefault="00453B2B" w:rsidP="00977578">
      <w:pPr>
        <w:tabs>
          <w:tab w:val="left" w:pos="-1405"/>
          <w:tab w:val="left" w:pos="993"/>
          <w:tab w:val="left" w:pos="9554"/>
        </w:tabs>
        <w:ind w:left="567" w:right="-852" w:hanging="567"/>
        <w:outlineLvl w:val="0"/>
        <w:rPr>
          <w:i w:val="0"/>
          <w:sz w:val="24"/>
          <w:szCs w:val="24"/>
          <w:lang w:val="kk-KZ"/>
        </w:rPr>
      </w:pPr>
    </w:p>
    <w:p w:rsidR="00977578" w:rsidRPr="00977578" w:rsidRDefault="00977578" w:rsidP="00977578">
      <w:pPr>
        <w:tabs>
          <w:tab w:val="left" w:pos="-1405"/>
          <w:tab w:val="left" w:pos="993"/>
          <w:tab w:val="left" w:pos="9554"/>
        </w:tabs>
        <w:ind w:left="567" w:right="-852" w:hanging="567"/>
        <w:outlineLvl w:val="0"/>
        <w:rPr>
          <w:b w:val="0"/>
          <w:i w:val="0"/>
          <w:sz w:val="24"/>
          <w:szCs w:val="24"/>
          <w:lang w:val="kk-KZ"/>
        </w:rPr>
      </w:pPr>
      <w:r w:rsidRPr="00977578">
        <w:rPr>
          <w:i w:val="0"/>
          <w:sz w:val="24"/>
          <w:szCs w:val="24"/>
          <w:lang w:val="kk-KZ"/>
        </w:rPr>
        <w:t>Мемлекеттік әкімшілік қызметшілердің лауазымдық жалақысы</w:t>
      </w:r>
    </w:p>
    <w:p w:rsidR="00977578" w:rsidRPr="00977578" w:rsidRDefault="00977578" w:rsidP="00977578">
      <w:pPr>
        <w:tabs>
          <w:tab w:val="left" w:pos="-1405"/>
          <w:tab w:val="left" w:pos="993"/>
          <w:tab w:val="left" w:pos="9554"/>
        </w:tabs>
        <w:ind w:left="567" w:right="-852" w:firstLine="142"/>
        <w:outlineLvl w:val="0"/>
        <w:rPr>
          <w:b w:val="0"/>
          <w:i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01"/>
        <w:gridCol w:w="3806"/>
        <w:gridCol w:w="3707"/>
      </w:tblGrid>
      <w:tr w:rsidR="00977578" w:rsidRPr="00977578" w:rsidTr="00142B48">
        <w:trPr>
          <w:cantSplit/>
          <w:trHeight w:val="233"/>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977578" w:rsidRPr="00977578" w:rsidRDefault="00977578" w:rsidP="00142B48">
            <w:pPr>
              <w:keepNext/>
              <w:keepLines/>
              <w:tabs>
                <w:tab w:val="left" w:pos="132"/>
                <w:tab w:val="left" w:pos="6663"/>
              </w:tabs>
              <w:ind w:left="-1440" w:right="365"/>
              <w:jc w:val="right"/>
              <w:rPr>
                <w:b w:val="0"/>
                <w:i w:val="0"/>
                <w:sz w:val="24"/>
                <w:szCs w:val="24"/>
              </w:rPr>
            </w:pPr>
            <w:r w:rsidRPr="00977578">
              <w:rPr>
                <w:i w:val="0"/>
                <w:sz w:val="24"/>
                <w:szCs w:val="24"/>
                <w:lang w:val="kk-KZ"/>
              </w:rPr>
              <w:t>Санат</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977578" w:rsidRPr="00977578" w:rsidRDefault="00977578" w:rsidP="00142B48">
            <w:pPr>
              <w:keepNext/>
              <w:keepLines/>
              <w:tabs>
                <w:tab w:val="left" w:pos="132"/>
                <w:tab w:val="left" w:pos="6663"/>
              </w:tabs>
              <w:ind w:left="-1440"/>
              <w:rPr>
                <w:b w:val="0"/>
                <w:i w:val="0"/>
                <w:sz w:val="24"/>
                <w:szCs w:val="24"/>
              </w:rPr>
            </w:pPr>
            <w:r w:rsidRPr="00977578">
              <w:rPr>
                <w:i w:val="0"/>
                <w:sz w:val="24"/>
                <w:szCs w:val="24"/>
                <w:lang w:val="kk-KZ"/>
              </w:rPr>
              <w:t>Еңбек сіңірген жылдарына байланысты</w:t>
            </w:r>
          </w:p>
        </w:tc>
      </w:tr>
      <w:tr w:rsidR="00977578" w:rsidRPr="00977578" w:rsidTr="00142B48">
        <w:trPr>
          <w:cantSplit/>
          <w:trHeight w:val="303"/>
        </w:trPr>
        <w:tc>
          <w:tcPr>
            <w:tcW w:w="1701" w:type="dxa"/>
            <w:vMerge/>
            <w:tcBorders>
              <w:top w:val="single" w:sz="4" w:space="0" w:color="auto"/>
              <w:left w:val="single" w:sz="4" w:space="0" w:color="auto"/>
              <w:bottom w:val="single" w:sz="4" w:space="0" w:color="auto"/>
              <w:right w:val="single" w:sz="4" w:space="0" w:color="auto"/>
            </w:tcBorders>
            <w:vAlign w:val="center"/>
          </w:tcPr>
          <w:p w:rsidR="00977578" w:rsidRPr="00977578" w:rsidRDefault="00977578" w:rsidP="00142B48">
            <w:pPr>
              <w:keepNext/>
              <w:keepLines/>
              <w:tabs>
                <w:tab w:val="left" w:pos="132"/>
                <w:tab w:val="left" w:pos="6663"/>
              </w:tabs>
              <w:ind w:left="-1440" w:right="99"/>
              <w:rPr>
                <w:b w:val="0"/>
                <w:i w:val="0"/>
              </w:rPr>
            </w:pPr>
          </w:p>
        </w:tc>
        <w:tc>
          <w:tcPr>
            <w:tcW w:w="3806" w:type="dxa"/>
            <w:tcBorders>
              <w:top w:val="single" w:sz="4" w:space="0" w:color="auto"/>
              <w:left w:val="single" w:sz="4" w:space="0" w:color="auto"/>
              <w:bottom w:val="single" w:sz="4" w:space="0" w:color="auto"/>
              <w:right w:val="single" w:sz="4" w:space="0" w:color="auto"/>
            </w:tcBorders>
            <w:vAlign w:val="center"/>
          </w:tcPr>
          <w:p w:rsidR="00977578" w:rsidRPr="00977578" w:rsidRDefault="00977578" w:rsidP="00142B4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rPr>
            </w:pPr>
            <w:r w:rsidRPr="00977578">
              <w:rPr>
                <w:i w:val="0"/>
              </w:rPr>
              <w:t>min</w:t>
            </w:r>
          </w:p>
        </w:tc>
        <w:tc>
          <w:tcPr>
            <w:tcW w:w="3707" w:type="dxa"/>
            <w:tcBorders>
              <w:top w:val="single" w:sz="4" w:space="0" w:color="auto"/>
              <w:left w:val="single" w:sz="4" w:space="0" w:color="auto"/>
              <w:bottom w:val="single" w:sz="4" w:space="0" w:color="auto"/>
              <w:right w:val="single" w:sz="4" w:space="0" w:color="auto"/>
            </w:tcBorders>
            <w:vAlign w:val="center"/>
          </w:tcPr>
          <w:p w:rsidR="00977578" w:rsidRPr="00977578" w:rsidRDefault="00977578" w:rsidP="00142B48">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rPr>
            </w:pPr>
            <w:r w:rsidRPr="00977578">
              <w:rPr>
                <w:i w:val="0"/>
              </w:rPr>
              <w:t>max</w:t>
            </w:r>
          </w:p>
        </w:tc>
      </w:tr>
      <w:tr w:rsidR="00006DF9" w:rsidRPr="00977578" w:rsidTr="00142B48">
        <w:trPr>
          <w:cantSplit/>
          <w:trHeight w:val="303"/>
        </w:trPr>
        <w:tc>
          <w:tcPr>
            <w:tcW w:w="1701" w:type="dxa"/>
            <w:tcBorders>
              <w:top w:val="single" w:sz="4" w:space="0" w:color="auto"/>
              <w:left w:val="single" w:sz="4" w:space="0" w:color="auto"/>
              <w:bottom w:val="single" w:sz="4" w:space="0" w:color="auto"/>
              <w:right w:val="single" w:sz="4" w:space="0" w:color="auto"/>
            </w:tcBorders>
            <w:vAlign w:val="center"/>
          </w:tcPr>
          <w:p w:rsidR="00006DF9" w:rsidRPr="00977578" w:rsidRDefault="00006DF9" w:rsidP="00006DF9">
            <w:pPr>
              <w:keepNext/>
              <w:keepLines/>
              <w:tabs>
                <w:tab w:val="left" w:pos="132"/>
                <w:tab w:val="left" w:pos="6663"/>
              </w:tabs>
              <w:ind w:left="-1440" w:right="99" w:firstLine="1440"/>
              <w:rPr>
                <w:b w:val="0"/>
                <w:i w:val="0"/>
                <w:sz w:val="24"/>
                <w:szCs w:val="24"/>
              </w:rPr>
            </w:pPr>
            <w:r w:rsidRPr="00977578">
              <w:rPr>
                <w:i w:val="0"/>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006DF9" w:rsidRPr="00006DF9" w:rsidRDefault="00006DF9" w:rsidP="00006DF9">
            <w:pPr>
              <w:tabs>
                <w:tab w:val="left" w:pos="132"/>
              </w:tabs>
              <w:rPr>
                <w:i w:val="0"/>
                <w:sz w:val="24"/>
                <w:szCs w:val="24"/>
                <w:lang w:val="kk-KZ"/>
              </w:rPr>
            </w:pPr>
            <w:r w:rsidRPr="00006DF9">
              <w:rPr>
                <w:i w:val="0"/>
                <w:sz w:val="24"/>
                <w:szCs w:val="24"/>
                <w:lang w:val="kk-KZ"/>
              </w:rPr>
              <w:t>83</w:t>
            </w:r>
            <w:r>
              <w:rPr>
                <w:i w:val="0"/>
                <w:sz w:val="24"/>
                <w:szCs w:val="24"/>
                <w:lang w:val="kk-KZ"/>
              </w:rPr>
              <w:t xml:space="preserve"> </w:t>
            </w:r>
            <w:r w:rsidRPr="00006DF9">
              <w:rPr>
                <w:i w:val="0"/>
                <w:sz w:val="24"/>
                <w:szCs w:val="24"/>
                <w:lang w:val="kk-KZ"/>
              </w:rPr>
              <w:t>282</w:t>
            </w:r>
          </w:p>
        </w:tc>
        <w:tc>
          <w:tcPr>
            <w:tcW w:w="3707" w:type="dxa"/>
            <w:tcBorders>
              <w:top w:val="single" w:sz="4" w:space="0" w:color="auto"/>
              <w:left w:val="single" w:sz="4" w:space="0" w:color="auto"/>
              <w:bottom w:val="single" w:sz="4" w:space="0" w:color="auto"/>
              <w:right w:val="single" w:sz="4" w:space="0" w:color="auto"/>
            </w:tcBorders>
          </w:tcPr>
          <w:p w:rsidR="00006DF9" w:rsidRPr="00977578" w:rsidRDefault="00006DF9" w:rsidP="00006DF9">
            <w:pPr>
              <w:tabs>
                <w:tab w:val="left" w:pos="132"/>
              </w:tabs>
              <w:rPr>
                <w:b w:val="0"/>
                <w:i w:val="0"/>
                <w:sz w:val="24"/>
                <w:szCs w:val="24"/>
                <w:lang w:val="kk-KZ"/>
              </w:rPr>
            </w:pPr>
            <w:r w:rsidRPr="00977578">
              <w:rPr>
                <w:i w:val="0"/>
                <w:sz w:val="24"/>
                <w:szCs w:val="24"/>
                <w:lang w:val="kk-KZ"/>
              </w:rPr>
              <w:t>1</w:t>
            </w:r>
            <w:r>
              <w:rPr>
                <w:i w:val="0"/>
                <w:sz w:val="24"/>
                <w:szCs w:val="24"/>
                <w:lang w:val="kk-KZ"/>
              </w:rPr>
              <w:t>12</w:t>
            </w:r>
            <w:r w:rsidRPr="00977578">
              <w:rPr>
                <w:i w:val="0"/>
                <w:sz w:val="24"/>
                <w:szCs w:val="24"/>
                <w:lang w:val="kk-KZ"/>
              </w:rPr>
              <w:t xml:space="preserve"> </w:t>
            </w:r>
            <w:r>
              <w:rPr>
                <w:i w:val="0"/>
                <w:sz w:val="24"/>
                <w:szCs w:val="24"/>
                <w:lang w:val="kk-KZ"/>
              </w:rPr>
              <w:t>431</w:t>
            </w:r>
          </w:p>
        </w:tc>
      </w:tr>
    </w:tbl>
    <w:p w:rsidR="00453B2B" w:rsidRPr="00453B2B" w:rsidRDefault="00453B2B" w:rsidP="00453B2B">
      <w:pPr>
        <w:spacing w:line="240" w:lineRule="atLeast"/>
        <w:ind w:firstLine="708"/>
        <w:jc w:val="both"/>
        <w:rPr>
          <w:rFonts w:eastAsia="Calibri"/>
          <w:b w:val="0"/>
          <w:bCs w:val="0"/>
          <w:i w:val="0"/>
          <w:color w:val="000000"/>
          <w:sz w:val="24"/>
          <w:szCs w:val="24"/>
          <w:lang w:val="kk-KZ"/>
        </w:rPr>
      </w:pPr>
      <w:r w:rsidRPr="00453B2B">
        <w:rPr>
          <w:rFonts w:eastAsia="Calibri"/>
          <w:i w:val="0"/>
          <w:color w:val="000000"/>
          <w:sz w:val="24"/>
          <w:szCs w:val="24"/>
          <w:lang w:val="kk-KZ"/>
        </w:rPr>
        <w:t xml:space="preserve">1. </w:t>
      </w:r>
      <w:r w:rsidRPr="00453B2B">
        <w:rPr>
          <w:rFonts w:eastAsia="Calibri"/>
          <w:i w:val="0"/>
          <w:color w:val="000000"/>
          <w:sz w:val="24"/>
          <w:szCs w:val="24"/>
        </w:rPr>
        <w:t>Техника</w:t>
      </w:r>
      <w:r w:rsidRPr="00453B2B">
        <w:rPr>
          <w:rFonts w:eastAsia="Calibri"/>
          <w:i w:val="0"/>
          <w:color w:val="000000"/>
          <w:sz w:val="24"/>
          <w:szCs w:val="24"/>
          <w:lang w:val="kk-KZ"/>
        </w:rPr>
        <w:t xml:space="preserve">лық және технологиялық сараптама бөлімінің бас маманы (С-О-5 санаты, 1 бірлік) №08-02 </w:t>
      </w:r>
    </w:p>
    <w:p w:rsidR="00453B2B" w:rsidRPr="00453B2B" w:rsidRDefault="00453B2B" w:rsidP="00453B2B">
      <w:pPr>
        <w:ind w:firstLine="709"/>
        <w:jc w:val="both"/>
        <w:rPr>
          <w:rFonts w:eastAsia="Calibri"/>
          <w:b w:val="0"/>
          <w:i w:val="0"/>
          <w:color w:val="000000"/>
          <w:sz w:val="24"/>
          <w:szCs w:val="24"/>
          <w:lang w:val="kk-KZ" w:eastAsia="en-US"/>
        </w:rPr>
      </w:pPr>
      <w:r w:rsidRPr="00453B2B">
        <w:rPr>
          <w:rFonts w:eastAsia="Calibri"/>
          <w:i w:val="0"/>
          <w:color w:val="000000"/>
          <w:sz w:val="24"/>
          <w:szCs w:val="24"/>
          <w:lang w:val="kk-KZ"/>
        </w:rPr>
        <w:t>Функционалдық міндеттері:</w:t>
      </w:r>
      <w:r w:rsidRPr="00453B2B">
        <w:rPr>
          <w:i w:val="0"/>
          <w:color w:val="000000"/>
          <w:sz w:val="24"/>
          <w:szCs w:val="24"/>
          <w:lang w:val="kk-KZ"/>
        </w:rPr>
        <w:t xml:space="preserve"> </w:t>
      </w:r>
      <w:r w:rsidRPr="00453B2B">
        <w:rPr>
          <w:rFonts w:eastAsia="Calibri"/>
          <w:b w:val="0"/>
          <w:i w:val="0"/>
          <w:color w:val="000000"/>
          <w:sz w:val="24"/>
          <w:szCs w:val="24"/>
          <w:lang w:val="kk-KZ" w:eastAsia="en-US"/>
        </w:rPr>
        <w:t xml:space="preserve">Резина және оның түрлеріне; бағалы емес металлдарға және оның бұйымдарына; машиналарға, құралдар мен механизмдерге; электротехникалық құралдарға: олардың бөлшектеріне; дыбыс жазатын және дыбыс жаңғырту аппаратураларына; телевизиялық бейнелерді және дыбыстарды жазу және жаңғырту үшін аппаратураларға, олардың бөлшектері және жабдықтарына; жер үстіндегі көлік құралдарына, ұшқыш аппараттарға, жүзетін және транспорт құрылғылары мен құралдарына жататын құралдарға; оптикалық, фотографиялық, кинематографиялық, өлшеу, бақылау, прецензиондық, медициналық немесе хирургиялық құрал-саймандар мен аппаратураларға; сағаттардың барлық түрлеріне; музыкалық аспаптарға, олардың бөлшектері және жабдықтарына; әртүрлі өндірістік тауарларға кедендік сараптама жүргізеді. Тауар үлгілеріне зерттеу жүргізу және зерттеу нәтижелерін рәсімдеуге қатысады; кедендік мақсатта тауарларға жүргізілген зерттеулердің толыққандылығын және дұрыстығын, нәтижелердің объективтілігін және нақтылығын қамтамасыз етеді; тауарларды зерттеудің жаңа әдістерін дайындауға және енгізуге қатысады; кедендік мақсатта тауар үлгілерін және сынамаларын алуға қатысады; кедендік сараптамаға жіберілген тауарларға сәйкестендіру жүргізу; қайталама және комиссиялық кедендік сараптамаларға қатысады; бөлімнің электрондық кедендік сараптамалар негізін жүргізу; зерттеу нәтижелерін математикалық және статистикалық өндеуді орындайды; бөлімнің іскерлік хат алмасуын жүргізу; стандарттау нормативтік құжаттарды өзектілігі бойынша ақпарат дайындайды. </w:t>
      </w:r>
    </w:p>
    <w:p w:rsidR="00453B2B" w:rsidRPr="00453B2B" w:rsidRDefault="00453B2B" w:rsidP="00453B2B">
      <w:pPr>
        <w:ind w:firstLine="709"/>
        <w:jc w:val="both"/>
        <w:rPr>
          <w:rFonts w:eastAsia="Calibri"/>
          <w:b w:val="0"/>
          <w:i w:val="0"/>
          <w:color w:val="000000"/>
          <w:sz w:val="24"/>
          <w:szCs w:val="24"/>
          <w:lang w:val="kk-KZ" w:eastAsia="en-US"/>
        </w:rPr>
      </w:pPr>
      <w:r w:rsidRPr="00453B2B">
        <w:rPr>
          <w:rFonts w:eastAsia="Calibri"/>
          <w:i w:val="0"/>
          <w:color w:val="000000"/>
          <w:sz w:val="24"/>
          <w:szCs w:val="24"/>
          <w:lang w:val="kk-KZ"/>
        </w:rPr>
        <w:t xml:space="preserve">Конкурсқа қатысушыларға қойылатын талаптар: </w:t>
      </w:r>
      <w:r w:rsidRPr="00453B2B">
        <w:rPr>
          <w:rFonts w:eastAsia="Calibri"/>
          <w:b w:val="0"/>
          <w:i w:val="0"/>
          <w:color w:val="000000"/>
          <w:sz w:val="24"/>
          <w:szCs w:val="24"/>
          <w:lang w:val="kk-KZ" w:eastAsia="en-US"/>
        </w:rPr>
        <w:t xml:space="preserve">Жоғары білім: техникалық ғылымдар және технологиялар; құқық. </w:t>
      </w:r>
    </w:p>
    <w:p w:rsidR="00453B2B" w:rsidRDefault="00453B2B" w:rsidP="00453B2B">
      <w:pPr>
        <w:ind w:firstLine="709"/>
        <w:jc w:val="both"/>
        <w:rPr>
          <w:b w:val="0"/>
          <w:i w:val="0"/>
          <w:sz w:val="24"/>
          <w:szCs w:val="24"/>
          <w:lang w:val="kk-KZ" w:eastAsia="en-US"/>
        </w:rPr>
      </w:pPr>
      <w:r w:rsidRPr="00453B2B">
        <w:rPr>
          <w:b w:val="0"/>
          <w:i w:val="0"/>
          <w:sz w:val="24"/>
          <w:szCs w:val="24"/>
          <w:lang w:val="kk-KZ" w:eastAsia="en-US"/>
        </w:rPr>
        <w:t>Осы санат үшін мемлекеттік әкімшілік лауазымдарына орналасуға кандидаттардың мемлекеттік қызмет істері жөніндегі уәкілетті органмен анықталатын тестілеу бағдарламасына сәйкес Қазақстан Республикасының заңнамасын білу. Қазақстан Республикасының заңдарын, «Қазақстан - 2050»: қалыптасқан мемлекеттің жаңа саяси бағыты стратегиясын білу.</w:t>
      </w:r>
    </w:p>
    <w:p w:rsidR="00453B2B" w:rsidRDefault="00453B2B" w:rsidP="00453B2B">
      <w:pPr>
        <w:shd w:val="clear" w:color="auto" w:fill="FFFFFF"/>
        <w:ind w:firstLine="708"/>
        <w:jc w:val="both"/>
        <w:rPr>
          <w:rFonts w:eastAsia="Calibri"/>
          <w:bCs w:val="0"/>
          <w:i w:val="0"/>
          <w:color w:val="000000"/>
          <w:sz w:val="24"/>
          <w:szCs w:val="24"/>
          <w:lang w:val="kk-KZ"/>
        </w:rPr>
      </w:pPr>
      <w:r w:rsidRPr="00453B2B">
        <w:rPr>
          <w:rFonts w:eastAsia="Calibri"/>
          <w:i w:val="0"/>
          <w:color w:val="000000"/>
          <w:sz w:val="24"/>
          <w:szCs w:val="24"/>
          <w:lang w:val="kk-KZ"/>
        </w:rPr>
        <w:t>2. Өскемен қаласындағы сараптамалық қамтамасыз ету және жедел-сараптамалық жұмыс бөлімі</w:t>
      </w:r>
      <w:r w:rsidRPr="00453B2B">
        <w:rPr>
          <w:rFonts w:eastAsia="Calibri"/>
          <w:bCs w:val="0"/>
          <w:i w:val="0"/>
          <w:color w:val="000000"/>
          <w:sz w:val="24"/>
          <w:szCs w:val="24"/>
          <w:lang w:val="kk-KZ"/>
        </w:rPr>
        <w:t>нің бас маманы (С-О-5 санаты, 1 бірлік) №18-02</w:t>
      </w:r>
    </w:p>
    <w:p w:rsidR="003851B0" w:rsidRPr="00453B2B" w:rsidRDefault="003851B0" w:rsidP="003851B0">
      <w:pPr>
        <w:shd w:val="clear" w:color="auto" w:fill="FFFFFF"/>
        <w:ind w:firstLine="708"/>
        <w:jc w:val="both"/>
        <w:rPr>
          <w:rFonts w:eastAsia="Calibri"/>
          <w:bCs w:val="0"/>
          <w:i w:val="0"/>
          <w:color w:val="000000"/>
          <w:sz w:val="24"/>
          <w:szCs w:val="24"/>
          <w:lang w:val="kk-KZ"/>
        </w:rPr>
      </w:pPr>
      <w:r w:rsidRPr="00977578">
        <w:rPr>
          <w:rFonts w:eastAsia="Calibri"/>
          <w:i w:val="0"/>
          <w:color w:val="000000"/>
          <w:sz w:val="24"/>
          <w:szCs w:val="24"/>
          <w:lang w:val="kk-KZ"/>
        </w:rPr>
        <w:t>Функционалдық міндеттері:</w:t>
      </w:r>
      <w:r w:rsidRPr="003851B0">
        <w:rPr>
          <w:rFonts w:eastAsia="Calibri"/>
          <w:color w:val="000000"/>
          <w:szCs w:val="24"/>
          <w:lang w:val="kk-KZ"/>
        </w:rPr>
        <w:t xml:space="preserve"> </w:t>
      </w:r>
      <w:r w:rsidRPr="003851B0">
        <w:rPr>
          <w:rFonts w:eastAsia="Calibri"/>
          <w:b w:val="0"/>
          <w:i w:val="0"/>
          <w:color w:val="000000"/>
          <w:sz w:val="24"/>
          <w:szCs w:val="24"/>
          <w:lang w:val="kk-KZ"/>
        </w:rPr>
        <w:t>Жедел-сараптамалық жұмысты қамтамасыз етеді; кедендік сараптамаға жолданған материалдарға қарау жүргізеді; басшылықтың тапсырмасы бойынша тауарларға кедендік сараптама жүргізеді; кедендік мақсаттағы тауарларға жүргізілген зерттеудің толықтылығы мен дұрыстығын тексеруді қамтамасыз етеді;</w:t>
      </w:r>
      <w:r w:rsidRPr="003851B0">
        <w:rPr>
          <w:rFonts w:eastAsia="Calibri"/>
          <w:b w:val="0"/>
          <w:i w:val="0"/>
          <w:sz w:val="24"/>
          <w:szCs w:val="24"/>
          <w:lang w:val="kk-KZ" w:eastAsia="en-US"/>
        </w:rPr>
        <w:t xml:space="preserve"> </w:t>
      </w:r>
      <w:r w:rsidRPr="003851B0">
        <w:rPr>
          <w:rFonts w:eastAsia="Calibri"/>
          <w:b w:val="0"/>
          <w:i w:val="0"/>
          <w:sz w:val="24"/>
          <w:szCs w:val="24"/>
          <w:lang w:val="kk-KZ"/>
        </w:rPr>
        <w:t>бөлімдердің қызметтері нәтижелерін жинау, жалпылау және талдауды өткізуге;</w:t>
      </w:r>
      <w:r w:rsidRPr="003851B0">
        <w:rPr>
          <w:b w:val="0"/>
          <w:i w:val="0"/>
          <w:sz w:val="24"/>
          <w:szCs w:val="24"/>
          <w:lang w:val="kk-KZ"/>
        </w:rPr>
        <w:t xml:space="preserve"> с</w:t>
      </w:r>
      <w:r w:rsidRPr="003851B0">
        <w:rPr>
          <w:rFonts w:eastAsia="Calibri"/>
          <w:b w:val="0"/>
          <w:i w:val="0"/>
          <w:sz w:val="24"/>
          <w:szCs w:val="24"/>
          <w:lang w:val="kk-KZ"/>
        </w:rPr>
        <w:t xml:space="preserve">арапшылар бөлімдерінің жұмыс нәтижелері бойынша мәлеметтер базасыны құру, талдау нәтижелеріне математикалық және статистикалық өңдеуді жүргізуге; сараптамалық қызметте қайталанатын комиссиялық кедендік сараптамаға қатысады; кедендік мақсатта тауар сынамалары мен үлгілерін алуға қатысады; қайталама, комиссиондық кедендік сараптамаларға қатысады; бөлімнің </w:t>
      </w:r>
      <w:r w:rsidRPr="003851B0">
        <w:rPr>
          <w:rFonts w:eastAsia="Calibri"/>
          <w:b w:val="0"/>
          <w:i w:val="0"/>
          <w:color w:val="000000"/>
          <w:sz w:val="24"/>
          <w:szCs w:val="24"/>
          <w:lang w:val="kk-KZ"/>
        </w:rPr>
        <w:t xml:space="preserve">іскерлік хат алмасуын жүргізеді; нормативтік құжаттамаларды актуализациялау бойынша ақпарат дайындайды; бөлімнің іскерлік хат </w:t>
      </w:r>
      <w:r w:rsidRPr="003851B0">
        <w:rPr>
          <w:rFonts w:eastAsia="Calibri"/>
          <w:b w:val="0"/>
          <w:i w:val="0"/>
          <w:color w:val="000000"/>
          <w:sz w:val="24"/>
          <w:szCs w:val="24"/>
          <w:lang w:val="kk-KZ"/>
        </w:rPr>
        <w:lastRenderedPageBreak/>
        <w:t>жазысу жұмыстарын жүргізеді; кеден саласы бойынша әдістемелік құжаттарды өңдейді; басқа да сарапшы мамандармен, ғылыми-зерттеу институттары және мекемелермен қарым-қатынасты жүзеге асырады; басшылардың нұсқауымен тауарға кедендік сараптама жүргізеді;</w:t>
      </w:r>
      <w:r w:rsidRPr="003851B0">
        <w:rPr>
          <w:rFonts w:ascii="Calibri" w:eastAsia="Calibri" w:hAnsi="Calibri"/>
          <w:b w:val="0"/>
          <w:i w:val="0"/>
          <w:color w:val="000000"/>
          <w:sz w:val="24"/>
          <w:szCs w:val="24"/>
          <w:lang w:val="kk-KZ"/>
        </w:rPr>
        <w:t xml:space="preserve"> </w:t>
      </w:r>
      <w:r w:rsidRPr="003851B0">
        <w:rPr>
          <w:rFonts w:eastAsia="Calibri"/>
          <w:b w:val="0"/>
          <w:i w:val="0"/>
          <w:color w:val="000000"/>
          <w:sz w:val="24"/>
          <w:szCs w:val="24"/>
          <w:lang w:val="kk-KZ"/>
        </w:rPr>
        <w:t>зерттеудің толыққанды жүргізілуіне, рәсімделуіне, жан-жақты және қорытындылардың объективті болуына бақылауды жүзеге асырады; тауарларды зерттеуде жаңа әдістерді енгізу мен өңдеуге қатысады. Тауарларларға зерттеулер мен сараптамалар жүргізеді: теріден жасалынған өнімдер; қымбат аң терісінен жасалынған өнімдер; ағаш және одан жасалынған өнімдер; қағаз және картон; текстильді материалдар және текстильді өнімдер; аяқ киім, бас киімдер; керамикалық материалдар және отқа төзімді өнімдер; машина, құралдар және жүйелер; электротехникалық құралдар, олардың бөліктері; жазба аппараттары, телевизиялық суреттер мен дауыстарды жазуға және шығаруға арналған аппараттар, олардың бөліктері мен жабдықтары; жердегі көлік құралдары, әуе аппараттары, суда жүзетін құралдар; тас жол локомотивтері; қозғалмалы құрылыс және оның бөліктері; жол құралдары, құрал-жабдықтар және оптикалық, сурет, кинематаграфиялық, өлшемдік, бақылауға арналған, прецизионды, медициналық немесе хирургиялық құралдар мен аппараттар, олардың бөліктері мен жабдықтары; әр түрлі өнеркәсіп тауарлары; ойыншықтар.</w:t>
      </w:r>
    </w:p>
    <w:p w:rsidR="00453B2B" w:rsidRDefault="003851B0" w:rsidP="003851B0">
      <w:pPr>
        <w:ind w:firstLine="709"/>
        <w:jc w:val="both"/>
        <w:rPr>
          <w:b w:val="0"/>
          <w:i w:val="0"/>
          <w:color w:val="000000"/>
          <w:sz w:val="24"/>
          <w:szCs w:val="24"/>
          <w:lang w:val="kk-KZ"/>
        </w:rPr>
      </w:pPr>
      <w:r w:rsidRPr="00977578">
        <w:rPr>
          <w:rFonts w:eastAsia="Calibri"/>
          <w:i w:val="0"/>
          <w:color w:val="000000"/>
          <w:sz w:val="24"/>
          <w:szCs w:val="24"/>
          <w:lang w:val="kk-KZ"/>
        </w:rPr>
        <w:t>Конкурсқа қатысушыларға қойылатын талаптар:</w:t>
      </w:r>
      <w:r w:rsidRPr="003851B0">
        <w:rPr>
          <w:color w:val="000000"/>
          <w:szCs w:val="24"/>
          <w:lang w:val="kk-KZ"/>
        </w:rPr>
        <w:t xml:space="preserve"> </w:t>
      </w:r>
      <w:r w:rsidRPr="003851B0">
        <w:rPr>
          <w:b w:val="0"/>
          <w:i w:val="0"/>
          <w:color w:val="000000"/>
          <w:sz w:val="24"/>
          <w:szCs w:val="24"/>
          <w:lang w:val="kk-KZ"/>
        </w:rPr>
        <w:t>Жоғары білім: техникалық ғылымдар және технологиялар; әлеуметтік ғылымдар, экономика және бизнес; құқық; жаратылыстану ғылымдары (</w:t>
      </w:r>
      <w:r w:rsidRPr="003851B0">
        <w:rPr>
          <w:rFonts w:eastAsia="Calibri"/>
          <w:b w:val="0"/>
          <w:i w:val="0"/>
          <w:color w:val="000000"/>
          <w:sz w:val="24"/>
          <w:szCs w:val="24"/>
          <w:lang w:val="kk-KZ" w:eastAsia="en-US"/>
        </w:rPr>
        <w:t>физика, химия, гидрология және биология саласында)</w:t>
      </w:r>
      <w:r w:rsidRPr="003851B0">
        <w:rPr>
          <w:b w:val="0"/>
          <w:i w:val="0"/>
          <w:color w:val="000000"/>
          <w:sz w:val="24"/>
          <w:szCs w:val="24"/>
          <w:lang w:val="kk-KZ"/>
        </w:rPr>
        <w:t>.</w:t>
      </w:r>
    </w:p>
    <w:p w:rsidR="003851B0" w:rsidRDefault="003851B0" w:rsidP="003851B0">
      <w:pPr>
        <w:ind w:firstLine="709"/>
        <w:jc w:val="both"/>
        <w:rPr>
          <w:b w:val="0"/>
          <w:i w:val="0"/>
          <w:sz w:val="24"/>
          <w:szCs w:val="24"/>
          <w:lang w:val="kk-KZ" w:eastAsia="en-US"/>
        </w:rPr>
      </w:pPr>
      <w:r w:rsidRPr="00453B2B">
        <w:rPr>
          <w:b w:val="0"/>
          <w:i w:val="0"/>
          <w:sz w:val="24"/>
          <w:szCs w:val="24"/>
          <w:lang w:val="kk-KZ" w:eastAsia="en-US"/>
        </w:rPr>
        <w:t>Осы санат үшін мемлекеттік әкімшілік лауазымдарына орналасуға кандидаттардың мемлекеттік қызмет істері жөніндегі уәкілетті органмен анықталатын тестілеу бағдарламасына сәйкес Қазақстан Республикасының заңнамасын білу. Қазақстан Республикасының заңдарын, «Қазақстан - 2050»: қалыптасқан мемлекеттің жаңа саяси бағыты стратегиясын білу.</w:t>
      </w:r>
    </w:p>
    <w:p w:rsidR="00977578" w:rsidRPr="00977578" w:rsidRDefault="00C7726F" w:rsidP="00977578">
      <w:pPr>
        <w:ind w:firstLine="708"/>
        <w:jc w:val="both"/>
        <w:rPr>
          <w:rFonts w:eastAsia="Calibri"/>
          <w:b w:val="0"/>
          <w:bCs w:val="0"/>
          <w:i w:val="0"/>
          <w:color w:val="000000"/>
          <w:sz w:val="24"/>
          <w:szCs w:val="24"/>
          <w:lang w:val="kk-KZ"/>
        </w:rPr>
      </w:pPr>
      <w:r>
        <w:rPr>
          <w:rFonts w:eastAsia="Calibri"/>
          <w:i w:val="0"/>
          <w:color w:val="000000"/>
          <w:sz w:val="24"/>
          <w:szCs w:val="24"/>
          <w:lang w:val="kk-KZ"/>
        </w:rPr>
        <w:t>3</w:t>
      </w:r>
      <w:r w:rsidR="00977578" w:rsidRPr="00977578">
        <w:rPr>
          <w:rFonts w:eastAsia="Calibri"/>
          <w:i w:val="0"/>
          <w:color w:val="000000"/>
          <w:sz w:val="24"/>
          <w:szCs w:val="24"/>
          <w:lang w:val="kk-KZ"/>
        </w:rPr>
        <w:t xml:space="preserve">. </w:t>
      </w:r>
      <w:r w:rsidR="00977578">
        <w:rPr>
          <w:rFonts w:eastAsia="Calibri"/>
          <w:i w:val="0"/>
          <w:color w:val="000000"/>
          <w:sz w:val="24"/>
          <w:szCs w:val="24"/>
          <w:lang w:val="kk-KZ"/>
        </w:rPr>
        <w:t>Адам ресурстар</w:t>
      </w:r>
      <w:r w:rsidR="00977578" w:rsidRPr="00977578">
        <w:rPr>
          <w:rFonts w:eastAsia="Calibri"/>
          <w:i w:val="0"/>
          <w:color w:val="000000"/>
          <w:sz w:val="24"/>
          <w:szCs w:val="24"/>
          <w:lang w:val="kk-KZ"/>
        </w:rPr>
        <w:t xml:space="preserve"> бөлімінің бас</w:t>
      </w:r>
      <w:r w:rsidR="003851B0">
        <w:rPr>
          <w:rFonts w:eastAsia="Calibri"/>
          <w:i w:val="0"/>
          <w:color w:val="000000"/>
          <w:sz w:val="24"/>
          <w:szCs w:val="24"/>
          <w:lang w:val="kk-KZ"/>
        </w:rPr>
        <w:t xml:space="preserve"> маманы</w:t>
      </w:r>
      <w:r w:rsidR="00977578" w:rsidRPr="00977578">
        <w:rPr>
          <w:rFonts w:eastAsia="Calibri"/>
          <w:i w:val="0"/>
          <w:color w:val="000000"/>
          <w:sz w:val="24"/>
          <w:szCs w:val="24"/>
          <w:lang w:val="kk-KZ"/>
        </w:rPr>
        <w:t xml:space="preserve"> (С-О-</w:t>
      </w:r>
      <w:r w:rsidR="003851B0">
        <w:rPr>
          <w:rFonts w:eastAsia="Calibri"/>
          <w:i w:val="0"/>
          <w:color w:val="000000"/>
          <w:sz w:val="24"/>
          <w:szCs w:val="24"/>
          <w:lang w:val="kk-KZ"/>
        </w:rPr>
        <w:t>5</w:t>
      </w:r>
      <w:r w:rsidR="00977578" w:rsidRPr="00977578">
        <w:rPr>
          <w:rFonts w:eastAsia="Calibri"/>
          <w:i w:val="0"/>
          <w:color w:val="000000"/>
          <w:sz w:val="24"/>
          <w:szCs w:val="24"/>
          <w:lang w:val="kk-KZ"/>
        </w:rPr>
        <w:t xml:space="preserve"> санаты, 1 бірлік) (№0</w:t>
      </w:r>
      <w:r w:rsidR="00977578">
        <w:rPr>
          <w:rFonts w:eastAsia="Calibri"/>
          <w:i w:val="0"/>
          <w:color w:val="000000"/>
          <w:sz w:val="24"/>
          <w:szCs w:val="24"/>
          <w:lang w:val="kk-KZ"/>
        </w:rPr>
        <w:t>2</w:t>
      </w:r>
      <w:r w:rsidR="00977578" w:rsidRPr="00977578">
        <w:rPr>
          <w:rFonts w:eastAsia="Calibri"/>
          <w:i w:val="0"/>
          <w:color w:val="000000"/>
          <w:sz w:val="24"/>
          <w:szCs w:val="24"/>
          <w:lang w:val="kk-KZ"/>
        </w:rPr>
        <w:t>-0</w:t>
      </w:r>
      <w:r>
        <w:rPr>
          <w:rFonts w:eastAsia="Calibri"/>
          <w:i w:val="0"/>
          <w:color w:val="000000"/>
          <w:sz w:val="24"/>
          <w:szCs w:val="24"/>
          <w:lang w:val="kk-KZ"/>
        </w:rPr>
        <w:t>2</w:t>
      </w:r>
      <w:r w:rsidR="00977578" w:rsidRPr="00977578">
        <w:rPr>
          <w:rFonts w:eastAsia="Calibri"/>
          <w:i w:val="0"/>
          <w:color w:val="000000"/>
          <w:sz w:val="24"/>
          <w:szCs w:val="24"/>
          <w:lang w:val="kk-KZ"/>
        </w:rPr>
        <w:t>)</w:t>
      </w:r>
    </w:p>
    <w:p w:rsidR="00C7726F" w:rsidRPr="00C7726F" w:rsidRDefault="00977578" w:rsidP="006C54C9">
      <w:pPr>
        <w:ind w:firstLine="709"/>
        <w:jc w:val="both"/>
        <w:rPr>
          <w:rFonts w:eastAsia="Calibri"/>
          <w:b w:val="0"/>
          <w:i w:val="0"/>
          <w:color w:val="000000"/>
          <w:sz w:val="24"/>
          <w:szCs w:val="24"/>
          <w:lang w:val="kk-KZ" w:eastAsia="ko-KR"/>
        </w:rPr>
      </w:pPr>
      <w:r w:rsidRPr="00977578">
        <w:rPr>
          <w:rFonts w:eastAsia="Calibri"/>
          <w:i w:val="0"/>
          <w:color w:val="000000"/>
          <w:sz w:val="24"/>
          <w:szCs w:val="24"/>
          <w:lang w:val="kk-KZ"/>
        </w:rPr>
        <w:t>Функционалдық міндеттері:</w:t>
      </w:r>
      <w:r w:rsidRPr="00977578">
        <w:rPr>
          <w:i w:val="0"/>
          <w:color w:val="000000"/>
          <w:sz w:val="24"/>
          <w:szCs w:val="24"/>
          <w:lang w:val="kk-KZ"/>
        </w:rPr>
        <w:t xml:space="preserve"> </w:t>
      </w:r>
      <w:r w:rsidR="00C7726F" w:rsidRPr="00C7726F">
        <w:rPr>
          <w:rFonts w:eastAsia="Calibri"/>
          <w:b w:val="0"/>
          <w:i w:val="0"/>
          <w:color w:val="000000"/>
          <w:sz w:val="24"/>
          <w:szCs w:val="24"/>
          <w:lang w:val="kk-KZ"/>
        </w:rPr>
        <w:t xml:space="preserve">Лауазымға тағайындау, қызмет бабында ауыстыру, қызметтен босату, көтермелеу және тәртіптік жаза қолдану бойынша жұмысты ұйымдастыру; ОКЗ бұйрықтарын дайындау; қызметтік тексеру жүргізуді қамтамасыз ету; ОКЗ мен Комитет басшылығына аналитикалық ақпарат дайындау; ОКЗ кадрларын іріктеу және орналастыру бойынша жұмысты ұйымдастыру және іске асыру, оның сапалық құрамының жүйелік талдауын жүргізуді қамтамасыз ету; ұйымның құрылымын және оның штаттық санын оптимизациялау және өзгерту бойынша жұмысты ұйымдастыру және үйлестіру; қызметтік тергеуді өткізуді қамтамасыз ету; </w:t>
      </w:r>
      <w:r w:rsidR="00C7726F" w:rsidRPr="00C7726F">
        <w:rPr>
          <w:rFonts w:eastAsia="Calibri"/>
          <w:b w:val="0"/>
          <w:i w:val="0"/>
          <w:color w:val="000000"/>
          <w:sz w:val="24"/>
          <w:szCs w:val="24"/>
          <w:lang w:val="kk-KZ" w:eastAsia="ko-KR"/>
        </w:rPr>
        <w:t>ОКЗ қызметкерлерінің жұмыс уақытын есепке алу, жарамсыз парақта болғандарын есепке алу;</w:t>
      </w:r>
      <w:r w:rsidR="00C7726F" w:rsidRPr="00C7726F">
        <w:rPr>
          <w:rFonts w:eastAsia="Calibri"/>
          <w:b w:val="0"/>
          <w:i w:val="0"/>
          <w:color w:val="000000"/>
          <w:sz w:val="24"/>
          <w:szCs w:val="24"/>
          <w:lang w:val="kk-KZ"/>
        </w:rPr>
        <w:t xml:space="preserve"> кадрлардың біліктілігін арттыру және қайта даярлаудан өткізуді, бөлімнің номенклатуралық істерін жүргізу және мұрағаттауды қамтамасыз ету, әкімшілік мемлекеттік қызметкерлердің қызметін бағалау жұмысын ұйымдастыру; ОКЗ бос әкімшілік лауазымына ішкі және жалпы конкурсты ұйымдастыру және өткізу</w:t>
      </w:r>
      <w:r w:rsidR="00C7726F" w:rsidRPr="00C7726F">
        <w:rPr>
          <w:rFonts w:eastAsia="Calibri"/>
          <w:b w:val="0"/>
          <w:i w:val="0"/>
          <w:color w:val="000000"/>
          <w:sz w:val="24"/>
          <w:szCs w:val="24"/>
          <w:lang w:val="kk-KZ" w:eastAsia="ko-KR"/>
        </w:rPr>
        <w:t>.</w:t>
      </w:r>
    </w:p>
    <w:p w:rsidR="00977578" w:rsidRPr="00977578" w:rsidRDefault="00977578" w:rsidP="006C54C9">
      <w:pPr>
        <w:tabs>
          <w:tab w:val="left" w:pos="7371"/>
        </w:tabs>
        <w:ind w:firstLine="709"/>
        <w:jc w:val="both"/>
        <w:rPr>
          <w:rFonts w:eastAsia="Calibri"/>
          <w:b w:val="0"/>
          <w:i w:val="0"/>
          <w:color w:val="000000"/>
          <w:sz w:val="24"/>
          <w:szCs w:val="24"/>
          <w:lang w:val="kk-KZ"/>
        </w:rPr>
      </w:pPr>
      <w:r w:rsidRPr="00977578">
        <w:rPr>
          <w:rFonts w:eastAsia="Calibri"/>
          <w:i w:val="0"/>
          <w:color w:val="000000"/>
          <w:sz w:val="24"/>
          <w:szCs w:val="24"/>
          <w:lang w:val="kk-KZ"/>
        </w:rPr>
        <w:t xml:space="preserve">Конкурсқа қатысушыларға қойылатын талаптар: </w:t>
      </w:r>
      <w:r w:rsidRPr="00977578">
        <w:rPr>
          <w:rFonts w:eastAsia="Calibri"/>
          <w:b w:val="0"/>
          <w:i w:val="0"/>
          <w:color w:val="000000"/>
          <w:sz w:val="24"/>
          <w:szCs w:val="24"/>
          <w:lang w:val="kk-KZ"/>
        </w:rPr>
        <w:t>Жоғары білім: құқық; техникалық ғылымдар және технологиялар.</w:t>
      </w:r>
    </w:p>
    <w:p w:rsidR="00977578" w:rsidRPr="00977578" w:rsidRDefault="00977578" w:rsidP="006C54C9">
      <w:pPr>
        <w:tabs>
          <w:tab w:val="left" w:pos="7371"/>
        </w:tabs>
        <w:ind w:firstLine="709"/>
        <w:jc w:val="both"/>
        <w:rPr>
          <w:rFonts w:eastAsia="Calibri"/>
          <w:b w:val="0"/>
          <w:i w:val="0"/>
          <w:color w:val="000000"/>
          <w:sz w:val="24"/>
          <w:szCs w:val="24"/>
          <w:lang w:val="kk-KZ"/>
        </w:rPr>
      </w:pPr>
      <w:r w:rsidRPr="00977578">
        <w:rPr>
          <w:b w:val="0"/>
          <w:i w:val="0"/>
          <w:sz w:val="24"/>
          <w:szCs w:val="24"/>
          <w:lang w:val="kk-KZ" w:eastAsia="en-US"/>
        </w:rPr>
        <w:t>Осы санат үшін мемлекеттік әкімшілік лауазымдарына орналасуға кандидаттардың мемлекеттік қызмет істері жөніндегі уәкілетті органмен анықталатын тестілеу бағдарламасына сәйкес Қазақстан Республикасының заңнамасын білу. Қазақстан Республикасының заңдарын, «Қазақстан - 2050»: қалыптасқан мемлекеттің жаңа саяси бағыты стратегиясын білу.</w:t>
      </w:r>
    </w:p>
    <w:p w:rsidR="006C54C9" w:rsidRPr="006C54C9" w:rsidRDefault="00977578" w:rsidP="006C54C9">
      <w:pPr>
        <w:ind w:firstLine="708"/>
        <w:jc w:val="both"/>
        <w:rPr>
          <w:rFonts w:eastAsia="Calibri"/>
          <w:i w:val="0"/>
          <w:color w:val="000000"/>
          <w:sz w:val="24"/>
          <w:szCs w:val="24"/>
          <w:lang w:val="kk-KZ"/>
        </w:rPr>
      </w:pPr>
      <w:r w:rsidRPr="00977578">
        <w:rPr>
          <w:rFonts w:eastAsia="Calibri"/>
          <w:i w:val="0"/>
          <w:color w:val="000000"/>
          <w:sz w:val="24"/>
          <w:szCs w:val="24"/>
          <w:lang w:val="kk-KZ"/>
        </w:rPr>
        <w:t>4</w:t>
      </w:r>
      <w:r w:rsidRPr="006C54C9">
        <w:rPr>
          <w:rFonts w:eastAsia="Calibri"/>
          <w:i w:val="0"/>
          <w:color w:val="000000"/>
          <w:sz w:val="24"/>
          <w:szCs w:val="24"/>
          <w:lang w:val="kk-KZ"/>
        </w:rPr>
        <w:t xml:space="preserve">. </w:t>
      </w:r>
      <w:r w:rsidR="006C54C9" w:rsidRPr="006C54C9">
        <w:rPr>
          <w:rFonts w:eastAsia="Calibri"/>
          <w:i w:val="0"/>
          <w:color w:val="000000"/>
          <w:sz w:val="24"/>
          <w:szCs w:val="24"/>
          <w:lang w:val="kk-KZ"/>
        </w:rPr>
        <w:t>Алматы қаласындағы физика-химиялық зерттеулер бөлімінің бас маманы</w:t>
      </w:r>
      <w:r w:rsidR="006C54C9">
        <w:rPr>
          <w:rFonts w:eastAsia="Calibri"/>
          <w:i w:val="0"/>
          <w:color w:val="000000"/>
          <w:sz w:val="24"/>
          <w:szCs w:val="24"/>
          <w:lang w:val="kk-KZ"/>
        </w:rPr>
        <w:t xml:space="preserve"> (С-О-5 санаты, 1</w:t>
      </w:r>
      <w:r w:rsidR="006C54C9" w:rsidRPr="006C54C9">
        <w:rPr>
          <w:rFonts w:eastAsia="Calibri"/>
          <w:i w:val="0"/>
          <w:color w:val="000000"/>
          <w:sz w:val="24"/>
          <w:szCs w:val="24"/>
          <w:lang w:val="kk-KZ"/>
        </w:rPr>
        <w:t xml:space="preserve"> бірлік) №10-02 </w:t>
      </w:r>
    </w:p>
    <w:p w:rsidR="006C54C9" w:rsidRDefault="00977578" w:rsidP="006C54C9">
      <w:pPr>
        <w:ind w:firstLine="709"/>
        <w:jc w:val="both"/>
        <w:rPr>
          <w:rFonts w:eastAsia="Calibri"/>
          <w:color w:val="000000"/>
          <w:szCs w:val="24"/>
          <w:lang w:val="kk-KZ" w:eastAsia="en-US"/>
        </w:rPr>
      </w:pPr>
      <w:r w:rsidRPr="00977578">
        <w:rPr>
          <w:rFonts w:eastAsia="Calibri"/>
          <w:i w:val="0"/>
          <w:color w:val="000000"/>
          <w:sz w:val="24"/>
          <w:szCs w:val="24"/>
          <w:lang w:val="kk-KZ"/>
        </w:rPr>
        <w:t xml:space="preserve">Функционалдық міндеттері: </w:t>
      </w:r>
      <w:r w:rsidR="006C54C9" w:rsidRPr="006C54C9">
        <w:rPr>
          <w:rFonts w:eastAsia="Calibri"/>
          <w:b w:val="0"/>
          <w:i w:val="0"/>
          <w:color w:val="000000"/>
          <w:sz w:val="24"/>
          <w:szCs w:val="24"/>
          <w:lang w:val="kk-KZ" w:eastAsia="en-US"/>
        </w:rPr>
        <w:t>Тағам өнімдеріне, былғарыдан жасалған бұйымдарға, ү</w:t>
      </w:r>
      <w:r w:rsidR="006C54C9" w:rsidRPr="006C54C9">
        <w:rPr>
          <w:b w:val="0"/>
          <w:i w:val="0"/>
          <w:color w:val="000000"/>
          <w:sz w:val="24"/>
          <w:szCs w:val="24"/>
          <w:lang w:val="kk-KZ" w:eastAsia="en-US"/>
        </w:rPr>
        <w:t xml:space="preserve">лпек-ұлпан бұйымдарына, киім-кешектерге, қағаз және картонға, аяқ киімдерге, бас киімдерге, мақта және мақтадан жасалған бұйымдарға, биологиялық нысандарға, резеңке және одан жасалған бұйымдарға, химиялық өнімдер және оған байланысты өнеркәсіптік салаларға, сонымен қатар әртүрлі өнеркәсіптік тауарларға </w:t>
      </w:r>
      <w:r w:rsidR="006C54C9" w:rsidRPr="006C54C9">
        <w:rPr>
          <w:rFonts w:eastAsia="Calibri"/>
          <w:b w:val="0"/>
          <w:i w:val="0"/>
          <w:color w:val="000000"/>
          <w:sz w:val="24"/>
          <w:szCs w:val="24"/>
          <w:lang w:val="kk-KZ" w:eastAsia="en-US"/>
        </w:rPr>
        <w:t xml:space="preserve">және </w:t>
      </w:r>
      <w:r w:rsidR="006C54C9" w:rsidRPr="006C54C9">
        <w:rPr>
          <w:rFonts w:eastAsia="Calibri"/>
          <w:b w:val="0"/>
          <w:i w:val="0"/>
          <w:color w:val="000000"/>
          <w:sz w:val="24"/>
          <w:szCs w:val="24"/>
          <w:lang w:val="kk-KZ" w:eastAsia="en-US"/>
        </w:rPr>
        <w:lastRenderedPageBreak/>
        <w:t>т.б. тауарлар бойынша зерттеулер және сынақтар жүргізеді; тауар сынамалары мен үлгілеріне кедендік сараптаманы жүргізеді; кедендік мақсатта тауарларға жүргізілген зерттеулердің толыққандылығын және дұрыстығын, нәтижелердің объективтілігін және нақтылығын қамтамасыз етеді; тауарларды зерттеудің жаңа әдістерін дайындауға және енгізуге қатысады; кедендік мақсатта тауар сынамалары мен үлгілерін алуға қатысады; қайталама және комиссионды кедендік сараптамаларға қатысады; зерттеу және талдау нәтижелері бар жұмыс журналдарын жүргізеді; бөлімнің іскерлік хат алмасуын жүргізеді; материалдық құралдар мен реактивтерді есепке алуды жүргізеді; нормативтік құжаттарды актуализациялау бойынша ақпарат дайындайды.</w:t>
      </w:r>
    </w:p>
    <w:p w:rsidR="00A70B59" w:rsidRPr="00A70B59" w:rsidRDefault="00977578" w:rsidP="00A70B59">
      <w:pPr>
        <w:ind w:firstLine="709"/>
        <w:jc w:val="both"/>
        <w:rPr>
          <w:rFonts w:eastAsia="Calibri"/>
          <w:b w:val="0"/>
          <w:i w:val="0"/>
          <w:color w:val="000000"/>
          <w:sz w:val="24"/>
          <w:szCs w:val="24"/>
          <w:lang w:val="kk-KZ" w:eastAsia="en-US"/>
        </w:rPr>
      </w:pPr>
      <w:r w:rsidRPr="00006DF9">
        <w:rPr>
          <w:rFonts w:eastAsia="Calibri"/>
          <w:i w:val="0"/>
          <w:color w:val="000000"/>
          <w:sz w:val="24"/>
          <w:szCs w:val="24"/>
          <w:lang w:val="kk-KZ"/>
        </w:rPr>
        <w:t>Конкурсқа қатысушыларға қойылатын талаптар</w:t>
      </w:r>
      <w:r w:rsidRPr="008C002F">
        <w:rPr>
          <w:rFonts w:eastAsia="Calibri"/>
          <w:b w:val="0"/>
          <w:i w:val="0"/>
          <w:color w:val="000000"/>
          <w:sz w:val="24"/>
          <w:szCs w:val="24"/>
          <w:lang w:val="kk-KZ"/>
        </w:rPr>
        <w:t xml:space="preserve">: </w:t>
      </w:r>
      <w:r w:rsidR="00A70B59" w:rsidRPr="00A70B59">
        <w:rPr>
          <w:rFonts w:eastAsia="Calibri"/>
          <w:b w:val="0"/>
          <w:i w:val="0"/>
          <w:color w:val="000000"/>
          <w:sz w:val="24"/>
          <w:szCs w:val="24"/>
          <w:lang w:val="kk-KZ" w:eastAsia="en-US"/>
        </w:rPr>
        <w:t>Жоғары білім: жаратылыстану ғылымдары (физика, химия және биология саласында); білім (физика; химия және биология саласында); техникалық ғылымдар және технологиялар.</w:t>
      </w:r>
    </w:p>
    <w:p w:rsidR="00977578" w:rsidRPr="008C002F" w:rsidRDefault="00977578" w:rsidP="006C54C9">
      <w:pPr>
        <w:ind w:firstLine="709"/>
        <w:jc w:val="both"/>
        <w:rPr>
          <w:rFonts w:eastAsia="Calibri"/>
          <w:b w:val="0"/>
          <w:i w:val="0"/>
          <w:color w:val="000000"/>
          <w:sz w:val="24"/>
          <w:szCs w:val="24"/>
          <w:lang w:val="kk-KZ"/>
        </w:rPr>
      </w:pPr>
      <w:r w:rsidRPr="008C002F">
        <w:rPr>
          <w:b w:val="0"/>
          <w:i w:val="0"/>
          <w:sz w:val="24"/>
          <w:szCs w:val="24"/>
          <w:lang w:val="kk-KZ" w:eastAsia="en-US"/>
        </w:rPr>
        <w:t>Осы санат үшін мемлекеттік әкімшілік лауазымдарына орналасуға кандидаттардың мемлекеттік қызмет істері жөніндегі уәкілетті органмен анықталатын тестілеу бағдарламасына сәйкес Қазақстан Республикасының заңнамасын білу. Қазақстан Республикасының заңдарын, «Қазақстан - 2050»: қалыптасқан мемлекеттің жаңа саяси бағыты стратегиясын білу.</w:t>
      </w:r>
    </w:p>
    <w:p w:rsidR="00A70B59" w:rsidRPr="00A70B59" w:rsidRDefault="00977578" w:rsidP="00A70B59">
      <w:pPr>
        <w:shd w:val="clear" w:color="auto" w:fill="FFFFFF"/>
        <w:ind w:firstLine="708"/>
        <w:jc w:val="both"/>
        <w:rPr>
          <w:rFonts w:eastAsia="Calibri"/>
          <w:i w:val="0"/>
          <w:color w:val="000000"/>
          <w:sz w:val="24"/>
          <w:szCs w:val="24"/>
          <w:lang w:val="kk-KZ"/>
        </w:rPr>
      </w:pPr>
      <w:r w:rsidRPr="00977578">
        <w:rPr>
          <w:rFonts w:eastAsia="Calibri"/>
          <w:i w:val="0"/>
          <w:color w:val="000000"/>
          <w:sz w:val="24"/>
          <w:szCs w:val="24"/>
          <w:lang w:val="kk-KZ"/>
        </w:rPr>
        <w:t xml:space="preserve">5. </w:t>
      </w:r>
      <w:r w:rsidR="00A70B59" w:rsidRPr="00A70B59">
        <w:rPr>
          <w:rFonts w:eastAsia="Calibri"/>
          <w:i w:val="0"/>
          <w:color w:val="000000"/>
          <w:sz w:val="24"/>
          <w:szCs w:val="24"/>
          <w:lang w:val="kk-KZ"/>
        </w:rPr>
        <w:t xml:space="preserve">Алматы қаласындағы техникалық және материалтанушылық сараптама </w:t>
      </w:r>
      <w:r w:rsidR="00A70B59">
        <w:rPr>
          <w:rFonts w:eastAsia="Calibri"/>
          <w:i w:val="0"/>
          <w:color w:val="000000"/>
          <w:sz w:val="24"/>
          <w:szCs w:val="24"/>
          <w:lang w:val="kk-KZ"/>
        </w:rPr>
        <w:t>б</w:t>
      </w:r>
      <w:r w:rsidR="00A70B59" w:rsidRPr="00A70B59">
        <w:rPr>
          <w:rFonts w:eastAsia="Calibri"/>
          <w:i w:val="0"/>
          <w:color w:val="000000"/>
          <w:sz w:val="24"/>
          <w:szCs w:val="24"/>
          <w:lang w:val="kk-KZ"/>
        </w:rPr>
        <w:t>өлімі</w:t>
      </w:r>
      <w:r w:rsidR="00A70B59" w:rsidRPr="00A70B59">
        <w:rPr>
          <w:rFonts w:eastAsia="Calibri"/>
          <w:bCs w:val="0"/>
          <w:i w:val="0"/>
          <w:color w:val="000000"/>
          <w:sz w:val="24"/>
          <w:szCs w:val="24"/>
          <w:lang w:val="kk-KZ"/>
        </w:rPr>
        <w:t>нің бас маманы</w:t>
      </w:r>
      <w:r w:rsidR="00A70B59" w:rsidRPr="00A70B59">
        <w:rPr>
          <w:rFonts w:eastAsia="Calibri"/>
          <w:i w:val="0"/>
          <w:color w:val="000000"/>
          <w:sz w:val="24"/>
          <w:szCs w:val="24"/>
          <w:lang w:val="kk-KZ"/>
        </w:rPr>
        <w:t xml:space="preserve"> (С-О-5 санаты, </w:t>
      </w:r>
      <w:r w:rsidR="00A70B59">
        <w:rPr>
          <w:rFonts w:eastAsia="Calibri"/>
          <w:i w:val="0"/>
          <w:color w:val="000000"/>
          <w:sz w:val="24"/>
          <w:szCs w:val="24"/>
          <w:lang w:val="kk-KZ"/>
        </w:rPr>
        <w:t>1</w:t>
      </w:r>
      <w:r w:rsidR="00A70B59" w:rsidRPr="00A70B59">
        <w:rPr>
          <w:rFonts w:eastAsia="Calibri"/>
          <w:i w:val="0"/>
          <w:color w:val="000000"/>
          <w:sz w:val="24"/>
          <w:szCs w:val="24"/>
          <w:lang w:val="kk-KZ"/>
        </w:rPr>
        <w:t xml:space="preserve"> бірлік) №11-02 </w:t>
      </w:r>
    </w:p>
    <w:p w:rsidR="00A70B59" w:rsidRPr="00A70B59" w:rsidRDefault="00977578" w:rsidP="00A70B59">
      <w:pPr>
        <w:ind w:firstLine="709"/>
        <w:jc w:val="both"/>
        <w:rPr>
          <w:b w:val="0"/>
          <w:i w:val="0"/>
          <w:color w:val="000000"/>
          <w:sz w:val="24"/>
          <w:szCs w:val="24"/>
          <w:lang w:val="kk-KZ" w:eastAsia="en-US"/>
        </w:rPr>
      </w:pPr>
      <w:r w:rsidRPr="00977578">
        <w:rPr>
          <w:rFonts w:eastAsia="Calibri"/>
          <w:i w:val="0"/>
          <w:color w:val="000000"/>
          <w:sz w:val="24"/>
          <w:szCs w:val="24"/>
          <w:lang w:val="kk-KZ"/>
        </w:rPr>
        <w:t xml:space="preserve">Функционалдық міндеттері: </w:t>
      </w:r>
      <w:r w:rsidR="00A70B59" w:rsidRPr="00A70B59">
        <w:rPr>
          <w:b w:val="0"/>
          <w:i w:val="0"/>
          <w:color w:val="000000"/>
          <w:sz w:val="24"/>
          <w:szCs w:val="24"/>
          <w:lang w:val="kk-KZ" w:eastAsia="en-US"/>
        </w:rPr>
        <w:t>Жеңіл өнеркәсіп тауарларына, құрылыс және керамикалық материалдарға; ағаштан жасалған бұйымдарға, қағаз және картон, металлдар мен қорытпаларға (зергерлік бұйымдарды қоса алғанда); көлік, құрал-жабдықтар мен механизмдерге; жердегі көлік құралдарына, әуе аппараттарына, суда жүзетін құралдарға; музыкалық аспаптарға; басқа да өнеркәсіп тауарларына; текстильдік материалдар және бұйымдар; киімдердің бұйымдары; аяқ киім; бас киімдер; сонымен қатар әртүрлі өнеркәсіптік тауарлар; химиялық өнеркәсіптің өнімдері; электротехникалық құрал-жабдықтар және оның бөлшектері; инструменттерге, өлшеу құралдарды; претензиондық бақылау; теріден жасалған бұйымдар; табиғи және жасанды терілерге кедендік сараптама жүргізеді; жүргізілген зерттеудің толыққандылығын және тұжырымдардың дұрыстығын қамтамасыз етеді; кедендік мақсатта тауар сынамалары мен үлгілерін алуға қатысады; қайталама, комиссиондық кедендік сараптамаларға қатысады; бөлімнің іскерлік хат алмасуын жүргізеді; нормативтік құжаттамаларды актуализациялау бойынша ақпарат дайындайды.</w:t>
      </w:r>
    </w:p>
    <w:p w:rsidR="00A70B59" w:rsidRDefault="00977578" w:rsidP="00A70B59">
      <w:pPr>
        <w:ind w:firstLine="709"/>
        <w:jc w:val="both"/>
        <w:rPr>
          <w:rFonts w:eastAsia="Calibri"/>
          <w:i w:val="0"/>
          <w:color w:val="000000"/>
          <w:sz w:val="24"/>
          <w:szCs w:val="24"/>
          <w:lang w:val="kk-KZ"/>
        </w:rPr>
      </w:pPr>
      <w:r w:rsidRPr="00977578">
        <w:rPr>
          <w:rFonts w:eastAsia="Calibri"/>
          <w:i w:val="0"/>
          <w:color w:val="000000"/>
          <w:sz w:val="24"/>
          <w:szCs w:val="24"/>
          <w:lang w:val="kk-KZ"/>
        </w:rPr>
        <w:t xml:space="preserve">Конкурсқа қатысушыларға қойылатын талаптар: </w:t>
      </w:r>
      <w:r w:rsidR="00A70B59" w:rsidRPr="00A70B59">
        <w:rPr>
          <w:rFonts w:eastAsia="Calibri"/>
          <w:b w:val="0"/>
          <w:i w:val="0"/>
          <w:color w:val="000000"/>
          <w:sz w:val="24"/>
          <w:szCs w:val="24"/>
          <w:lang w:val="kk-KZ" w:eastAsia="en-US"/>
        </w:rPr>
        <w:t>Жоғары білім: техникалық ғылымдар және технологиялар; жаратылыстану ғылымдары (физика, химия және биология саласында); құқық; білім</w:t>
      </w:r>
      <w:r w:rsidR="00A70B59" w:rsidRPr="00A70B59">
        <w:rPr>
          <w:rFonts w:eastAsia="Calibri"/>
          <w:b w:val="0"/>
          <w:i w:val="0"/>
          <w:color w:val="000000"/>
          <w:sz w:val="24"/>
          <w:szCs w:val="24"/>
          <w:lang w:val="kk-KZ"/>
        </w:rPr>
        <w:t xml:space="preserve"> (физика, химия және биология саласында);</w:t>
      </w:r>
      <w:r w:rsidR="00A70B59" w:rsidRPr="00A70B59">
        <w:rPr>
          <w:rFonts w:eastAsia="Calibri"/>
          <w:b w:val="0"/>
          <w:i w:val="0"/>
          <w:color w:val="000000"/>
          <w:sz w:val="24"/>
          <w:szCs w:val="24"/>
          <w:lang w:val="kk-KZ" w:eastAsia="en-US"/>
        </w:rPr>
        <w:t xml:space="preserve"> қызмет көрсету; әлеуметтік ғылымдар, экономика және бизнес;</w:t>
      </w:r>
      <w:r w:rsidR="00A70B59" w:rsidRPr="00A70B59">
        <w:rPr>
          <w:rFonts w:eastAsia="Calibri"/>
          <w:b w:val="0"/>
          <w:i w:val="0"/>
          <w:color w:val="FF0000"/>
          <w:sz w:val="24"/>
          <w:szCs w:val="24"/>
          <w:lang w:val="kk-KZ" w:eastAsia="en-US"/>
        </w:rPr>
        <w:t xml:space="preserve"> </w:t>
      </w:r>
      <w:r w:rsidR="00A70B59" w:rsidRPr="00A70B59">
        <w:rPr>
          <w:rFonts w:eastAsia="Calibri"/>
          <w:b w:val="0"/>
          <w:i w:val="0"/>
          <w:color w:val="000000"/>
          <w:sz w:val="24"/>
          <w:szCs w:val="24"/>
          <w:lang w:val="kk-KZ" w:eastAsia="en-US"/>
        </w:rPr>
        <w:t>денсаулық сақтау және әлеуметтік қамтамасыз ету.</w:t>
      </w:r>
    </w:p>
    <w:p w:rsidR="00977578" w:rsidRPr="00006DF9" w:rsidRDefault="00977578" w:rsidP="00A70B59">
      <w:pPr>
        <w:ind w:firstLine="709"/>
        <w:jc w:val="both"/>
        <w:rPr>
          <w:rFonts w:eastAsia="Calibri"/>
          <w:b w:val="0"/>
          <w:i w:val="0"/>
          <w:color w:val="000000"/>
          <w:sz w:val="24"/>
          <w:szCs w:val="24"/>
          <w:lang w:val="kk-KZ"/>
        </w:rPr>
      </w:pPr>
      <w:r w:rsidRPr="00006DF9">
        <w:rPr>
          <w:b w:val="0"/>
          <w:i w:val="0"/>
          <w:sz w:val="24"/>
          <w:szCs w:val="24"/>
          <w:lang w:val="kk-KZ" w:eastAsia="en-US"/>
        </w:rPr>
        <w:t>Осы санат үшін мемлекеттік әкімшілік лауазымдарына орналасуға кандидаттардың мемлекеттік қызмет істері жөніндегі уәкілетті органмен анықталатын тестілеу бағдарламасына сәйкес Қазақстан Республикасының заңнамасын білу. Қазақстан Республикасының заңдарын, «Қазақстан - 2050»: қалыптасқан мемлекеттің жаңа саяси бағыты стратегиясын білу.</w:t>
      </w:r>
    </w:p>
    <w:p w:rsidR="00977578" w:rsidRPr="0032224E" w:rsidRDefault="00977578" w:rsidP="006C54C9">
      <w:pPr>
        <w:pStyle w:val="12"/>
        <w:spacing w:after="0" w:line="240" w:lineRule="auto"/>
        <w:ind w:left="0" w:firstLine="708"/>
        <w:jc w:val="both"/>
        <w:rPr>
          <w:rFonts w:ascii="Times New Roman" w:hAnsi="Times New Roman" w:cs="Times New Roman"/>
          <w:b/>
          <w:color w:val="000000"/>
          <w:sz w:val="24"/>
          <w:szCs w:val="24"/>
          <w:lang w:val="kk-KZ"/>
        </w:rPr>
      </w:pPr>
      <w:r w:rsidRPr="0032224E">
        <w:rPr>
          <w:rFonts w:ascii="Times New Roman" w:hAnsi="Times New Roman" w:cs="Times New Roman"/>
          <w:b/>
          <w:color w:val="000000"/>
          <w:sz w:val="24"/>
          <w:szCs w:val="24"/>
          <w:lang w:val="kk-KZ"/>
        </w:rPr>
        <w:t>Құжаттарды қабылдау мерзiмi: құжаттарды қабы</w:t>
      </w:r>
      <w:r>
        <w:rPr>
          <w:rFonts w:ascii="Times New Roman" w:hAnsi="Times New Roman" w:cs="Times New Roman"/>
          <w:b/>
          <w:color w:val="000000"/>
          <w:sz w:val="24"/>
          <w:szCs w:val="24"/>
          <w:lang w:val="kk-KZ"/>
        </w:rPr>
        <w:t xml:space="preserve">лдау мерзімі (3 жұмыс күні), </w:t>
      </w:r>
      <w:r w:rsidRPr="0032224E">
        <w:rPr>
          <w:rFonts w:ascii="Times New Roman" w:hAnsi="Times New Roman" w:cs="Times New Roman"/>
          <w:b/>
          <w:color w:val="000000"/>
          <w:sz w:val="24"/>
          <w:szCs w:val="24"/>
          <w:lang w:val="kk-KZ"/>
        </w:rPr>
        <w:t xml:space="preserve">ішкі конкурс өткізу туралы хабарландыру соңғы жарияланғаннан кейін келесі жұмыс күнінен бастап есептеледі. </w:t>
      </w:r>
    </w:p>
    <w:p w:rsidR="00977578" w:rsidRPr="00562D15" w:rsidRDefault="00977578" w:rsidP="006C54C9">
      <w:pPr>
        <w:pStyle w:val="12"/>
        <w:spacing w:after="0" w:line="240" w:lineRule="auto"/>
        <w:ind w:left="0" w:firstLine="708"/>
        <w:jc w:val="both"/>
        <w:rPr>
          <w:rFonts w:ascii="Times New Roman" w:hAnsi="Times New Roman" w:cs="Times New Roman"/>
          <w:color w:val="000000"/>
          <w:sz w:val="24"/>
          <w:szCs w:val="24"/>
          <w:lang w:val="kk-KZ"/>
        </w:rPr>
      </w:pPr>
      <w:r w:rsidRPr="0032224E">
        <w:rPr>
          <w:rFonts w:ascii="Times New Roman" w:hAnsi="Times New Roman" w:cs="Times New Roman"/>
          <w:color w:val="000000"/>
          <w:sz w:val="24"/>
          <w:szCs w:val="24"/>
          <w:lang w:val="kk-KZ"/>
        </w:rPr>
        <w:t>Ішкі конкурсқа қатысуға</w:t>
      </w:r>
      <w:r w:rsidRPr="00891AC5">
        <w:rPr>
          <w:rFonts w:ascii="Times New Roman" w:hAnsi="Times New Roman" w:cs="Times New Roman"/>
          <w:color w:val="000000"/>
          <w:sz w:val="24"/>
          <w:szCs w:val="24"/>
          <w:lang w:val="kk-KZ"/>
        </w:rPr>
        <w:t xml:space="preserve"> ниет білдірген азаматтар конкурс өткiзетiн мемлекеттiк органға құжаттарын қолма-қол тәртіпте</w:t>
      </w:r>
      <w:r w:rsidRPr="00B03779">
        <w:rPr>
          <w:rFonts w:ascii="Times New Roman" w:hAnsi="Times New Roman" w:cs="Times New Roman"/>
          <w:sz w:val="24"/>
          <w:szCs w:val="24"/>
          <w:lang w:val="kk-KZ"/>
        </w:rPr>
        <w:t>:</w:t>
      </w:r>
      <w:r>
        <w:rPr>
          <w:rFonts w:ascii="Times New Roman" w:hAnsi="Times New Roman" w:cs="Times New Roman"/>
          <w:b/>
          <w:sz w:val="24"/>
          <w:szCs w:val="24"/>
          <w:lang w:val="kk-KZ"/>
        </w:rPr>
        <w:t xml:space="preserve"> </w:t>
      </w:r>
      <w:r w:rsidRPr="00FA44BD">
        <w:rPr>
          <w:rFonts w:ascii="Times New Roman" w:hAnsi="Times New Roman" w:cs="Times New Roman"/>
          <w:b/>
          <w:sz w:val="24"/>
          <w:szCs w:val="24"/>
          <w:lang w:val="kk-KZ"/>
        </w:rPr>
        <w:t xml:space="preserve">«Қазақстан Республикасы Қаржы министрлігі Мемлекеттік кірістер комитетінің Орталық кеден зертханасы» РММ, индекс 010000, Астана қаласы, Республика даңғылы 60, анықтама үшін телефон: 8(7172)39-78-79, факс 8(7172)39-65-29, e-mail: </w:t>
      </w:r>
      <w:r w:rsidR="00006DF9" w:rsidRPr="00006DF9">
        <w:rPr>
          <w:rFonts w:ascii="Times New Roman" w:hAnsi="Times New Roman" w:cs="Times New Roman"/>
          <w:b/>
          <w:color w:val="000000"/>
          <w:sz w:val="24"/>
          <w:szCs w:val="24"/>
          <w:lang w:val="kk-KZ"/>
        </w:rPr>
        <w:t xml:space="preserve">: </w:t>
      </w:r>
      <w:r w:rsidR="00006DF9" w:rsidRPr="00006DF9">
        <w:rPr>
          <w:rFonts w:ascii="Times New Roman" w:hAnsi="Times New Roman" w:cs="Times New Roman"/>
          <w:b/>
          <w:color w:val="0000FF"/>
          <w:sz w:val="24"/>
          <w:szCs w:val="24"/>
          <w:u w:val="single"/>
          <w:lang w:val="kk-KZ"/>
        </w:rPr>
        <w:t xml:space="preserve"> м.abduova@kgd.gov.kz</w:t>
      </w:r>
      <w:r>
        <w:rPr>
          <w:rFonts w:ascii="Times New Roman" w:hAnsi="Times New Roman" w:cs="Times New Roman"/>
          <w:b/>
          <w:color w:val="0000FF"/>
          <w:sz w:val="24"/>
          <w:szCs w:val="24"/>
          <w:u w:val="single"/>
          <w:lang w:val="kk-KZ" w:eastAsia="ru-RU"/>
        </w:rPr>
        <w:t xml:space="preserve"> </w:t>
      </w:r>
      <w:r w:rsidRPr="00891AC5">
        <w:rPr>
          <w:rFonts w:ascii="Times New Roman" w:hAnsi="Times New Roman" w:cs="Times New Roman"/>
          <w:color w:val="000000"/>
          <w:sz w:val="24"/>
          <w:szCs w:val="24"/>
          <w:lang w:val="kk-KZ"/>
        </w:rPr>
        <w:t xml:space="preserve">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w:t>
      </w:r>
      <w:r w:rsidRPr="00BD44EA">
        <w:rPr>
          <w:rFonts w:ascii="Times New Roman" w:hAnsi="Times New Roman" w:cs="Times New Roman"/>
          <w:color w:val="000000"/>
          <w:sz w:val="24"/>
          <w:szCs w:val="24"/>
          <w:lang w:val="kk-KZ"/>
        </w:rPr>
        <w:t xml:space="preserve">Құжаттар </w:t>
      </w:r>
      <w:r w:rsidRPr="00BD44EA">
        <w:rPr>
          <w:rFonts w:ascii="Times New Roman" w:hAnsi="Times New Roman" w:cs="Times New Roman"/>
          <w:color w:val="000000"/>
          <w:sz w:val="24"/>
          <w:szCs w:val="24"/>
          <w:lang w:val="kk-KZ"/>
        </w:rPr>
        <w:lastRenderedPageBreak/>
        <w:t xml:space="preserve">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 </w:t>
      </w:r>
      <w:r w:rsidRPr="00562D15">
        <w:rPr>
          <w:rFonts w:ascii="Times New Roman" w:hAnsi="Times New Roman" w:cs="Times New Roman"/>
          <w:color w:val="000000"/>
          <w:sz w:val="24"/>
          <w:szCs w:val="24"/>
          <w:lang w:val="kk-KZ"/>
        </w:rPr>
        <w:t>Оларды бермеген жағдайда тұлға конкурс комиссиясымен әңгімелесуден өтуге жіберілмейді.</w:t>
      </w:r>
    </w:p>
    <w:p w:rsidR="00977578" w:rsidRPr="002331AD" w:rsidRDefault="00977578" w:rsidP="006C54C9">
      <w:pPr>
        <w:pStyle w:val="12"/>
        <w:spacing w:after="0" w:line="240" w:lineRule="auto"/>
        <w:ind w:left="0"/>
        <w:jc w:val="both"/>
        <w:rPr>
          <w:rFonts w:ascii="Times New Roman" w:hAnsi="Times New Roman" w:cs="Times New Roman"/>
          <w:sz w:val="24"/>
          <w:szCs w:val="24"/>
          <w:lang w:val="kk-KZ"/>
        </w:rPr>
      </w:pPr>
      <w:r>
        <w:rPr>
          <w:rFonts w:ascii="Times New Roman" w:hAnsi="Times New Roman" w:cs="Times New Roman"/>
          <w:b/>
          <w:bCs/>
          <w:sz w:val="24"/>
          <w:szCs w:val="24"/>
          <w:lang w:val="kk-KZ"/>
        </w:rPr>
        <w:tab/>
      </w:r>
      <w:r w:rsidRPr="002331AD">
        <w:rPr>
          <w:rFonts w:ascii="Times New Roman" w:hAnsi="Times New Roman" w:cs="Times New Roman"/>
          <w:b/>
          <w:bCs/>
          <w:sz w:val="24"/>
          <w:szCs w:val="24"/>
          <w:lang w:val="kk-KZ"/>
        </w:rPr>
        <w:t>Ішкі конкурсқа қатысу үшін қажетті құжаттар тізбесі:</w:t>
      </w:r>
      <w:r w:rsidRPr="002331AD">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 xml:space="preserve">1) </w:t>
      </w:r>
      <w:r w:rsidRPr="00574E39">
        <w:rPr>
          <w:rFonts w:ascii="Times New Roman" w:hAnsi="Times New Roman" w:cs="Times New Roman"/>
          <w:bCs/>
          <w:sz w:val="24"/>
          <w:szCs w:val="24"/>
          <w:lang w:val="kk-KZ"/>
        </w:rPr>
        <w:t>осы Қағидалардың 2-қосымшасына сәйкес нысандағы өтініш;</w:t>
      </w:r>
      <w:r>
        <w:rPr>
          <w:rFonts w:ascii="Times New Roman" w:hAnsi="Times New Roman" w:cs="Times New Roman"/>
          <w:bCs/>
          <w:sz w:val="24"/>
          <w:szCs w:val="24"/>
          <w:lang w:val="kk-KZ"/>
        </w:rPr>
        <w:t xml:space="preserve"> </w:t>
      </w:r>
      <w:r w:rsidRPr="00B01932">
        <w:rPr>
          <w:rFonts w:ascii="Times New Roman" w:hAnsi="Times New Roman" w:cs="Times New Roman"/>
          <w:sz w:val="24"/>
          <w:szCs w:val="24"/>
          <w:lang w:val="kk-KZ"/>
        </w:rPr>
        <w:t>2)</w:t>
      </w:r>
      <w:r w:rsidRPr="002331AD">
        <w:rPr>
          <w:rFonts w:ascii="Times New Roman" w:hAnsi="Times New Roman" w:cs="Times New Roman"/>
          <w:b/>
          <w:sz w:val="24"/>
          <w:szCs w:val="24"/>
          <w:lang w:val="kk-KZ"/>
        </w:rPr>
        <w:t xml:space="preserve"> </w:t>
      </w:r>
      <w:r w:rsidRPr="002331AD">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r w:rsidRPr="002331AD">
        <w:rPr>
          <w:rFonts w:ascii="Times New Roman" w:hAnsi="Times New Roman" w:cs="Times New Roman"/>
          <w:b/>
          <w:sz w:val="24"/>
          <w:szCs w:val="24"/>
          <w:lang w:val="kk-KZ"/>
        </w:rPr>
        <w:t xml:space="preserve"> </w:t>
      </w:r>
      <w:r w:rsidRPr="002331AD">
        <w:rPr>
          <w:rFonts w:ascii="Times New Roman" w:hAnsi="Times New Roman" w:cs="Times New Roman"/>
          <w:color w:val="00000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77578" w:rsidRPr="00006DF9" w:rsidRDefault="00977578" w:rsidP="006C54C9">
      <w:pPr>
        <w:ind w:firstLine="708"/>
        <w:jc w:val="both"/>
        <w:rPr>
          <w:b w:val="0"/>
          <w:i w:val="0"/>
          <w:sz w:val="24"/>
          <w:szCs w:val="24"/>
          <w:lang w:val="kk-KZ"/>
        </w:rPr>
      </w:pPr>
      <w:r w:rsidRPr="00006DF9">
        <w:rPr>
          <w:i w:val="0"/>
          <w:sz w:val="24"/>
          <w:szCs w:val="24"/>
          <w:lang w:val="kk-KZ"/>
        </w:rPr>
        <w:t>Әңгімелесуді жүргізу уақыты мен орны</w:t>
      </w:r>
      <w:r w:rsidRPr="00006DF9">
        <w:rPr>
          <w:b w:val="0"/>
          <w:i w:val="0"/>
          <w:sz w:val="24"/>
          <w:szCs w:val="24"/>
          <w:lang w:val="kk-KZ"/>
        </w:rPr>
        <w:t>: Әңгімелесуге жіберілген кандидаттар, оны кандидаттарды әңгімелесу жіберу туралы хабардар ету күнінен бастап үш жұмыс күн ішінде Астана қаласы, Республика даңғылы 60 үй,</w:t>
      </w:r>
      <w:r w:rsidRPr="00006DF9">
        <w:rPr>
          <w:b w:val="0"/>
          <w:i w:val="0"/>
          <w:lang w:val="kk-KZ"/>
        </w:rPr>
        <w:t xml:space="preserve"> </w:t>
      </w:r>
      <w:r w:rsidRPr="00006DF9">
        <w:rPr>
          <w:b w:val="0"/>
          <w:i w:val="0"/>
          <w:sz w:val="24"/>
          <w:szCs w:val="24"/>
          <w:lang w:val="kk-KZ"/>
        </w:rPr>
        <w:t>мекен-жайы бойынша өтеді.</w:t>
      </w:r>
    </w:p>
    <w:p w:rsidR="00977578" w:rsidRPr="00797A34" w:rsidRDefault="00977578" w:rsidP="006C54C9">
      <w:pPr>
        <w:pStyle w:val="12"/>
        <w:spacing w:after="0" w:line="240" w:lineRule="auto"/>
        <w:ind w:left="0"/>
        <w:jc w:val="both"/>
        <w:rPr>
          <w:bCs/>
          <w:i/>
          <w:sz w:val="24"/>
          <w:szCs w:val="24"/>
          <w:lang w:val="kk-KZ"/>
        </w:rPr>
      </w:pPr>
      <w:r>
        <w:rPr>
          <w:rFonts w:ascii="Times New Roman" w:hAnsi="Times New Roman" w:cs="Times New Roman"/>
          <w:b/>
          <w:bCs/>
          <w:sz w:val="24"/>
          <w:szCs w:val="24"/>
          <w:lang w:val="kk-KZ"/>
        </w:rPr>
        <w:tab/>
      </w:r>
      <w:r w:rsidRPr="002331AD">
        <w:rPr>
          <w:rFonts w:ascii="Times New Roman" w:hAnsi="Times New Roman" w:cs="Times New Roman"/>
          <w:b/>
          <w:bCs/>
          <w:sz w:val="24"/>
          <w:szCs w:val="24"/>
          <w:lang w:val="kk-KZ"/>
        </w:rPr>
        <w:t>Конкурс комиссиясының отырысына байқаушылардың және сарапшылардың қатысуына қатысты ақпарат:</w:t>
      </w:r>
      <w:r w:rsidRPr="002331AD">
        <w:rPr>
          <w:rFonts w:ascii="Times New Roman" w:hAnsi="Times New Roman" w:cs="Times New Roman"/>
          <w:b/>
          <w:sz w:val="24"/>
          <w:szCs w:val="24"/>
          <w:lang w:val="kk-KZ"/>
        </w:rPr>
        <w:t> </w:t>
      </w:r>
      <w:r w:rsidRPr="002331AD">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977578" w:rsidRPr="00006DF9" w:rsidRDefault="00977578" w:rsidP="006C54C9">
      <w:pPr>
        <w:ind w:firstLine="708"/>
        <w:jc w:val="both"/>
        <w:rPr>
          <w:b w:val="0"/>
          <w:i w:val="0"/>
          <w:sz w:val="24"/>
          <w:szCs w:val="24"/>
          <w:lang w:val="kk-KZ"/>
        </w:rPr>
      </w:pPr>
      <w:r w:rsidRPr="00977578">
        <w:rPr>
          <w:i w:val="0"/>
          <w:sz w:val="24"/>
          <w:szCs w:val="24"/>
          <w:lang w:val="kk-KZ"/>
        </w:rPr>
        <w:t>Шағым жасау туралы ақпарат: </w:t>
      </w:r>
      <w:r w:rsidRPr="00006DF9">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977578" w:rsidRPr="00006DF9" w:rsidRDefault="00977578" w:rsidP="006C54C9">
      <w:pPr>
        <w:shd w:val="clear" w:color="auto" w:fill="FFFFFF"/>
        <w:ind w:firstLine="708"/>
        <w:jc w:val="both"/>
        <w:rPr>
          <w:b w:val="0"/>
          <w:i w:val="0"/>
          <w:sz w:val="24"/>
          <w:szCs w:val="24"/>
          <w:lang w:val="kk-KZ"/>
        </w:rPr>
      </w:pPr>
      <w:r w:rsidRPr="00006DF9">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977578" w:rsidRPr="00977578" w:rsidRDefault="00977578" w:rsidP="006C54C9">
      <w:pPr>
        <w:ind w:firstLine="708"/>
        <w:contextualSpacing/>
        <w:jc w:val="both"/>
        <w:rPr>
          <w:b w:val="0"/>
          <w:i w:val="0"/>
          <w:sz w:val="24"/>
          <w:szCs w:val="24"/>
          <w:lang w:val="kk-KZ"/>
        </w:rPr>
      </w:pPr>
      <w:r w:rsidRPr="00977578">
        <w:rPr>
          <w:i w:val="0"/>
          <w:sz w:val="24"/>
          <w:szCs w:val="24"/>
          <w:lang w:val="kk-KZ"/>
        </w:rPr>
        <w:t xml:space="preserve">Ішкі конкурс </w:t>
      </w:r>
      <w:r w:rsidRPr="00977578">
        <w:rPr>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№40 </w:t>
      </w:r>
      <w:r w:rsidRPr="00977578">
        <w:rPr>
          <w:i w:val="0"/>
          <w:sz w:val="24"/>
          <w:szCs w:val="24"/>
          <w:lang w:val="kk-KZ"/>
        </w:rPr>
        <w:t>бұйрығымен бекітілген «Б» корпусының мемлекеттік әкімшілік лауазымына орналасуға конкурс өткізу қағидалары негізінде жүргізіледі.</w:t>
      </w:r>
    </w:p>
    <w:p w:rsidR="00977578" w:rsidRDefault="00977578" w:rsidP="006C54C9">
      <w:pPr>
        <w:ind w:firstLine="709"/>
        <w:jc w:val="both"/>
        <w:rPr>
          <w:rFonts w:eastAsia="Calibri"/>
          <w:b w:val="0"/>
          <w:bCs w:val="0"/>
          <w:color w:val="000000"/>
          <w:sz w:val="24"/>
          <w:szCs w:val="24"/>
          <w:lang w:val="kk-KZ"/>
        </w:rPr>
      </w:pPr>
    </w:p>
    <w:p w:rsidR="00977578" w:rsidRDefault="00977578" w:rsidP="006C54C9">
      <w:pPr>
        <w:spacing w:before="100" w:beforeAutospacing="1" w:after="100" w:afterAutospacing="1"/>
        <w:ind w:left="5664"/>
        <w:rPr>
          <w:lang w:val="kk-KZ"/>
        </w:rPr>
      </w:pPr>
    </w:p>
    <w:p w:rsidR="00977578" w:rsidRDefault="00977578" w:rsidP="006C54C9">
      <w:pPr>
        <w:spacing w:before="100" w:beforeAutospacing="1" w:after="100" w:afterAutospacing="1"/>
        <w:ind w:left="5664"/>
        <w:rPr>
          <w:lang w:val="kk-KZ"/>
        </w:rPr>
      </w:pPr>
    </w:p>
    <w:p w:rsidR="00977578" w:rsidRDefault="00977578" w:rsidP="006C54C9">
      <w:pPr>
        <w:spacing w:before="100" w:beforeAutospacing="1" w:after="100" w:afterAutospacing="1"/>
        <w:ind w:left="5664"/>
        <w:rPr>
          <w:lang w:val="kk-KZ"/>
        </w:rPr>
      </w:pPr>
    </w:p>
    <w:p w:rsidR="00977578" w:rsidRDefault="00977578" w:rsidP="006C54C9">
      <w:pPr>
        <w:spacing w:before="100" w:beforeAutospacing="1" w:after="100" w:afterAutospacing="1"/>
        <w:ind w:left="5664"/>
        <w:rPr>
          <w:lang w:val="kk-KZ"/>
        </w:rPr>
      </w:pPr>
    </w:p>
    <w:p w:rsidR="00977578" w:rsidRDefault="00977578" w:rsidP="006C54C9">
      <w:pPr>
        <w:spacing w:before="100" w:beforeAutospacing="1" w:after="100" w:afterAutospacing="1"/>
        <w:ind w:left="5664"/>
        <w:rPr>
          <w:lang w:val="kk-KZ"/>
        </w:rPr>
      </w:pPr>
    </w:p>
    <w:p w:rsidR="00977578" w:rsidRDefault="00977578" w:rsidP="00977578">
      <w:pPr>
        <w:spacing w:before="100" w:beforeAutospacing="1" w:after="100" w:afterAutospacing="1"/>
        <w:ind w:left="5664"/>
        <w:rPr>
          <w:lang w:val="kk-KZ"/>
        </w:rPr>
      </w:pPr>
    </w:p>
    <w:p w:rsidR="00977578" w:rsidRPr="00297059" w:rsidRDefault="00977578" w:rsidP="00977578">
      <w:pPr>
        <w:spacing w:before="100" w:beforeAutospacing="1" w:after="100" w:afterAutospacing="1"/>
        <w:ind w:left="5664"/>
        <w:rPr>
          <w:b w:val="0"/>
          <w:i w:val="0"/>
          <w:sz w:val="24"/>
          <w:szCs w:val="24"/>
          <w:lang w:val="kk-KZ"/>
        </w:rPr>
      </w:pPr>
      <w:r w:rsidRPr="00297059">
        <w:rPr>
          <w:b w:val="0"/>
          <w:i w:val="0"/>
          <w:sz w:val="24"/>
          <w:szCs w:val="24"/>
          <w:lang w:val="kk-KZ"/>
        </w:rPr>
        <w:lastRenderedPageBreak/>
        <w:t xml:space="preserve">«Б» корпусының мемлекеттік </w:t>
      </w:r>
      <w:r w:rsidRPr="00297059">
        <w:rPr>
          <w:b w:val="0"/>
          <w:i w:val="0"/>
          <w:sz w:val="24"/>
          <w:szCs w:val="24"/>
          <w:lang w:val="kk-KZ"/>
        </w:rPr>
        <w:br/>
        <w:t xml:space="preserve">әкімшілік лауазымына    </w:t>
      </w:r>
      <w:r w:rsidRPr="00297059">
        <w:rPr>
          <w:b w:val="0"/>
          <w:i w:val="0"/>
          <w:sz w:val="24"/>
          <w:szCs w:val="24"/>
          <w:lang w:val="kk-KZ"/>
        </w:rPr>
        <w:br/>
        <w:t xml:space="preserve">орналасуға конкурс өткізу </w:t>
      </w:r>
      <w:r w:rsidRPr="00297059">
        <w:rPr>
          <w:b w:val="0"/>
          <w:i w:val="0"/>
          <w:sz w:val="24"/>
          <w:szCs w:val="24"/>
          <w:lang w:val="kk-KZ"/>
        </w:rPr>
        <w:br/>
        <w:t>қағидаларына 2-қосымша</w:t>
      </w:r>
    </w:p>
    <w:p w:rsidR="00977578" w:rsidRPr="00297059" w:rsidRDefault="00977578" w:rsidP="00977578">
      <w:pPr>
        <w:spacing w:before="100" w:beforeAutospacing="1" w:after="100" w:afterAutospacing="1"/>
        <w:jc w:val="right"/>
        <w:rPr>
          <w:b w:val="0"/>
          <w:i w:val="0"/>
          <w:sz w:val="24"/>
          <w:szCs w:val="24"/>
          <w:lang w:val="kk-KZ"/>
        </w:rPr>
      </w:pPr>
      <w:r w:rsidRPr="00297059">
        <w:rPr>
          <w:b w:val="0"/>
          <w:i w:val="0"/>
          <w:sz w:val="24"/>
          <w:szCs w:val="24"/>
          <w:lang w:val="kk-KZ"/>
        </w:rPr>
        <w:t>___________________________</w:t>
      </w:r>
      <w:r w:rsidRPr="00297059">
        <w:rPr>
          <w:b w:val="0"/>
          <w:i w:val="0"/>
          <w:sz w:val="24"/>
          <w:szCs w:val="24"/>
          <w:lang w:val="kk-KZ"/>
        </w:rPr>
        <w:br/>
        <w:t xml:space="preserve">(мемлекеттік орган)   </w:t>
      </w:r>
    </w:p>
    <w:p w:rsidR="00977578" w:rsidRPr="00297059" w:rsidRDefault="00977578" w:rsidP="00977578">
      <w:pPr>
        <w:spacing w:before="100" w:beforeAutospacing="1" w:after="100" w:afterAutospacing="1"/>
        <w:outlineLvl w:val="2"/>
        <w:rPr>
          <w:b w:val="0"/>
          <w:bCs w:val="0"/>
          <w:i w:val="0"/>
          <w:sz w:val="24"/>
          <w:szCs w:val="24"/>
          <w:lang w:val="kk-KZ"/>
        </w:rPr>
      </w:pPr>
      <w:r w:rsidRPr="00297059">
        <w:rPr>
          <w:b w:val="0"/>
          <w:i w:val="0"/>
          <w:sz w:val="24"/>
          <w:szCs w:val="24"/>
          <w:lang w:val="kk-KZ"/>
        </w:rPr>
        <w:t>Өтініш</w:t>
      </w:r>
    </w:p>
    <w:p w:rsidR="00977578" w:rsidRPr="00297059" w:rsidRDefault="00977578" w:rsidP="00977578">
      <w:pPr>
        <w:ind w:firstLine="709"/>
        <w:jc w:val="both"/>
        <w:rPr>
          <w:b w:val="0"/>
          <w:i w:val="0"/>
          <w:sz w:val="24"/>
          <w:szCs w:val="24"/>
          <w:lang w:val="kk-KZ"/>
        </w:rPr>
      </w:pPr>
      <w:r w:rsidRPr="00297059">
        <w:rPr>
          <w:b w:val="0"/>
          <w:i w:val="0"/>
          <w:sz w:val="24"/>
          <w:szCs w:val="24"/>
          <w:lang w:val="kk-KZ"/>
        </w:rPr>
        <w:t xml:space="preserve">Мені______________________________________________________________________________________________________________________________________________________________________________________________________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977578" w:rsidRPr="00297059" w:rsidRDefault="00977578" w:rsidP="00977578">
      <w:pPr>
        <w:ind w:firstLine="709"/>
        <w:jc w:val="both"/>
        <w:rPr>
          <w:b w:val="0"/>
          <w:i w:val="0"/>
          <w:sz w:val="24"/>
          <w:szCs w:val="24"/>
          <w:lang w:val="kk-KZ"/>
        </w:rPr>
      </w:pPr>
      <w:r w:rsidRPr="00297059">
        <w:rPr>
          <w:b w:val="0"/>
          <w:i w:val="0"/>
          <w:sz w:val="24"/>
          <w:szCs w:val="24"/>
          <w:lang w:val="kk-KZ"/>
        </w:rPr>
        <w:t xml:space="preserve">Ұсынылып отырған құжаттарымның дәйектiлiгiне жауап беремiн. </w:t>
      </w:r>
    </w:p>
    <w:p w:rsidR="00977578" w:rsidRPr="00297059" w:rsidRDefault="00977578" w:rsidP="00977578">
      <w:pPr>
        <w:ind w:firstLine="709"/>
        <w:rPr>
          <w:b w:val="0"/>
          <w:i w:val="0"/>
          <w:sz w:val="24"/>
          <w:szCs w:val="24"/>
          <w:lang w:val="kk-KZ"/>
        </w:rPr>
      </w:pPr>
    </w:p>
    <w:p w:rsidR="00977578" w:rsidRPr="00297059" w:rsidRDefault="00977578" w:rsidP="00977578">
      <w:pPr>
        <w:ind w:firstLine="709"/>
        <w:rPr>
          <w:b w:val="0"/>
          <w:i w:val="0"/>
          <w:sz w:val="24"/>
          <w:szCs w:val="24"/>
          <w:lang w:val="kk-KZ"/>
        </w:rPr>
      </w:pPr>
      <w:r w:rsidRPr="00297059">
        <w:rPr>
          <w:b w:val="0"/>
          <w:i w:val="0"/>
          <w:sz w:val="24"/>
          <w:szCs w:val="24"/>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7578" w:rsidRPr="00297059" w:rsidRDefault="00977578" w:rsidP="00977578">
      <w:pPr>
        <w:ind w:firstLine="709"/>
        <w:rPr>
          <w:b w:val="0"/>
          <w:i w:val="0"/>
          <w:sz w:val="24"/>
          <w:szCs w:val="24"/>
          <w:lang w:val="kk-KZ"/>
        </w:rPr>
      </w:pPr>
    </w:p>
    <w:p w:rsidR="00977578" w:rsidRPr="00297059" w:rsidRDefault="00977578" w:rsidP="00977578">
      <w:pPr>
        <w:ind w:firstLine="709"/>
        <w:rPr>
          <w:b w:val="0"/>
          <w:i w:val="0"/>
          <w:sz w:val="24"/>
          <w:szCs w:val="24"/>
          <w:lang w:val="kk-KZ"/>
        </w:rPr>
      </w:pPr>
      <w:r w:rsidRPr="00297059">
        <w:rPr>
          <w:b w:val="0"/>
          <w:i w:val="0"/>
          <w:sz w:val="24"/>
          <w:szCs w:val="24"/>
          <w:lang w:val="kk-KZ"/>
        </w:rPr>
        <w:t>Мекен жайы және байланыс телефоны____________________________</w:t>
      </w:r>
      <w:r w:rsidRPr="00297059">
        <w:rPr>
          <w:b w:val="0"/>
          <w:i w:val="0"/>
          <w:sz w:val="24"/>
          <w:szCs w:val="24"/>
          <w:lang w:val="kk-KZ"/>
        </w:rPr>
        <w:br/>
        <w:t>_________________________________________________________________</w:t>
      </w:r>
    </w:p>
    <w:p w:rsidR="00977578" w:rsidRPr="00297059" w:rsidRDefault="00977578" w:rsidP="00977578">
      <w:pPr>
        <w:spacing w:before="100" w:beforeAutospacing="1" w:after="100" w:afterAutospacing="1"/>
        <w:ind w:firstLine="709"/>
        <w:rPr>
          <w:b w:val="0"/>
          <w:i w:val="0"/>
          <w:sz w:val="24"/>
          <w:szCs w:val="24"/>
          <w:lang w:val="kk-KZ"/>
        </w:rPr>
      </w:pPr>
    </w:p>
    <w:p w:rsidR="00977578" w:rsidRPr="00297059" w:rsidRDefault="00977578" w:rsidP="00977578">
      <w:pPr>
        <w:spacing w:before="100" w:beforeAutospacing="1" w:after="100" w:afterAutospacing="1"/>
        <w:rPr>
          <w:b w:val="0"/>
          <w:i w:val="0"/>
          <w:sz w:val="24"/>
          <w:szCs w:val="24"/>
          <w:lang w:val="kk-KZ"/>
        </w:rPr>
      </w:pPr>
      <w:r w:rsidRPr="00297059">
        <w:rPr>
          <w:b w:val="0"/>
          <w:i w:val="0"/>
          <w:sz w:val="24"/>
          <w:szCs w:val="24"/>
          <w:lang w:val="kk-KZ"/>
        </w:rPr>
        <w:t>__________                                         ___________________________________</w:t>
      </w:r>
      <w:r w:rsidRPr="00297059">
        <w:rPr>
          <w:b w:val="0"/>
          <w:i w:val="0"/>
          <w:sz w:val="24"/>
          <w:szCs w:val="24"/>
          <w:lang w:val="kk-KZ"/>
        </w:rPr>
        <w:br/>
        <w:t>   (қолы)                                                             (Т.А.Ә. (болған жағдайда)</w:t>
      </w:r>
    </w:p>
    <w:p w:rsidR="00977578" w:rsidRPr="00297059" w:rsidRDefault="00977578" w:rsidP="00977578">
      <w:pPr>
        <w:spacing w:before="100" w:beforeAutospacing="1" w:after="100" w:afterAutospacing="1"/>
        <w:rPr>
          <w:b w:val="0"/>
          <w:i w:val="0"/>
          <w:sz w:val="24"/>
          <w:szCs w:val="24"/>
        </w:rPr>
      </w:pPr>
      <w:r w:rsidRPr="00297059">
        <w:rPr>
          <w:b w:val="0"/>
          <w:i w:val="0"/>
          <w:sz w:val="24"/>
          <w:szCs w:val="24"/>
        </w:rPr>
        <w:t>«____»_______________ 20__</w:t>
      </w:r>
    </w:p>
    <w:p w:rsidR="00977578" w:rsidRPr="00297059" w:rsidRDefault="00977578" w:rsidP="00447F45">
      <w:pPr>
        <w:spacing w:before="100" w:beforeAutospacing="1" w:after="100" w:afterAutospacing="1"/>
        <w:jc w:val="both"/>
        <w:rPr>
          <w:b w:val="0"/>
          <w:i w:val="0"/>
          <w:sz w:val="24"/>
          <w:szCs w:val="24"/>
        </w:rPr>
      </w:pPr>
    </w:p>
    <w:sectPr w:rsidR="00977578" w:rsidRPr="00297059" w:rsidSect="006C54C9">
      <w:pgSz w:w="11906" w:h="16838"/>
      <w:pgMar w:top="1134" w:right="849" w:bottom="993"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42B2"/>
    <w:multiLevelType w:val="hybridMultilevel"/>
    <w:tmpl w:val="7DBE7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125EE"/>
    <w:multiLevelType w:val="hybridMultilevel"/>
    <w:tmpl w:val="C22A4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452B40"/>
    <w:multiLevelType w:val="hybridMultilevel"/>
    <w:tmpl w:val="FB1AB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D974F3"/>
    <w:multiLevelType w:val="hybridMultilevel"/>
    <w:tmpl w:val="10F26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95241B"/>
    <w:multiLevelType w:val="hybridMultilevel"/>
    <w:tmpl w:val="89A4B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0E3784"/>
    <w:multiLevelType w:val="hybridMultilevel"/>
    <w:tmpl w:val="D50A7F38"/>
    <w:lvl w:ilvl="0" w:tplc="088096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3E15FC0"/>
    <w:multiLevelType w:val="hybridMultilevel"/>
    <w:tmpl w:val="8870A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40034E"/>
    <w:multiLevelType w:val="hybridMultilevel"/>
    <w:tmpl w:val="FFAACE0E"/>
    <w:lvl w:ilvl="0" w:tplc="E962D8E2">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E061D8"/>
    <w:multiLevelType w:val="hybridMultilevel"/>
    <w:tmpl w:val="48647048"/>
    <w:lvl w:ilvl="0" w:tplc="BCB4CB00">
      <w:start w:val="112"/>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A522C1"/>
    <w:multiLevelType w:val="hybridMultilevel"/>
    <w:tmpl w:val="373A04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CC250D4"/>
    <w:multiLevelType w:val="hybridMultilevel"/>
    <w:tmpl w:val="3C40B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1"/>
  </w:num>
  <w:num w:numId="4">
    <w:abstractNumId w:val="3"/>
  </w:num>
  <w:num w:numId="5">
    <w:abstractNumId w:val="0"/>
  </w:num>
  <w:num w:numId="6">
    <w:abstractNumId w:val="9"/>
  </w:num>
  <w:num w:numId="7">
    <w:abstractNumId w:val="6"/>
  </w:num>
  <w:num w:numId="8">
    <w:abstractNumId w:val="4"/>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9A3"/>
    <w:rsid w:val="00005843"/>
    <w:rsid w:val="00006236"/>
    <w:rsid w:val="00006DF9"/>
    <w:rsid w:val="00014220"/>
    <w:rsid w:val="00040E49"/>
    <w:rsid w:val="0004165F"/>
    <w:rsid w:val="000457DE"/>
    <w:rsid w:val="0005181A"/>
    <w:rsid w:val="0005370B"/>
    <w:rsid w:val="000B1181"/>
    <w:rsid w:val="000C1EB5"/>
    <w:rsid w:val="000D3DA7"/>
    <w:rsid w:val="0010411F"/>
    <w:rsid w:val="00117669"/>
    <w:rsid w:val="00121D5E"/>
    <w:rsid w:val="001B017B"/>
    <w:rsid w:val="001B547A"/>
    <w:rsid w:val="002214E4"/>
    <w:rsid w:val="002229F0"/>
    <w:rsid w:val="00242E6C"/>
    <w:rsid w:val="00246B9B"/>
    <w:rsid w:val="00255CC2"/>
    <w:rsid w:val="00255CD2"/>
    <w:rsid w:val="00294F95"/>
    <w:rsid w:val="00297059"/>
    <w:rsid w:val="002A2780"/>
    <w:rsid w:val="002B5B53"/>
    <w:rsid w:val="002C1E0D"/>
    <w:rsid w:val="002E12A4"/>
    <w:rsid w:val="002E2F67"/>
    <w:rsid w:val="002F0691"/>
    <w:rsid w:val="002F4C00"/>
    <w:rsid w:val="002F4CD9"/>
    <w:rsid w:val="00317FFD"/>
    <w:rsid w:val="003344B5"/>
    <w:rsid w:val="003520E7"/>
    <w:rsid w:val="0036615D"/>
    <w:rsid w:val="003851B0"/>
    <w:rsid w:val="00395FA8"/>
    <w:rsid w:val="00396386"/>
    <w:rsid w:val="003A2FAE"/>
    <w:rsid w:val="003B2985"/>
    <w:rsid w:val="003B3D46"/>
    <w:rsid w:val="003C035A"/>
    <w:rsid w:val="003D63D6"/>
    <w:rsid w:val="0041514D"/>
    <w:rsid w:val="0043249D"/>
    <w:rsid w:val="004472AA"/>
    <w:rsid w:val="00447F45"/>
    <w:rsid w:val="00453B2B"/>
    <w:rsid w:val="00455DBC"/>
    <w:rsid w:val="00462EE8"/>
    <w:rsid w:val="004672B7"/>
    <w:rsid w:val="004675DC"/>
    <w:rsid w:val="00474FB8"/>
    <w:rsid w:val="00477FA3"/>
    <w:rsid w:val="00490772"/>
    <w:rsid w:val="00514BC3"/>
    <w:rsid w:val="005234C7"/>
    <w:rsid w:val="0053077B"/>
    <w:rsid w:val="00551AEC"/>
    <w:rsid w:val="005659A3"/>
    <w:rsid w:val="00566F20"/>
    <w:rsid w:val="005A43F2"/>
    <w:rsid w:val="005C2B54"/>
    <w:rsid w:val="005E43E4"/>
    <w:rsid w:val="005E670A"/>
    <w:rsid w:val="0062723E"/>
    <w:rsid w:val="00666A4F"/>
    <w:rsid w:val="006C54C9"/>
    <w:rsid w:val="00720EFA"/>
    <w:rsid w:val="0075184D"/>
    <w:rsid w:val="007647AF"/>
    <w:rsid w:val="00774536"/>
    <w:rsid w:val="00780444"/>
    <w:rsid w:val="00781115"/>
    <w:rsid w:val="00794201"/>
    <w:rsid w:val="007A01FC"/>
    <w:rsid w:val="007A14B5"/>
    <w:rsid w:val="007A5B58"/>
    <w:rsid w:val="007B3592"/>
    <w:rsid w:val="007E1768"/>
    <w:rsid w:val="007E6E62"/>
    <w:rsid w:val="00825398"/>
    <w:rsid w:val="00873F59"/>
    <w:rsid w:val="008845AA"/>
    <w:rsid w:val="008A1D71"/>
    <w:rsid w:val="008B25FA"/>
    <w:rsid w:val="008B5DDC"/>
    <w:rsid w:val="008C002F"/>
    <w:rsid w:val="008C135A"/>
    <w:rsid w:val="008D4105"/>
    <w:rsid w:val="00903593"/>
    <w:rsid w:val="00920581"/>
    <w:rsid w:val="00922B7E"/>
    <w:rsid w:val="009453AB"/>
    <w:rsid w:val="009707C0"/>
    <w:rsid w:val="00976FEA"/>
    <w:rsid w:val="00977578"/>
    <w:rsid w:val="009A203E"/>
    <w:rsid w:val="009B0E23"/>
    <w:rsid w:val="009C2008"/>
    <w:rsid w:val="009D778C"/>
    <w:rsid w:val="009F314E"/>
    <w:rsid w:val="00A55490"/>
    <w:rsid w:val="00A70B59"/>
    <w:rsid w:val="00A77348"/>
    <w:rsid w:val="00A81F06"/>
    <w:rsid w:val="00A82262"/>
    <w:rsid w:val="00A8552E"/>
    <w:rsid w:val="00A85C53"/>
    <w:rsid w:val="00A8691A"/>
    <w:rsid w:val="00A917A5"/>
    <w:rsid w:val="00AD0A0A"/>
    <w:rsid w:val="00AE353F"/>
    <w:rsid w:val="00B062BB"/>
    <w:rsid w:val="00B140C6"/>
    <w:rsid w:val="00B24FC7"/>
    <w:rsid w:val="00B45A61"/>
    <w:rsid w:val="00B74272"/>
    <w:rsid w:val="00BA0C69"/>
    <w:rsid w:val="00BA3590"/>
    <w:rsid w:val="00BA3EF0"/>
    <w:rsid w:val="00BE3F5B"/>
    <w:rsid w:val="00BF023A"/>
    <w:rsid w:val="00C44600"/>
    <w:rsid w:val="00C5657C"/>
    <w:rsid w:val="00C66D9C"/>
    <w:rsid w:val="00C7726F"/>
    <w:rsid w:val="00C83699"/>
    <w:rsid w:val="00C86634"/>
    <w:rsid w:val="00C9799D"/>
    <w:rsid w:val="00CA0005"/>
    <w:rsid w:val="00CC0AE8"/>
    <w:rsid w:val="00CE1973"/>
    <w:rsid w:val="00CE66B6"/>
    <w:rsid w:val="00CE69A7"/>
    <w:rsid w:val="00CF7640"/>
    <w:rsid w:val="00D213E7"/>
    <w:rsid w:val="00D26C2D"/>
    <w:rsid w:val="00DE4D3F"/>
    <w:rsid w:val="00DE560F"/>
    <w:rsid w:val="00E01F15"/>
    <w:rsid w:val="00E129C1"/>
    <w:rsid w:val="00E12CC9"/>
    <w:rsid w:val="00E16193"/>
    <w:rsid w:val="00E75F76"/>
    <w:rsid w:val="00EB3E57"/>
    <w:rsid w:val="00EC5C22"/>
    <w:rsid w:val="00EE1BA4"/>
    <w:rsid w:val="00EE588F"/>
    <w:rsid w:val="00EF45C8"/>
    <w:rsid w:val="00EF5C8E"/>
    <w:rsid w:val="00F5486C"/>
    <w:rsid w:val="00F6174C"/>
    <w:rsid w:val="00F93423"/>
    <w:rsid w:val="00FB055A"/>
    <w:rsid w:val="00FC4D6B"/>
    <w:rsid w:val="00FD0ACA"/>
    <w:rsid w:val="00FF7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23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9D778C"/>
    <w:pPr>
      <w:keepNext/>
      <w:keepLines/>
      <w:spacing w:before="480"/>
      <w:outlineLvl w:val="0"/>
    </w:pPr>
    <w:rPr>
      <w:rFonts w:asciiTheme="majorHAnsi" w:eastAsiaTheme="majorEastAsia" w:hAnsiTheme="majorHAnsi" w:cstheme="majorBidi"/>
      <w:b w:val="0"/>
      <w:bCs w:val="0"/>
      <w:color w:val="365F91" w:themeColor="accent1" w:themeShade="BF"/>
    </w:rPr>
  </w:style>
  <w:style w:type="paragraph" w:styleId="3">
    <w:name w:val="heading 3"/>
    <w:basedOn w:val="a"/>
    <w:next w:val="a"/>
    <w:link w:val="30"/>
    <w:uiPriority w:val="9"/>
    <w:unhideWhenUsed/>
    <w:qFormat/>
    <w:rsid w:val="005659A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59A3"/>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5659A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styleId="a4">
    <w:name w:val="Hyperlink"/>
    <w:basedOn w:val="a0"/>
    <w:uiPriority w:val="99"/>
    <w:unhideWhenUsed/>
    <w:rsid w:val="005659A3"/>
    <w:rPr>
      <w:rFonts w:ascii="Microsoft Sans Serif" w:hAnsi="Microsoft Sans Serif" w:cs="Microsoft Sans Serif"/>
      <w:color w:val="303030"/>
      <w:sz w:val="16"/>
      <w:szCs w:val="16"/>
      <w:u w:val="single"/>
    </w:rPr>
  </w:style>
  <w:style w:type="paragraph" w:styleId="2">
    <w:name w:val="Body Text Indent 2"/>
    <w:basedOn w:val="a"/>
    <w:link w:val="20"/>
    <w:rsid w:val="005659A3"/>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5659A3"/>
    <w:rPr>
      <w:rFonts w:ascii="Times New Roman" w:eastAsia="Times New Roman" w:hAnsi="Times New Roman" w:cs="Times New Roman"/>
      <w:sz w:val="24"/>
      <w:szCs w:val="24"/>
      <w:lang w:eastAsia="ru-RU"/>
    </w:rPr>
  </w:style>
  <w:style w:type="character" w:styleId="a5">
    <w:name w:val="Strong"/>
    <w:uiPriority w:val="22"/>
    <w:qFormat/>
    <w:rsid w:val="005659A3"/>
    <w:rPr>
      <w:b/>
      <w:bCs/>
    </w:rPr>
  </w:style>
  <w:style w:type="paragraph" w:customStyle="1" w:styleId="FR1">
    <w:name w:val="FR1"/>
    <w:rsid w:val="002229F0"/>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10">
    <w:name w:val="Заголовок 1 Знак"/>
    <w:basedOn w:val="a0"/>
    <w:link w:val="1"/>
    <w:uiPriority w:val="9"/>
    <w:rsid w:val="009D778C"/>
    <w:rPr>
      <w:rFonts w:asciiTheme="majorHAnsi" w:eastAsiaTheme="majorEastAsia" w:hAnsiTheme="majorHAnsi" w:cstheme="majorBidi"/>
      <w:i/>
      <w:iCs/>
      <w:color w:val="365F91" w:themeColor="accent1" w:themeShade="BF"/>
      <w:sz w:val="28"/>
      <w:szCs w:val="28"/>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A8552E"/>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A8552E"/>
    <w:rPr>
      <w:rFonts w:ascii="Times New Roman" w:eastAsia="Times New Roman" w:hAnsi="Times New Roman" w:cs="Times New Roman"/>
      <w:sz w:val="24"/>
      <w:szCs w:val="24"/>
      <w:lang w:eastAsia="ru-RU"/>
    </w:rPr>
  </w:style>
  <w:style w:type="character" w:customStyle="1" w:styleId="11">
    <w:name w:val="Нижний колонтитул Знак1"/>
    <w:basedOn w:val="a0"/>
    <w:uiPriority w:val="99"/>
    <w:semiHidden/>
    <w:rsid w:val="00A8552E"/>
    <w:rPr>
      <w:rFonts w:ascii="Times New Roman" w:eastAsia="Times New Roman" w:hAnsi="Times New Roman" w:cs="Times New Roman"/>
      <w:b/>
      <w:bCs/>
      <w:i/>
      <w:iCs/>
      <w:sz w:val="28"/>
      <w:szCs w:val="28"/>
      <w:lang w:eastAsia="ru-RU"/>
    </w:rPr>
  </w:style>
  <w:style w:type="paragraph" w:styleId="a8">
    <w:name w:val="List Paragraph"/>
    <w:basedOn w:val="a"/>
    <w:uiPriority w:val="34"/>
    <w:qFormat/>
    <w:rsid w:val="00396386"/>
    <w:pPr>
      <w:widowControl/>
      <w:ind w:left="720"/>
      <w:contextualSpacing/>
      <w:jc w:val="left"/>
    </w:pPr>
    <w:rPr>
      <w:b w:val="0"/>
      <w:bCs w:val="0"/>
      <w:i w:val="0"/>
      <w:iCs w:val="0"/>
    </w:rPr>
  </w:style>
  <w:style w:type="paragraph" w:customStyle="1" w:styleId="21">
    <w:name w:val="Без интервала2"/>
    <w:rsid w:val="00CA0005"/>
    <w:pPr>
      <w:spacing w:after="0" w:line="240" w:lineRule="auto"/>
    </w:pPr>
    <w:rPr>
      <w:rFonts w:ascii="Calibri" w:eastAsia="Times New Roman" w:hAnsi="Calibri" w:cs="Times New Roman"/>
      <w:lang w:eastAsia="ru-RU"/>
    </w:rPr>
  </w:style>
  <w:style w:type="paragraph" w:styleId="a9">
    <w:name w:val="No Spacing"/>
    <w:uiPriority w:val="1"/>
    <w:qFormat/>
    <w:rsid w:val="005A43F2"/>
    <w:pPr>
      <w:spacing w:after="0" w:line="240" w:lineRule="auto"/>
    </w:pPr>
    <w:rPr>
      <w:rFonts w:ascii="Calibri" w:eastAsia="Times New Roman" w:hAnsi="Calibri" w:cs="Times New Roman"/>
    </w:rPr>
  </w:style>
  <w:style w:type="character" w:customStyle="1" w:styleId="apple-converted-space">
    <w:name w:val="apple-converted-space"/>
    <w:basedOn w:val="a0"/>
    <w:rsid w:val="005A43F2"/>
  </w:style>
  <w:style w:type="paragraph" w:styleId="aa">
    <w:name w:val="Balloon Text"/>
    <w:basedOn w:val="a"/>
    <w:link w:val="ab"/>
    <w:uiPriority w:val="99"/>
    <w:semiHidden/>
    <w:unhideWhenUsed/>
    <w:rsid w:val="008B25FA"/>
    <w:rPr>
      <w:rFonts w:ascii="Tahoma" w:hAnsi="Tahoma" w:cs="Tahoma"/>
      <w:sz w:val="16"/>
      <w:szCs w:val="16"/>
    </w:rPr>
  </w:style>
  <w:style w:type="character" w:customStyle="1" w:styleId="ab">
    <w:name w:val="Текст выноски Знак"/>
    <w:basedOn w:val="a0"/>
    <w:link w:val="aa"/>
    <w:uiPriority w:val="99"/>
    <w:semiHidden/>
    <w:rsid w:val="008B25FA"/>
    <w:rPr>
      <w:rFonts w:ascii="Tahoma" w:eastAsia="Times New Roman" w:hAnsi="Tahoma" w:cs="Tahoma"/>
      <w:b/>
      <w:bCs/>
      <w:i/>
      <w:iCs/>
      <w:sz w:val="16"/>
      <w:szCs w:val="16"/>
      <w:lang w:eastAsia="ru-RU"/>
    </w:rPr>
  </w:style>
  <w:style w:type="character" w:customStyle="1" w:styleId="FontStyle13">
    <w:name w:val="Font Style13"/>
    <w:uiPriority w:val="99"/>
    <w:rsid w:val="007647AF"/>
    <w:rPr>
      <w:rFonts w:ascii="Times New Roman" w:hAnsi="Times New Roman"/>
      <w:b/>
      <w:sz w:val="26"/>
    </w:rPr>
  </w:style>
  <w:style w:type="paragraph" w:customStyle="1" w:styleId="12">
    <w:name w:val="Абзац списка1"/>
    <w:basedOn w:val="a"/>
    <w:rsid w:val="001B017B"/>
    <w:pPr>
      <w:widowControl/>
      <w:spacing w:after="200" w:line="276" w:lineRule="auto"/>
      <w:ind w:left="720"/>
      <w:contextualSpacing/>
      <w:jc w:val="left"/>
    </w:pPr>
    <w:rPr>
      <w:rFonts w:ascii="Consolas" w:hAnsi="Consolas" w:cs="Consolas"/>
      <w:b w:val="0"/>
      <w:bCs w:val="0"/>
      <w:i w:val="0"/>
      <w:iCs w:val="0"/>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23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9D778C"/>
    <w:pPr>
      <w:keepNext/>
      <w:keepLines/>
      <w:spacing w:before="480"/>
      <w:outlineLvl w:val="0"/>
    </w:pPr>
    <w:rPr>
      <w:rFonts w:asciiTheme="majorHAnsi" w:eastAsiaTheme="majorEastAsia" w:hAnsiTheme="majorHAnsi" w:cstheme="majorBidi"/>
      <w:b w:val="0"/>
      <w:bCs w:val="0"/>
      <w:color w:val="365F91" w:themeColor="accent1" w:themeShade="BF"/>
    </w:rPr>
  </w:style>
  <w:style w:type="paragraph" w:styleId="3">
    <w:name w:val="heading 3"/>
    <w:basedOn w:val="a"/>
    <w:next w:val="a"/>
    <w:link w:val="30"/>
    <w:uiPriority w:val="9"/>
    <w:unhideWhenUsed/>
    <w:qFormat/>
    <w:rsid w:val="005659A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59A3"/>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5659A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styleId="a4">
    <w:name w:val="Hyperlink"/>
    <w:basedOn w:val="a0"/>
    <w:uiPriority w:val="99"/>
    <w:unhideWhenUsed/>
    <w:rsid w:val="005659A3"/>
    <w:rPr>
      <w:rFonts w:ascii="Microsoft Sans Serif" w:hAnsi="Microsoft Sans Serif" w:cs="Microsoft Sans Serif"/>
      <w:color w:val="303030"/>
      <w:sz w:val="16"/>
      <w:szCs w:val="16"/>
      <w:u w:val="single"/>
    </w:rPr>
  </w:style>
  <w:style w:type="paragraph" w:styleId="2">
    <w:name w:val="Body Text Indent 2"/>
    <w:basedOn w:val="a"/>
    <w:link w:val="20"/>
    <w:rsid w:val="005659A3"/>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5659A3"/>
    <w:rPr>
      <w:rFonts w:ascii="Times New Roman" w:eastAsia="Times New Roman" w:hAnsi="Times New Roman" w:cs="Times New Roman"/>
      <w:sz w:val="24"/>
      <w:szCs w:val="24"/>
      <w:lang w:eastAsia="ru-RU"/>
    </w:rPr>
  </w:style>
  <w:style w:type="character" w:styleId="a5">
    <w:name w:val="Strong"/>
    <w:uiPriority w:val="22"/>
    <w:qFormat/>
    <w:rsid w:val="005659A3"/>
    <w:rPr>
      <w:b/>
      <w:bCs/>
    </w:rPr>
  </w:style>
  <w:style w:type="paragraph" w:customStyle="1" w:styleId="FR1">
    <w:name w:val="FR1"/>
    <w:rsid w:val="002229F0"/>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10">
    <w:name w:val="Заголовок 1 Знак"/>
    <w:basedOn w:val="a0"/>
    <w:link w:val="1"/>
    <w:uiPriority w:val="9"/>
    <w:rsid w:val="009D778C"/>
    <w:rPr>
      <w:rFonts w:asciiTheme="majorHAnsi" w:eastAsiaTheme="majorEastAsia" w:hAnsiTheme="majorHAnsi" w:cstheme="majorBidi"/>
      <w:i/>
      <w:iCs/>
      <w:color w:val="365F91" w:themeColor="accent1" w:themeShade="BF"/>
      <w:sz w:val="28"/>
      <w:szCs w:val="28"/>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A8552E"/>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A8552E"/>
    <w:rPr>
      <w:rFonts w:ascii="Times New Roman" w:eastAsia="Times New Roman" w:hAnsi="Times New Roman" w:cs="Times New Roman"/>
      <w:sz w:val="24"/>
      <w:szCs w:val="24"/>
      <w:lang w:eastAsia="ru-RU"/>
    </w:rPr>
  </w:style>
  <w:style w:type="character" w:customStyle="1" w:styleId="11">
    <w:name w:val="Нижний колонтитул Знак1"/>
    <w:basedOn w:val="a0"/>
    <w:uiPriority w:val="99"/>
    <w:semiHidden/>
    <w:rsid w:val="00A8552E"/>
    <w:rPr>
      <w:rFonts w:ascii="Times New Roman" w:eastAsia="Times New Roman" w:hAnsi="Times New Roman" w:cs="Times New Roman"/>
      <w:b/>
      <w:bCs/>
      <w:i/>
      <w:iCs/>
      <w:sz w:val="28"/>
      <w:szCs w:val="28"/>
      <w:lang w:eastAsia="ru-RU"/>
    </w:rPr>
  </w:style>
  <w:style w:type="paragraph" w:styleId="a8">
    <w:name w:val="List Paragraph"/>
    <w:basedOn w:val="a"/>
    <w:uiPriority w:val="34"/>
    <w:qFormat/>
    <w:rsid w:val="00396386"/>
    <w:pPr>
      <w:widowControl/>
      <w:ind w:left="720"/>
      <w:contextualSpacing/>
      <w:jc w:val="left"/>
    </w:pPr>
    <w:rPr>
      <w:b w:val="0"/>
      <w:bCs w:val="0"/>
      <w:i w:val="0"/>
      <w:iCs w:val="0"/>
    </w:rPr>
  </w:style>
  <w:style w:type="paragraph" w:customStyle="1" w:styleId="21">
    <w:name w:val="Без интервала2"/>
    <w:rsid w:val="00CA0005"/>
    <w:pPr>
      <w:spacing w:after="0" w:line="240" w:lineRule="auto"/>
    </w:pPr>
    <w:rPr>
      <w:rFonts w:ascii="Calibri" w:eastAsia="Times New Roman" w:hAnsi="Calibri" w:cs="Times New Roman"/>
      <w:lang w:eastAsia="ru-RU"/>
    </w:rPr>
  </w:style>
  <w:style w:type="paragraph" w:styleId="a9">
    <w:name w:val="No Spacing"/>
    <w:uiPriority w:val="1"/>
    <w:qFormat/>
    <w:rsid w:val="005A43F2"/>
    <w:pPr>
      <w:spacing w:after="0" w:line="240" w:lineRule="auto"/>
    </w:pPr>
    <w:rPr>
      <w:rFonts w:ascii="Calibri" w:eastAsia="Times New Roman" w:hAnsi="Calibri" w:cs="Times New Roman"/>
    </w:rPr>
  </w:style>
  <w:style w:type="character" w:customStyle="1" w:styleId="apple-converted-space">
    <w:name w:val="apple-converted-space"/>
    <w:basedOn w:val="a0"/>
    <w:rsid w:val="005A43F2"/>
  </w:style>
  <w:style w:type="paragraph" w:styleId="aa">
    <w:name w:val="Balloon Text"/>
    <w:basedOn w:val="a"/>
    <w:link w:val="ab"/>
    <w:uiPriority w:val="99"/>
    <w:semiHidden/>
    <w:unhideWhenUsed/>
    <w:rsid w:val="008B25FA"/>
    <w:rPr>
      <w:rFonts w:ascii="Tahoma" w:hAnsi="Tahoma" w:cs="Tahoma"/>
      <w:sz w:val="16"/>
      <w:szCs w:val="16"/>
    </w:rPr>
  </w:style>
  <w:style w:type="character" w:customStyle="1" w:styleId="ab">
    <w:name w:val="Текст выноски Знак"/>
    <w:basedOn w:val="a0"/>
    <w:link w:val="aa"/>
    <w:uiPriority w:val="99"/>
    <w:semiHidden/>
    <w:rsid w:val="008B25FA"/>
    <w:rPr>
      <w:rFonts w:ascii="Tahoma" w:eastAsia="Times New Roman" w:hAnsi="Tahoma" w:cs="Tahoma"/>
      <w:b/>
      <w:bCs/>
      <w:i/>
      <w:iCs/>
      <w:sz w:val="16"/>
      <w:szCs w:val="16"/>
      <w:lang w:eastAsia="ru-RU"/>
    </w:rPr>
  </w:style>
  <w:style w:type="character" w:customStyle="1" w:styleId="FontStyle13">
    <w:name w:val="Font Style13"/>
    <w:uiPriority w:val="99"/>
    <w:rsid w:val="007647AF"/>
    <w:rPr>
      <w:rFonts w:ascii="Times New Roman" w:hAnsi="Times New Roman"/>
      <w:b/>
      <w:sz w:val="26"/>
    </w:rPr>
  </w:style>
  <w:style w:type="paragraph" w:customStyle="1" w:styleId="12">
    <w:name w:val="Абзац списка1"/>
    <w:basedOn w:val="a"/>
    <w:rsid w:val="001B017B"/>
    <w:pPr>
      <w:widowControl/>
      <w:spacing w:after="200" w:line="276" w:lineRule="auto"/>
      <w:ind w:left="720"/>
      <w:contextualSpacing/>
      <w:jc w:val="left"/>
    </w:pPr>
    <w:rPr>
      <w:rFonts w:ascii="Consolas" w:hAnsi="Consolas" w:cs="Consolas"/>
      <w:b w:val="0"/>
      <w:bCs w:val="0"/>
      <w:i w:val="0"/>
      <w:iCs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90661">
      <w:bodyDiv w:val="1"/>
      <w:marLeft w:val="0"/>
      <w:marRight w:val="0"/>
      <w:marTop w:val="0"/>
      <w:marBottom w:val="0"/>
      <w:divBdr>
        <w:top w:val="none" w:sz="0" w:space="0" w:color="auto"/>
        <w:left w:val="none" w:sz="0" w:space="0" w:color="auto"/>
        <w:bottom w:val="none" w:sz="0" w:space="0" w:color="auto"/>
        <w:right w:val="none" w:sz="0" w:space="0" w:color="auto"/>
      </w:divBdr>
    </w:div>
    <w:div w:id="548151952">
      <w:bodyDiv w:val="1"/>
      <w:marLeft w:val="0"/>
      <w:marRight w:val="0"/>
      <w:marTop w:val="0"/>
      <w:marBottom w:val="0"/>
      <w:divBdr>
        <w:top w:val="none" w:sz="0" w:space="0" w:color="auto"/>
        <w:left w:val="none" w:sz="0" w:space="0" w:color="auto"/>
        <w:bottom w:val="none" w:sz="0" w:space="0" w:color="auto"/>
        <w:right w:val="none" w:sz="0" w:space="0" w:color="auto"/>
      </w:divBdr>
    </w:div>
    <w:div w:id="872226997">
      <w:bodyDiv w:val="1"/>
      <w:marLeft w:val="0"/>
      <w:marRight w:val="0"/>
      <w:marTop w:val="0"/>
      <w:marBottom w:val="0"/>
      <w:divBdr>
        <w:top w:val="none" w:sz="0" w:space="0" w:color="auto"/>
        <w:left w:val="none" w:sz="0" w:space="0" w:color="auto"/>
        <w:bottom w:val="none" w:sz="0" w:space="0" w:color="auto"/>
        <w:right w:val="none" w:sz="0" w:space="0" w:color="auto"/>
      </w:divBdr>
    </w:div>
    <w:div w:id="974264140">
      <w:bodyDiv w:val="1"/>
      <w:marLeft w:val="0"/>
      <w:marRight w:val="0"/>
      <w:marTop w:val="0"/>
      <w:marBottom w:val="0"/>
      <w:divBdr>
        <w:top w:val="none" w:sz="0" w:space="0" w:color="auto"/>
        <w:left w:val="none" w:sz="0" w:space="0" w:color="auto"/>
        <w:bottom w:val="none" w:sz="0" w:space="0" w:color="auto"/>
        <w:right w:val="none" w:sz="0" w:space="0" w:color="auto"/>
      </w:divBdr>
    </w:div>
    <w:div w:id="1161849289">
      <w:bodyDiv w:val="1"/>
      <w:marLeft w:val="0"/>
      <w:marRight w:val="0"/>
      <w:marTop w:val="0"/>
      <w:marBottom w:val="0"/>
      <w:divBdr>
        <w:top w:val="none" w:sz="0" w:space="0" w:color="auto"/>
        <w:left w:val="none" w:sz="0" w:space="0" w:color="auto"/>
        <w:bottom w:val="none" w:sz="0" w:space="0" w:color="auto"/>
        <w:right w:val="none" w:sz="0" w:space="0" w:color="auto"/>
      </w:divBdr>
    </w:div>
    <w:div w:id="1239560783">
      <w:bodyDiv w:val="1"/>
      <w:marLeft w:val="0"/>
      <w:marRight w:val="0"/>
      <w:marTop w:val="0"/>
      <w:marBottom w:val="0"/>
      <w:divBdr>
        <w:top w:val="none" w:sz="0" w:space="0" w:color="auto"/>
        <w:left w:val="none" w:sz="0" w:space="0" w:color="auto"/>
        <w:bottom w:val="none" w:sz="0" w:space="0" w:color="auto"/>
        <w:right w:val="none" w:sz="0" w:space="0" w:color="auto"/>
      </w:divBdr>
    </w:div>
    <w:div w:id="1384402991">
      <w:bodyDiv w:val="1"/>
      <w:marLeft w:val="0"/>
      <w:marRight w:val="0"/>
      <w:marTop w:val="0"/>
      <w:marBottom w:val="0"/>
      <w:divBdr>
        <w:top w:val="none" w:sz="0" w:space="0" w:color="auto"/>
        <w:left w:val="none" w:sz="0" w:space="0" w:color="auto"/>
        <w:bottom w:val="none" w:sz="0" w:space="0" w:color="auto"/>
        <w:right w:val="none" w:sz="0" w:space="0" w:color="auto"/>
      </w:divBdr>
    </w:div>
    <w:div w:id="1467821746">
      <w:bodyDiv w:val="1"/>
      <w:marLeft w:val="0"/>
      <w:marRight w:val="0"/>
      <w:marTop w:val="0"/>
      <w:marBottom w:val="0"/>
      <w:divBdr>
        <w:top w:val="none" w:sz="0" w:space="0" w:color="auto"/>
        <w:left w:val="none" w:sz="0" w:space="0" w:color="auto"/>
        <w:bottom w:val="none" w:sz="0" w:space="0" w:color="auto"/>
        <w:right w:val="none" w:sz="0" w:space="0" w:color="auto"/>
      </w:divBdr>
    </w:div>
    <w:div w:id="207127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20533-F6C4-43F7-8392-B039401A9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2742</Words>
  <Characters>15636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Ержан Ахметханов</dc:creator>
  <cp:lastModifiedBy>Эльмира Гафиятулина</cp:lastModifiedBy>
  <cp:revision>2</cp:revision>
  <cp:lastPrinted>2016-04-13T05:17:00Z</cp:lastPrinted>
  <dcterms:created xsi:type="dcterms:W3CDTF">2017-11-10T09:57:00Z</dcterms:created>
  <dcterms:modified xsi:type="dcterms:W3CDTF">2017-11-10T09:57:00Z</dcterms:modified>
</cp:coreProperties>
</file>