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lastRenderedPageBreak/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lastRenderedPageBreak/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Комплекс, состоящий из БКС "Операционный день банка", модулей "Кредиты", "Депозиты" и системы "Быстрые переводы/быстрая выручка"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lastRenderedPageBreak/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lastRenderedPageBreak/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ОРИОН-100ФKZ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lastRenderedPageBreak/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lastRenderedPageBreak/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lastRenderedPageBreak/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lastRenderedPageBreak/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Aypa-02ФP-KZ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lastRenderedPageBreak/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lastRenderedPageBreak/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lastRenderedPageBreak/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lastRenderedPageBreak/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A4363F">
              <w:rPr>
                <w:color w:val="000000"/>
                <w:sz w:val="20"/>
                <w:lang w:val="ru-RU"/>
              </w:rPr>
              <w:t>NordApp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 xml:space="preserve"> ККМ (версия 1.0 </w:t>
            </w:r>
            <w:proofErr w:type="spellStart"/>
            <w:r w:rsidRPr="00A4363F">
              <w:rPr>
                <w:color w:val="000000"/>
                <w:sz w:val="20"/>
                <w:lang w:val="ru-RU"/>
              </w:rPr>
              <w:t>OnlineKZ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517A0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17A0D">
              <w:rPr>
                <w:color w:val="000000"/>
                <w:sz w:val="20"/>
                <w:lang w:val="ru-RU"/>
              </w:rPr>
              <w:t>Аппаратно-программный комплекс «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Light</w:t>
            </w:r>
            <w:proofErr w:type="spellEnd"/>
            <w:r w:rsidR="00325749" w:rsidRPr="0032574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325749" w:rsidRPr="00325749">
              <w:rPr>
                <w:color w:val="000000"/>
                <w:sz w:val="20"/>
                <w:lang w:val="ru-RU"/>
              </w:rPr>
              <w:t>Kassa</w:t>
            </w:r>
            <w:proofErr w:type="spellEnd"/>
            <w:r w:rsidRPr="00517A0D">
              <w:rPr>
                <w:color w:val="000000"/>
                <w:sz w:val="20"/>
                <w:lang w:val="ru-RU"/>
              </w:rPr>
              <w:t>»</w:t>
            </w:r>
            <w:bookmarkStart w:id="177" w:name="_GoBack"/>
            <w:bookmarkEnd w:id="177"/>
          </w:p>
        </w:tc>
      </w:tr>
      <w:tr w:rsidR="00FF05E9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Default="00FF05E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6D20C0" w:rsidRDefault="00FF05E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325749" w:rsidRDefault="00FF05E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F05E9">
              <w:rPr>
                <w:color w:val="000000"/>
                <w:sz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517A0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Default="00F958C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6D20C0" w:rsidRDefault="00F958C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FF05E9" w:rsidRDefault="00F958C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958CE">
              <w:rPr>
                <w:color w:val="000000"/>
                <w:sz w:val="20"/>
                <w:lang w:val="ru-RU"/>
              </w:rPr>
              <w:t>«</w:t>
            </w:r>
            <w:proofErr w:type="spellStart"/>
            <w:r w:rsidRPr="00F958CE">
              <w:rPr>
                <w:color w:val="000000"/>
                <w:sz w:val="20"/>
                <w:lang w:val="ru-RU"/>
              </w:rPr>
              <w:t>Mobius</w:t>
            </w:r>
            <w:proofErr w:type="spellEnd"/>
            <w:r w:rsidRPr="00F958CE">
              <w:rPr>
                <w:color w:val="000000"/>
                <w:sz w:val="20"/>
                <w:lang w:val="ru-RU"/>
              </w:rPr>
              <w:t xml:space="preserve"> с функцией фиксации и (или) передачи данных»</w:t>
            </w:r>
            <w:r w:rsidRPr="00F958CE">
              <w:rPr>
                <w:color w:val="000000"/>
                <w:sz w:val="20"/>
                <w:lang w:val="kk-KZ"/>
              </w:rPr>
              <w:t xml:space="preserve"> </w:t>
            </w:r>
            <w:r w:rsidRPr="00F958CE">
              <w:rPr>
                <w:color w:val="000000"/>
                <w:sz w:val="20"/>
                <w:lang w:val="ru-RU"/>
              </w:rPr>
              <w:t xml:space="preserve">(версия </w:t>
            </w:r>
            <w:r w:rsidRPr="00F958CE">
              <w:rPr>
                <w:color w:val="000000"/>
                <w:sz w:val="20"/>
                <w:lang w:val="kk-KZ"/>
              </w:rPr>
              <w:t>7</w:t>
            </w:r>
            <w:r w:rsidRPr="00F958CE">
              <w:rPr>
                <w:color w:val="000000"/>
                <w:sz w:val="20"/>
                <w:lang w:val="ru-RU"/>
              </w:rPr>
              <w:t>.</w:t>
            </w:r>
            <w:r w:rsidRPr="00F958CE">
              <w:rPr>
                <w:color w:val="000000"/>
                <w:sz w:val="20"/>
                <w:lang w:val="kk-KZ"/>
              </w:rPr>
              <w:t>3</w:t>
            </w:r>
            <w:r w:rsidRPr="00F958CE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D70BB"/>
    <w:rsid w:val="00325749"/>
    <w:rsid w:val="00377584"/>
    <w:rsid w:val="00517A0D"/>
    <w:rsid w:val="00674B75"/>
    <w:rsid w:val="006D20C0"/>
    <w:rsid w:val="0097483C"/>
    <w:rsid w:val="00A4363F"/>
    <w:rsid w:val="00DC173D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12</cp:revision>
  <dcterms:created xsi:type="dcterms:W3CDTF">2018-03-14T04:03:00Z</dcterms:created>
  <dcterms:modified xsi:type="dcterms:W3CDTF">2019-01-14T11:20:00Z</dcterms:modified>
</cp:coreProperties>
</file>