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0D" w:rsidRPr="00AB65EA" w:rsidRDefault="003E3E0D" w:rsidP="003E3E0D">
      <w:pPr>
        <w:ind w:firstLine="540"/>
        <w:jc w:val="center"/>
        <w:rPr>
          <w:rFonts w:ascii="Times New Roman" w:hAnsi="Times New Roman" w:cs="Times New Roman"/>
          <w:b/>
          <w:sz w:val="24"/>
          <w:szCs w:val="24"/>
          <w:lang w:val="kk-KZ"/>
        </w:rPr>
      </w:pPr>
      <w:r w:rsidRPr="00AB65EA">
        <w:rPr>
          <w:rFonts w:ascii="Times New Roman" w:hAnsi="Times New Roman" w:cs="Times New Roman"/>
          <w:b/>
          <w:sz w:val="24"/>
          <w:szCs w:val="24"/>
          <w:lang w:val="kk-KZ"/>
        </w:rPr>
        <w:t>Борышкердің мүлкін (активтерін) бағалау бойынша қызметті сатып алу жөніндегі конкурсты өткізу  туралы ақпараттық хабарлама</w:t>
      </w:r>
    </w:p>
    <w:p w:rsidR="003E3E0D" w:rsidRPr="00AB65EA" w:rsidRDefault="003E3E0D" w:rsidP="003E3E0D">
      <w:pPr>
        <w:pStyle w:val="a3"/>
        <w:jc w:val="both"/>
        <w:rPr>
          <w:rFonts w:ascii="Times New Roman" w:hAnsi="Times New Roman" w:cs="Times New Roman"/>
          <w:sz w:val="24"/>
          <w:szCs w:val="24"/>
          <w:lang w:val="kk-KZ"/>
        </w:rPr>
      </w:pPr>
      <w:r w:rsidRPr="00AB65EA">
        <w:rPr>
          <w:rFonts w:ascii="Times New Roman" w:hAnsi="Times New Roman" w:cs="Times New Roman"/>
          <w:sz w:val="24"/>
          <w:szCs w:val="24"/>
          <w:lang w:val="kk-KZ"/>
        </w:rPr>
        <w:t>«Шолпан»  ӨК конкурстық басқарушысы БСН 970440004681; Ақтөбе облысы, Алға ауданы  Маржанбұлақ селосы мекен-жайында орналасқан борышкердің мүлкін бағалау бойынша  қызметті  сатып  алуға конкурс  жариялайды.</w:t>
      </w:r>
    </w:p>
    <w:p w:rsidR="003E3E0D" w:rsidRPr="00AB65EA" w:rsidRDefault="003E3E0D" w:rsidP="003E3E0D">
      <w:pPr>
        <w:pStyle w:val="a3"/>
        <w:jc w:val="both"/>
        <w:rPr>
          <w:rFonts w:ascii="Times New Roman" w:hAnsi="Times New Roman" w:cs="Times New Roman"/>
          <w:sz w:val="24"/>
          <w:szCs w:val="24"/>
          <w:lang w:val="kk-KZ"/>
        </w:rPr>
      </w:pPr>
      <w:r w:rsidRPr="00AB65EA">
        <w:rPr>
          <w:rFonts w:ascii="Times New Roman" w:hAnsi="Times New Roman" w:cs="Times New Roman"/>
          <w:sz w:val="24"/>
          <w:szCs w:val="24"/>
          <w:lang w:val="kk-KZ"/>
        </w:rPr>
        <w:t xml:space="preserve">Борышкердің мулкі  құрамына кіретіндер: </w:t>
      </w:r>
    </w:p>
    <w:p w:rsidR="003E3E0D" w:rsidRPr="00AB65EA" w:rsidRDefault="003E3E0D" w:rsidP="003E3E0D">
      <w:pPr>
        <w:pStyle w:val="a3"/>
        <w:jc w:val="both"/>
        <w:rPr>
          <w:rFonts w:ascii="Times New Roman" w:hAnsi="Times New Roman" w:cs="Times New Roman"/>
          <w:sz w:val="24"/>
          <w:szCs w:val="24"/>
        </w:rPr>
      </w:pPr>
      <w:r w:rsidRPr="00AB65EA">
        <w:rPr>
          <w:rFonts w:ascii="Times New Roman" w:hAnsi="Times New Roman" w:cs="Times New Roman"/>
          <w:sz w:val="24"/>
          <w:szCs w:val="24"/>
          <w:lang w:val="kk-KZ"/>
        </w:rPr>
        <w:t xml:space="preserve">1)1871.2 (кадастрлық нөмері 02-022-037-015) га ауылшаруашылықа арналған жер көлемінің 45 жылға  жалға берілген қүқы. </w:t>
      </w:r>
      <w:proofErr w:type="spellStart"/>
      <w:r w:rsidRPr="00AB65EA">
        <w:rPr>
          <w:rFonts w:ascii="Times New Roman" w:hAnsi="Times New Roman" w:cs="Times New Roman"/>
          <w:sz w:val="24"/>
          <w:szCs w:val="24"/>
        </w:rPr>
        <w:t>Ег</w:t>
      </w:r>
      <w:proofErr w:type="spellEnd"/>
      <w:r w:rsidRPr="00AB65EA">
        <w:rPr>
          <w:rFonts w:ascii="Times New Roman" w:hAnsi="Times New Roman" w:cs="Times New Roman"/>
          <w:sz w:val="24"/>
          <w:szCs w:val="24"/>
          <w:lang w:val="kk-KZ"/>
        </w:rPr>
        <w:t>і</w:t>
      </w:r>
      <w:proofErr w:type="spellStart"/>
      <w:proofErr w:type="gramStart"/>
      <w:r w:rsidRPr="00AB65EA">
        <w:rPr>
          <w:rFonts w:ascii="Times New Roman" w:hAnsi="Times New Roman" w:cs="Times New Roman"/>
          <w:sz w:val="24"/>
          <w:szCs w:val="24"/>
        </w:rPr>
        <w:t>ст</w:t>
      </w:r>
      <w:proofErr w:type="spellEnd"/>
      <w:proofErr w:type="gramEnd"/>
      <w:r w:rsidRPr="00AB65EA">
        <w:rPr>
          <w:rFonts w:ascii="Times New Roman" w:hAnsi="Times New Roman" w:cs="Times New Roman"/>
          <w:sz w:val="24"/>
          <w:szCs w:val="24"/>
          <w:lang w:val="kk-KZ"/>
        </w:rPr>
        <w:t>і</w:t>
      </w:r>
      <w:r w:rsidRPr="00AB65EA">
        <w:rPr>
          <w:rFonts w:ascii="Times New Roman" w:hAnsi="Times New Roman" w:cs="Times New Roman"/>
          <w:sz w:val="24"/>
          <w:szCs w:val="24"/>
        </w:rPr>
        <w:t xml:space="preserve">к 2010 </w:t>
      </w:r>
      <w:proofErr w:type="spellStart"/>
      <w:r w:rsidRPr="00AB65EA">
        <w:rPr>
          <w:rFonts w:ascii="Times New Roman" w:hAnsi="Times New Roman" w:cs="Times New Roman"/>
          <w:sz w:val="24"/>
          <w:szCs w:val="24"/>
        </w:rPr>
        <w:t>жылдан</w:t>
      </w:r>
      <w:proofErr w:type="spellEnd"/>
      <w:r w:rsidRPr="00AB65EA">
        <w:rPr>
          <w:rFonts w:ascii="Times New Roman" w:hAnsi="Times New Roman" w:cs="Times New Roman"/>
          <w:sz w:val="24"/>
          <w:szCs w:val="24"/>
        </w:rPr>
        <w:t xml:space="preserve"> </w:t>
      </w:r>
      <w:proofErr w:type="spellStart"/>
      <w:r w:rsidRPr="00AB65EA">
        <w:rPr>
          <w:rFonts w:ascii="Times New Roman" w:hAnsi="Times New Roman" w:cs="Times New Roman"/>
          <w:sz w:val="24"/>
          <w:szCs w:val="24"/>
        </w:rPr>
        <w:t>бер</w:t>
      </w:r>
      <w:proofErr w:type="spellEnd"/>
      <w:r w:rsidRPr="00AB65EA">
        <w:rPr>
          <w:rFonts w:ascii="Times New Roman" w:hAnsi="Times New Roman" w:cs="Times New Roman"/>
          <w:sz w:val="24"/>
          <w:szCs w:val="24"/>
          <w:lang w:val="kk-KZ"/>
        </w:rPr>
        <w:t>і</w:t>
      </w:r>
      <w:r w:rsidRPr="00AB65EA">
        <w:rPr>
          <w:rFonts w:ascii="Times New Roman" w:hAnsi="Times New Roman" w:cs="Times New Roman"/>
          <w:sz w:val="24"/>
          <w:szCs w:val="24"/>
        </w:rPr>
        <w:t xml:space="preserve"> </w:t>
      </w:r>
      <w:proofErr w:type="spellStart"/>
      <w:r w:rsidRPr="00AB65EA">
        <w:rPr>
          <w:rFonts w:ascii="Times New Roman" w:hAnsi="Times New Roman" w:cs="Times New Roman"/>
          <w:sz w:val="24"/>
          <w:szCs w:val="24"/>
        </w:rPr>
        <w:t>пайдаланусыз</w:t>
      </w:r>
      <w:proofErr w:type="spellEnd"/>
      <w:r w:rsidRPr="00AB65EA">
        <w:rPr>
          <w:rFonts w:ascii="Times New Roman" w:hAnsi="Times New Roman" w:cs="Times New Roman"/>
          <w:sz w:val="24"/>
          <w:szCs w:val="24"/>
        </w:rPr>
        <w:t>. К</w:t>
      </w:r>
      <w:r w:rsidRPr="00AB65EA">
        <w:rPr>
          <w:rFonts w:ascii="Times New Roman" w:hAnsi="Times New Roman" w:cs="Times New Roman"/>
          <w:sz w:val="24"/>
          <w:szCs w:val="24"/>
          <w:lang w:val="kk-KZ"/>
        </w:rPr>
        <w:t>ө</w:t>
      </w:r>
      <w:proofErr w:type="spellStart"/>
      <w:r w:rsidRPr="00AB65EA">
        <w:rPr>
          <w:rFonts w:ascii="Times New Roman" w:hAnsi="Times New Roman" w:cs="Times New Roman"/>
          <w:sz w:val="24"/>
          <w:szCs w:val="24"/>
        </w:rPr>
        <w:t>пб</w:t>
      </w:r>
      <w:proofErr w:type="spellEnd"/>
      <w:r w:rsidRPr="00AB65EA">
        <w:rPr>
          <w:rFonts w:ascii="Times New Roman" w:hAnsi="Times New Roman" w:cs="Times New Roman"/>
          <w:sz w:val="24"/>
          <w:szCs w:val="24"/>
          <w:lang w:val="kk-KZ"/>
        </w:rPr>
        <w:t>ұ</w:t>
      </w:r>
      <w:proofErr w:type="spellStart"/>
      <w:r w:rsidRPr="00AB65EA">
        <w:rPr>
          <w:rFonts w:ascii="Times New Roman" w:hAnsi="Times New Roman" w:cs="Times New Roman"/>
          <w:sz w:val="24"/>
          <w:szCs w:val="24"/>
        </w:rPr>
        <w:t>рышты</w:t>
      </w:r>
      <w:proofErr w:type="spellEnd"/>
      <w:r w:rsidRPr="00AB65EA">
        <w:rPr>
          <w:rFonts w:ascii="Times New Roman" w:hAnsi="Times New Roman" w:cs="Times New Roman"/>
          <w:sz w:val="24"/>
          <w:szCs w:val="24"/>
        </w:rPr>
        <w:t xml:space="preserve"> форма, б</w:t>
      </w:r>
      <w:r w:rsidRPr="00AB65EA">
        <w:rPr>
          <w:rFonts w:ascii="Times New Roman" w:hAnsi="Times New Roman" w:cs="Times New Roman"/>
          <w:sz w:val="24"/>
          <w:szCs w:val="24"/>
          <w:lang w:val="kk-KZ"/>
        </w:rPr>
        <w:t>ө</w:t>
      </w:r>
      <w:proofErr w:type="gramStart"/>
      <w:r w:rsidRPr="00AB65EA">
        <w:rPr>
          <w:rFonts w:ascii="Times New Roman" w:hAnsi="Times New Roman" w:cs="Times New Roman"/>
          <w:sz w:val="24"/>
          <w:szCs w:val="24"/>
        </w:rPr>
        <w:t>л</w:t>
      </w:r>
      <w:proofErr w:type="gramEnd"/>
      <w:r w:rsidRPr="00AB65EA">
        <w:rPr>
          <w:rFonts w:ascii="Times New Roman" w:hAnsi="Times New Roman" w:cs="Times New Roman"/>
          <w:sz w:val="24"/>
          <w:szCs w:val="24"/>
          <w:lang w:val="kk-KZ"/>
        </w:rPr>
        <w:t>і</w:t>
      </w:r>
      <w:proofErr w:type="spellStart"/>
      <w:r w:rsidRPr="00AB65EA">
        <w:rPr>
          <w:rFonts w:ascii="Times New Roman" w:hAnsi="Times New Roman" w:cs="Times New Roman"/>
          <w:sz w:val="24"/>
          <w:szCs w:val="24"/>
        </w:rPr>
        <w:t>нед</w:t>
      </w:r>
      <w:proofErr w:type="spellEnd"/>
      <w:r w:rsidRPr="00AB65EA">
        <w:rPr>
          <w:rFonts w:ascii="Times New Roman" w:hAnsi="Times New Roman" w:cs="Times New Roman"/>
          <w:sz w:val="24"/>
          <w:szCs w:val="24"/>
          <w:lang w:val="kk-KZ"/>
        </w:rPr>
        <w:t>і</w:t>
      </w:r>
      <w:r w:rsidRPr="00AB65EA">
        <w:rPr>
          <w:rFonts w:ascii="Times New Roman" w:hAnsi="Times New Roman" w:cs="Times New Roman"/>
          <w:sz w:val="24"/>
          <w:szCs w:val="24"/>
        </w:rPr>
        <w:t xml:space="preserve">. </w:t>
      </w:r>
    </w:p>
    <w:p w:rsidR="003E3E0D" w:rsidRPr="00AB65EA" w:rsidRDefault="003E3E0D" w:rsidP="003E3E0D">
      <w:pPr>
        <w:pStyle w:val="a3"/>
        <w:jc w:val="both"/>
        <w:rPr>
          <w:rFonts w:ascii="Times New Roman" w:hAnsi="Times New Roman" w:cs="Times New Roman"/>
          <w:sz w:val="24"/>
          <w:szCs w:val="24"/>
        </w:rPr>
      </w:pPr>
      <w:r w:rsidRPr="00AB65EA">
        <w:rPr>
          <w:rFonts w:ascii="Times New Roman" w:hAnsi="Times New Roman" w:cs="Times New Roman"/>
          <w:sz w:val="24"/>
          <w:szCs w:val="24"/>
        </w:rPr>
        <w:t>2) 604 (</w:t>
      </w:r>
      <w:proofErr w:type="spellStart"/>
      <w:r w:rsidRPr="00AB65EA">
        <w:rPr>
          <w:rFonts w:ascii="Times New Roman" w:hAnsi="Times New Roman" w:cs="Times New Roman"/>
          <w:sz w:val="24"/>
          <w:szCs w:val="24"/>
        </w:rPr>
        <w:t>кадастрлы</w:t>
      </w:r>
      <w:proofErr w:type="spellEnd"/>
      <w:r w:rsidRPr="00AB65EA">
        <w:rPr>
          <w:rFonts w:ascii="Times New Roman" w:hAnsi="Times New Roman" w:cs="Times New Roman"/>
          <w:sz w:val="24"/>
          <w:szCs w:val="24"/>
          <w:lang w:val="kk-KZ"/>
        </w:rPr>
        <w:t>қ</w:t>
      </w:r>
      <w:r w:rsidRPr="00AB65EA">
        <w:rPr>
          <w:rFonts w:ascii="Times New Roman" w:hAnsi="Times New Roman" w:cs="Times New Roman"/>
          <w:sz w:val="24"/>
          <w:szCs w:val="24"/>
        </w:rPr>
        <w:t xml:space="preserve"> н</w:t>
      </w:r>
      <w:r w:rsidRPr="00AB65EA">
        <w:rPr>
          <w:rFonts w:ascii="Times New Roman" w:hAnsi="Times New Roman" w:cs="Times New Roman"/>
          <w:sz w:val="24"/>
          <w:szCs w:val="24"/>
          <w:lang w:val="kk-KZ"/>
        </w:rPr>
        <w:t>ө</w:t>
      </w:r>
      <w:r w:rsidRPr="00AB65EA">
        <w:rPr>
          <w:rFonts w:ascii="Times New Roman" w:hAnsi="Times New Roman" w:cs="Times New Roman"/>
          <w:sz w:val="24"/>
          <w:szCs w:val="24"/>
        </w:rPr>
        <w:t>мер</w:t>
      </w:r>
      <w:r w:rsidRPr="00AB65EA">
        <w:rPr>
          <w:rFonts w:ascii="Times New Roman" w:hAnsi="Times New Roman" w:cs="Times New Roman"/>
          <w:sz w:val="24"/>
          <w:szCs w:val="24"/>
          <w:lang w:val="kk-KZ"/>
        </w:rPr>
        <w:t>і</w:t>
      </w:r>
      <w:r w:rsidRPr="00AB65EA">
        <w:rPr>
          <w:rFonts w:ascii="Times New Roman" w:hAnsi="Times New Roman" w:cs="Times New Roman"/>
          <w:sz w:val="24"/>
          <w:szCs w:val="24"/>
        </w:rPr>
        <w:t xml:space="preserve"> 02-022-037-018) га </w:t>
      </w:r>
      <w:proofErr w:type="spellStart"/>
      <w:proofErr w:type="gramStart"/>
      <w:r w:rsidRPr="00AB65EA">
        <w:rPr>
          <w:rFonts w:ascii="Times New Roman" w:hAnsi="Times New Roman" w:cs="Times New Roman"/>
          <w:sz w:val="24"/>
          <w:szCs w:val="24"/>
        </w:rPr>
        <w:t>ауылшаруш</w:t>
      </w:r>
      <w:proofErr w:type="spellEnd"/>
      <w:r w:rsidRPr="00AB65EA">
        <w:rPr>
          <w:rFonts w:ascii="Times New Roman" w:hAnsi="Times New Roman" w:cs="Times New Roman"/>
          <w:sz w:val="24"/>
          <w:szCs w:val="24"/>
          <w:lang w:val="kk-KZ"/>
        </w:rPr>
        <w:t>ы</w:t>
      </w:r>
      <w:proofErr w:type="spellStart"/>
      <w:r w:rsidRPr="00AB65EA">
        <w:rPr>
          <w:rFonts w:ascii="Times New Roman" w:hAnsi="Times New Roman" w:cs="Times New Roman"/>
          <w:sz w:val="24"/>
          <w:szCs w:val="24"/>
        </w:rPr>
        <w:t>лы</w:t>
      </w:r>
      <w:proofErr w:type="spellEnd"/>
      <w:proofErr w:type="gramEnd"/>
      <w:r w:rsidRPr="00AB65EA">
        <w:rPr>
          <w:rFonts w:ascii="Times New Roman" w:hAnsi="Times New Roman" w:cs="Times New Roman"/>
          <w:sz w:val="24"/>
          <w:szCs w:val="24"/>
          <w:lang w:val="kk-KZ"/>
        </w:rPr>
        <w:t>қ</w:t>
      </w:r>
      <w:r w:rsidRPr="00AB65EA">
        <w:rPr>
          <w:rFonts w:ascii="Times New Roman" w:hAnsi="Times New Roman" w:cs="Times New Roman"/>
          <w:sz w:val="24"/>
          <w:szCs w:val="24"/>
        </w:rPr>
        <w:t xml:space="preserve">а </w:t>
      </w:r>
      <w:proofErr w:type="spellStart"/>
      <w:r w:rsidRPr="00AB65EA">
        <w:rPr>
          <w:rFonts w:ascii="Times New Roman" w:hAnsi="Times New Roman" w:cs="Times New Roman"/>
          <w:sz w:val="24"/>
          <w:szCs w:val="24"/>
        </w:rPr>
        <w:t>арнал</w:t>
      </w:r>
      <w:proofErr w:type="spellEnd"/>
      <w:r w:rsidRPr="00AB65EA">
        <w:rPr>
          <w:rFonts w:ascii="Times New Roman" w:hAnsi="Times New Roman" w:cs="Times New Roman"/>
          <w:sz w:val="24"/>
          <w:szCs w:val="24"/>
          <w:lang w:val="kk-KZ"/>
        </w:rPr>
        <w:t>ғ</w:t>
      </w:r>
      <w:r w:rsidRPr="00AB65EA">
        <w:rPr>
          <w:rFonts w:ascii="Times New Roman" w:hAnsi="Times New Roman" w:cs="Times New Roman"/>
          <w:sz w:val="24"/>
          <w:szCs w:val="24"/>
        </w:rPr>
        <w:t xml:space="preserve">ан </w:t>
      </w:r>
      <w:proofErr w:type="spellStart"/>
      <w:r w:rsidRPr="00AB65EA">
        <w:rPr>
          <w:rFonts w:ascii="Times New Roman" w:hAnsi="Times New Roman" w:cs="Times New Roman"/>
          <w:sz w:val="24"/>
          <w:szCs w:val="24"/>
        </w:rPr>
        <w:t>жер</w:t>
      </w:r>
      <w:proofErr w:type="spellEnd"/>
      <w:r w:rsidRPr="00AB65EA">
        <w:rPr>
          <w:rFonts w:ascii="Times New Roman" w:hAnsi="Times New Roman" w:cs="Times New Roman"/>
          <w:sz w:val="24"/>
          <w:szCs w:val="24"/>
        </w:rPr>
        <w:t xml:space="preserve"> к</w:t>
      </w:r>
      <w:r w:rsidRPr="00AB65EA">
        <w:rPr>
          <w:rFonts w:ascii="Times New Roman" w:hAnsi="Times New Roman" w:cs="Times New Roman"/>
          <w:sz w:val="24"/>
          <w:szCs w:val="24"/>
          <w:lang w:val="kk-KZ"/>
        </w:rPr>
        <w:t>ө</w:t>
      </w:r>
      <w:proofErr w:type="spellStart"/>
      <w:r w:rsidRPr="00AB65EA">
        <w:rPr>
          <w:rFonts w:ascii="Times New Roman" w:hAnsi="Times New Roman" w:cs="Times New Roman"/>
          <w:sz w:val="24"/>
          <w:szCs w:val="24"/>
        </w:rPr>
        <w:t>лем</w:t>
      </w:r>
      <w:proofErr w:type="spellEnd"/>
      <w:r w:rsidRPr="00AB65EA">
        <w:rPr>
          <w:rFonts w:ascii="Times New Roman" w:hAnsi="Times New Roman" w:cs="Times New Roman"/>
          <w:sz w:val="24"/>
          <w:szCs w:val="24"/>
          <w:lang w:val="kk-KZ"/>
        </w:rPr>
        <w:t>і</w:t>
      </w:r>
      <w:r w:rsidRPr="00AB65EA">
        <w:rPr>
          <w:rFonts w:ascii="Times New Roman" w:hAnsi="Times New Roman" w:cs="Times New Roman"/>
          <w:sz w:val="24"/>
          <w:szCs w:val="24"/>
        </w:rPr>
        <w:t>н</w:t>
      </w:r>
      <w:r w:rsidRPr="00AB65EA">
        <w:rPr>
          <w:rFonts w:ascii="Times New Roman" w:hAnsi="Times New Roman" w:cs="Times New Roman"/>
          <w:sz w:val="24"/>
          <w:szCs w:val="24"/>
          <w:lang w:val="kk-KZ"/>
        </w:rPr>
        <w:t>ің</w:t>
      </w:r>
      <w:r w:rsidRPr="00AB65EA">
        <w:rPr>
          <w:rFonts w:ascii="Times New Roman" w:hAnsi="Times New Roman" w:cs="Times New Roman"/>
          <w:sz w:val="24"/>
          <w:szCs w:val="24"/>
        </w:rPr>
        <w:t xml:space="preserve"> 45 </w:t>
      </w:r>
      <w:proofErr w:type="spellStart"/>
      <w:r w:rsidRPr="00AB65EA">
        <w:rPr>
          <w:rFonts w:ascii="Times New Roman" w:hAnsi="Times New Roman" w:cs="Times New Roman"/>
          <w:sz w:val="24"/>
          <w:szCs w:val="24"/>
        </w:rPr>
        <w:t>жыл</w:t>
      </w:r>
      <w:proofErr w:type="spellEnd"/>
      <w:r w:rsidRPr="00AB65EA">
        <w:rPr>
          <w:rFonts w:ascii="Times New Roman" w:hAnsi="Times New Roman" w:cs="Times New Roman"/>
          <w:sz w:val="24"/>
          <w:szCs w:val="24"/>
          <w:lang w:val="kk-KZ"/>
        </w:rPr>
        <w:t>ғ</w:t>
      </w:r>
      <w:r w:rsidRPr="00AB65EA">
        <w:rPr>
          <w:rFonts w:ascii="Times New Roman" w:hAnsi="Times New Roman" w:cs="Times New Roman"/>
          <w:sz w:val="24"/>
          <w:szCs w:val="24"/>
        </w:rPr>
        <w:t>а  жал</w:t>
      </w:r>
      <w:r w:rsidRPr="00AB65EA">
        <w:rPr>
          <w:rFonts w:ascii="Times New Roman" w:hAnsi="Times New Roman" w:cs="Times New Roman"/>
          <w:sz w:val="24"/>
          <w:szCs w:val="24"/>
          <w:lang w:val="kk-KZ"/>
        </w:rPr>
        <w:t>ғ</w:t>
      </w:r>
      <w:r w:rsidRPr="00AB65EA">
        <w:rPr>
          <w:rFonts w:ascii="Times New Roman" w:hAnsi="Times New Roman" w:cs="Times New Roman"/>
          <w:sz w:val="24"/>
          <w:szCs w:val="24"/>
        </w:rPr>
        <w:t xml:space="preserve">а </w:t>
      </w:r>
      <w:proofErr w:type="spellStart"/>
      <w:r w:rsidRPr="00AB65EA">
        <w:rPr>
          <w:rFonts w:ascii="Times New Roman" w:hAnsi="Times New Roman" w:cs="Times New Roman"/>
          <w:sz w:val="24"/>
          <w:szCs w:val="24"/>
        </w:rPr>
        <w:t>бер</w:t>
      </w:r>
      <w:proofErr w:type="spellEnd"/>
      <w:r w:rsidRPr="00AB65EA">
        <w:rPr>
          <w:rFonts w:ascii="Times New Roman" w:hAnsi="Times New Roman" w:cs="Times New Roman"/>
          <w:sz w:val="24"/>
          <w:szCs w:val="24"/>
          <w:lang w:val="kk-KZ"/>
        </w:rPr>
        <w:t>і</w:t>
      </w:r>
      <w:proofErr w:type="spellStart"/>
      <w:r w:rsidRPr="00AB65EA">
        <w:rPr>
          <w:rFonts w:ascii="Times New Roman" w:hAnsi="Times New Roman" w:cs="Times New Roman"/>
          <w:sz w:val="24"/>
          <w:szCs w:val="24"/>
        </w:rPr>
        <w:t>лген</w:t>
      </w:r>
      <w:proofErr w:type="spellEnd"/>
      <w:r w:rsidRPr="00AB65EA">
        <w:rPr>
          <w:rFonts w:ascii="Times New Roman" w:hAnsi="Times New Roman" w:cs="Times New Roman"/>
          <w:sz w:val="24"/>
          <w:szCs w:val="24"/>
        </w:rPr>
        <w:t xml:space="preserve"> </w:t>
      </w:r>
      <w:r w:rsidRPr="00AB65EA">
        <w:rPr>
          <w:rFonts w:ascii="Times New Roman" w:hAnsi="Times New Roman" w:cs="Times New Roman"/>
          <w:sz w:val="24"/>
          <w:szCs w:val="24"/>
          <w:lang w:val="kk-KZ"/>
        </w:rPr>
        <w:t>құқ</w:t>
      </w:r>
      <w:r w:rsidRPr="00AB65EA">
        <w:rPr>
          <w:rFonts w:ascii="Times New Roman" w:hAnsi="Times New Roman" w:cs="Times New Roman"/>
          <w:sz w:val="24"/>
          <w:szCs w:val="24"/>
        </w:rPr>
        <w:t xml:space="preserve">ы. </w:t>
      </w:r>
      <w:proofErr w:type="spellStart"/>
      <w:r w:rsidRPr="00AB65EA">
        <w:rPr>
          <w:rFonts w:ascii="Times New Roman" w:hAnsi="Times New Roman" w:cs="Times New Roman"/>
          <w:sz w:val="24"/>
          <w:szCs w:val="24"/>
        </w:rPr>
        <w:t>Жайлым</w:t>
      </w:r>
      <w:proofErr w:type="spellEnd"/>
      <w:r w:rsidRPr="00AB65EA">
        <w:rPr>
          <w:rFonts w:ascii="Times New Roman" w:hAnsi="Times New Roman" w:cs="Times New Roman"/>
          <w:sz w:val="24"/>
          <w:szCs w:val="24"/>
        </w:rPr>
        <w:t xml:space="preserve"> 2007 </w:t>
      </w:r>
      <w:proofErr w:type="spellStart"/>
      <w:r w:rsidRPr="00AB65EA">
        <w:rPr>
          <w:rFonts w:ascii="Times New Roman" w:hAnsi="Times New Roman" w:cs="Times New Roman"/>
          <w:sz w:val="24"/>
          <w:szCs w:val="24"/>
        </w:rPr>
        <w:t>жылдан</w:t>
      </w:r>
      <w:proofErr w:type="spellEnd"/>
      <w:r w:rsidRPr="00AB65EA">
        <w:rPr>
          <w:rFonts w:ascii="Times New Roman" w:hAnsi="Times New Roman" w:cs="Times New Roman"/>
          <w:sz w:val="24"/>
          <w:szCs w:val="24"/>
        </w:rPr>
        <w:t xml:space="preserve"> </w:t>
      </w:r>
      <w:proofErr w:type="spellStart"/>
      <w:r w:rsidRPr="00AB65EA">
        <w:rPr>
          <w:rFonts w:ascii="Times New Roman" w:hAnsi="Times New Roman" w:cs="Times New Roman"/>
          <w:sz w:val="24"/>
          <w:szCs w:val="24"/>
        </w:rPr>
        <w:t>бер</w:t>
      </w:r>
      <w:proofErr w:type="spellEnd"/>
      <w:r w:rsidRPr="00AB65EA">
        <w:rPr>
          <w:rFonts w:ascii="Times New Roman" w:hAnsi="Times New Roman" w:cs="Times New Roman"/>
          <w:sz w:val="24"/>
          <w:szCs w:val="24"/>
          <w:lang w:val="kk-KZ"/>
        </w:rPr>
        <w:t>і</w:t>
      </w:r>
      <w:r w:rsidRPr="00AB65EA">
        <w:rPr>
          <w:rFonts w:ascii="Times New Roman" w:hAnsi="Times New Roman" w:cs="Times New Roman"/>
          <w:sz w:val="24"/>
          <w:szCs w:val="24"/>
        </w:rPr>
        <w:t xml:space="preserve"> </w:t>
      </w:r>
      <w:proofErr w:type="spellStart"/>
      <w:r w:rsidRPr="00AB65EA">
        <w:rPr>
          <w:rFonts w:ascii="Times New Roman" w:hAnsi="Times New Roman" w:cs="Times New Roman"/>
          <w:sz w:val="24"/>
          <w:szCs w:val="24"/>
        </w:rPr>
        <w:t>пайдаланусыз</w:t>
      </w:r>
      <w:proofErr w:type="spellEnd"/>
      <w:r w:rsidRPr="00AB65EA">
        <w:rPr>
          <w:rFonts w:ascii="Times New Roman" w:hAnsi="Times New Roman" w:cs="Times New Roman"/>
          <w:sz w:val="24"/>
          <w:szCs w:val="24"/>
        </w:rPr>
        <w:t>. К</w:t>
      </w:r>
      <w:r w:rsidRPr="00AB65EA">
        <w:rPr>
          <w:rFonts w:ascii="Times New Roman" w:hAnsi="Times New Roman" w:cs="Times New Roman"/>
          <w:sz w:val="24"/>
          <w:szCs w:val="24"/>
          <w:lang w:val="kk-KZ"/>
        </w:rPr>
        <w:t>ө</w:t>
      </w:r>
      <w:proofErr w:type="spellStart"/>
      <w:r w:rsidRPr="00AB65EA">
        <w:rPr>
          <w:rFonts w:ascii="Times New Roman" w:hAnsi="Times New Roman" w:cs="Times New Roman"/>
          <w:sz w:val="24"/>
          <w:szCs w:val="24"/>
        </w:rPr>
        <w:t>пб</w:t>
      </w:r>
      <w:proofErr w:type="spellEnd"/>
      <w:r w:rsidRPr="00AB65EA">
        <w:rPr>
          <w:rFonts w:ascii="Times New Roman" w:hAnsi="Times New Roman" w:cs="Times New Roman"/>
          <w:sz w:val="24"/>
          <w:szCs w:val="24"/>
          <w:lang w:val="kk-KZ"/>
        </w:rPr>
        <w:t>ұ</w:t>
      </w:r>
      <w:proofErr w:type="spellStart"/>
      <w:r w:rsidRPr="00AB65EA">
        <w:rPr>
          <w:rFonts w:ascii="Times New Roman" w:hAnsi="Times New Roman" w:cs="Times New Roman"/>
          <w:sz w:val="24"/>
          <w:szCs w:val="24"/>
        </w:rPr>
        <w:t>рышты</w:t>
      </w:r>
      <w:proofErr w:type="spellEnd"/>
      <w:r w:rsidRPr="00AB65EA">
        <w:rPr>
          <w:rFonts w:ascii="Times New Roman" w:hAnsi="Times New Roman" w:cs="Times New Roman"/>
          <w:sz w:val="24"/>
          <w:szCs w:val="24"/>
        </w:rPr>
        <w:t xml:space="preserve"> форма, б</w:t>
      </w:r>
      <w:r w:rsidRPr="00AB65EA">
        <w:rPr>
          <w:rFonts w:ascii="Times New Roman" w:hAnsi="Times New Roman" w:cs="Times New Roman"/>
          <w:sz w:val="24"/>
          <w:szCs w:val="24"/>
          <w:lang w:val="kk-KZ"/>
        </w:rPr>
        <w:t>ө</w:t>
      </w:r>
      <w:proofErr w:type="gramStart"/>
      <w:r w:rsidRPr="00AB65EA">
        <w:rPr>
          <w:rFonts w:ascii="Times New Roman" w:hAnsi="Times New Roman" w:cs="Times New Roman"/>
          <w:sz w:val="24"/>
          <w:szCs w:val="24"/>
        </w:rPr>
        <w:t>л</w:t>
      </w:r>
      <w:proofErr w:type="gramEnd"/>
      <w:r w:rsidRPr="00AB65EA">
        <w:rPr>
          <w:rFonts w:ascii="Times New Roman" w:hAnsi="Times New Roman" w:cs="Times New Roman"/>
          <w:sz w:val="24"/>
          <w:szCs w:val="24"/>
          <w:lang w:val="kk-KZ"/>
        </w:rPr>
        <w:t>і</w:t>
      </w:r>
      <w:proofErr w:type="spellStart"/>
      <w:r w:rsidRPr="00AB65EA">
        <w:rPr>
          <w:rFonts w:ascii="Times New Roman" w:hAnsi="Times New Roman" w:cs="Times New Roman"/>
          <w:sz w:val="24"/>
          <w:szCs w:val="24"/>
        </w:rPr>
        <w:t>нед</w:t>
      </w:r>
      <w:proofErr w:type="spellEnd"/>
      <w:r w:rsidRPr="00AB65EA">
        <w:rPr>
          <w:rFonts w:ascii="Times New Roman" w:hAnsi="Times New Roman" w:cs="Times New Roman"/>
          <w:sz w:val="24"/>
          <w:szCs w:val="24"/>
          <w:lang w:val="kk-KZ"/>
        </w:rPr>
        <w:t>і</w:t>
      </w:r>
      <w:r w:rsidRPr="00AB65EA">
        <w:rPr>
          <w:rFonts w:ascii="Times New Roman" w:hAnsi="Times New Roman" w:cs="Times New Roman"/>
          <w:sz w:val="24"/>
          <w:szCs w:val="24"/>
        </w:rPr>
        <w:t>.</w:t>
      </w:r>
    </w:p>
    <w:p w:rsidR="003E3E0D" w:rsidRPr="00AB65EA" w:rsidRDefault="003E3E0D" w:rsidP="003E3E0D">
      <w:pPr>
        <w:pStyle w:val="a3"/>
        <w:jc w:val="both"/>
        <w:rPr>
          <w:rFonts w:ascii="Times New Roman" w:hAnsi="Times New Roman" w:cs="Times New Roman"/>
          <w:sz w:val="24"/>
          <w:szCs w:val="24"/>
          <w:lang w:val="kk-KZ"/>
        </w:rPr>
      </w:pPr>
      <w:r w:rsidRPr="00AB65EA">
        <w:rPr>
          <w:rFonts w:ascii="Times New Roman" w:hAnsi="Times New Roman" w:cs="Times New Roman"/>
          <w:sz w:val="24"/>
          <w:szCs w:val="24"/>
          <w:lang w:val="kk-KZ"/>
        </w:rPr>
        <w:t xml:space="preserve">3) 221 (кадастрлық нөмері 02-022-037-017) га ауылшарушалықа арналған жер көлемінің 45 жылға  жалға берілген құқы. Егістік 2007 жылдан бері пайдаланусыз. Көпбұрышты форма, бөлінеді  </w:t>
      </w:r>
    </w:p>
    <w:p w:rsidR="003E3E0D" w:rsidRPr="00AB65EA" w:rsidRDefault="003E3E0D" w:rsidP="003E3E0D">
      <w:pPr>
        <w:pStyle w:val="a3"/>
        <w:jc w:val="both"/>
        <w:rPr>
          <w:rFonts w:ascii="Times New Roman" w:hAnsi="Times New Roman" w:cs="Times New Roman"/>
          <w:sz w:val="24"/>
          <w:szCs w:val="24"/>
          <w:lang w:val="kk-KZ"/>
        </w:rPr>
      </w:pPr>
      <w:r w:rsidRPr="00AB65EA">
        <w:rPr>
          <w:rFonts w:ascii="Times New Roman" w:hAnsi="Times New Roman" w:cs="Times New Roman"/>
          <w:sz w:val="24"/>
          <w:szCs w:val="24"/>
          <w:lang w:val="kk-KZ"/>
        </w:rPr>
        <w:t xml:space="preserve">4) 250 (кадастрлық нөмері 02-022-037-004) га ауылшарушылықа арналған жер көлемінің 45 жылға  жалға берілген құқы. Жайлым 2007 жылдан бері пайдаланусыз. Көпбұрышты форма, бөлінеді; </w:t>
      </w:r>
    </w:p>
    <w:p w:rsidR="003E3E0D" w:rsidRPr="00AB65EA" w:rsidRDefault="003E3E0D" w:rsidP="003E3E0D">
      <w:pPr>
        <w:pStyle w:val="a3"/>
        <w:jc w:val="both"/>
        <w:rPr>
          <w:rFonts w:ascii="Times New Roman" w:hAnsi="Times New Roman" w:cs="Times New Roman"/>
          <w:sz w:val="24"/>
          <w:szCs w:val="24"/>
          <w:lang w:val="kk-KZ"/>
        </w:rPr>
      </w:pPr>
      <w:r w:rsidRPr="00AB65EA">
        <w:rPr>
          <w:rFonts w:ascii="Times New Roman" w:hAnsi="Times New Roman" w:cs="Times New Roman"/>
          <w:sz w:val="24"/>
          <w:szCs w:val="24"/>
          <w:lang w:val="kk-KZ"/>
        </w:rPr>
        <w:t>5) жылжымайтын мүлік -  МТШ 0.6681 га жер көлемімен (кадастрлық нөмері 02-022036-018) Салынған жылы 1970 жыл жалпы пайдалану көлемі -381.8 кв.метр. фундаменті Т/Б, жары Ш/Б, төбесі –Т/Б плиталар  шамалы бұзылған. Едені бетоннан жөндеу керек.  Терезелері  темір қалканмен және кірпішпен жабылған. Есіктері металлдан жағдайы қанағатандырлық. Коммунальдық жабдық жоқ.  Көп уақыт жөндеу рәсімдері жасалмаған.</w:t>
      </w:r>
    </w:p>
    <w:p w:rsidR="003E3E0D" w:rsidRPr="00AB65EA" w:rsidRDefault="003E3E0D" w:rsidP="003E3E0D">
      <w:pPr>
        <w:pStyle w:val="a3"/>
        <w:jc w:val="both"/>
        <w:rPr>
          <w:rFonts w:ascii="Times New Roman" w:hAnsi="Times New Roman" w:cs="Times New Roman"/>
          <w:sz w:val="24"/>
          <w:szCs w:val="24"/>
          <w:lang w:val="kk-KZ"/>
        </w:rPr>
      </w:pPr>
      <w:r w:rsidRPr="00AB65EA">
        <w:rPr>
          <w:rFonts w:ascii="Times New Roman" w:hAnsi="Times New Roman" w:cs="Times New Roman"/>
          <w:sz w:val="24"/>
          <w:szCs w:val="24"/>
          <w:lang w:val="kk-KZ"/>
        </w:rPr>
        <w:t xml:space="preserve"> 6) жылжымайтын мүлік -  Қойма 0.1126 га жер көлемімен (кадастрлық нөмері 02-022036-016) Салынған жылы  белгісіз жалпы пайдалану көлемі -996.40 кв.метр. фундаменті Т/Б, төбесі –Т/Б плиталар  шамалы бұзылған. Едені бетоннан жөндеу керек.  Терезелері   кірпішпен жабылған. Есіктері металлдан жағдайы қанағатандырлық. Топырақпен жабылған бөтен тұлғалар кірмеу үшін. Коммунальдық жабдық жоқ.  Көп уақыт жөндеу рәсімдері жасалмаған. Жары кірпіштен, шамалы бұзылған . төбесінен су ағады</w:t>
      </w:r>
    </w:p>
    <w:p w:rsidR="003E3E0D" w:rsidRPr="00AB65EA" w:rsidRDefault="003E3E0D" w:rsidP="003E3E0D">
      <w:pPr>
        <w:pStyle w:val="a3"/>
        <w:jc w:val="both"/>
        <w:rPr>
          <w:rFonts w:ascii="Times New Roman" w:hAnsi="Times New Roman" w:cs="Times New Roman"/>
          <w:sz w:val="24"/>
          <w:szCs w:val="24"/>
          <w:lang w:val="kk-KZ"/>
        </w:rPr>
      </w:pPr>
      <w:r w:rsidRPr="00AB65EA">
        <w:rPr>
          <w:rFonts w:ascii="Times New Roman" w:hAnsi="Times New Roman" w:cs="Times New Roman"/>
          <w:sz w:val="24"/>
          <w:szCs w:val="24"/>
          <w:lang w:val="kk-KZ"/>
        </w:rPr>
        <w:t>7) жылжымайтын мүлік -  Қойма 0.1459 га жер көлемімен (кадастрлық нөмері 02-022036-017) Салынған жылы  1975 жыл. жалпы пайдалану көлемі -1381.20 кв.метр. фундаменті Т/Б, төбесі –Т/Б плиталар  шамалы бұзылған. Едені бетоннан жөндеу керек.  Терезелері   кірпішпен жабылған. Есіктері металлдан жағдайы қанағатандырлық. Топырақпен жабылған бөтен тұлғалар кірмеу үшін. Коммунальдық жабдық жоқ.  Көп уақыт жөндеу рәсімдері жасалмаған. Жары жартылай Т/Б жартылай кірпіштен, шамалы бұзылған . төбесінен су ағады</w:t>
      </w:r>
    </w:p>
    <w:p w:rsidR="003E3E0D" w:rsidRPr="00AB65EA" w:rsidRDefault="003E3E0D" w:rsidP="003E3E0D">
      <w:pPr>
        <w:pStyle w:val="a3"/>
        <w:jc w:val="both"/>
        <w:rPr>
          <w:rFonts w:ascii="Times New Roman" w:hAnsi="Times New Roman" w:cs="Times New Roman"/>
          <w:sz w:val="24"/>
          <w:szCs w:val="24"/>
          <w:lang w:val="kk-KZ"/>
        </w:rPr>
      </w:pPr>
      <w:r w:rsidRPr="00AB65EA">
        <w:rPr>
          <w:rFonts w:ascii="Times New Roman" w:hAnsi="Times New Roman" w:cs="Times New Roman"/>
          <w:sz w:val="24"/>
          <w:szCs w:val="24"/>
          <w:lang w:val="kk-KZ"/>
        </w:rPr>
        <w:t>8) жылжымайтын мүлік -  Әкімшілдік конторасы 0.0381 га жер көлемімен (кадастрлық нөмері 02-022036-019) Салынған жылы  1979 жыл. жалпы пайдалану көлемі – 177.6 кв.метр. фундаменті тастан қаланған, төбесі – ағаштан жабылған  Едені  ағаштан жөндеу керек.  Терезелері   ағаштан жасалған, темір тормен жабылған. Есіктері  ағаштан жасалған жағдайы қанағатандырлық.  Коммунальдық жабдық жоқ.  Көп уақыт жөндеу рәсімдері жасалмаған. Жары  саман кірпіштен, шамалы бұзылған . төбесінен су ағады  Ғимарат  2009 жылдан бері пайдаланусыз.</w:t>
      </w:r>
    </w:p>
    <w:p w:rsidR="003E3E0D" w:rsidRPr="00AB65EA" w:rsidRDefault="003E3E0D" w:rsidP="003E3E0D">
      <w:pPr>
        <w:pStyle w:val="a3"/>
        <w:jc w:val="both"/>
        <w:rPr>
          <w:rFonts w:ascii="Times New Roman" w:hAnsi="Times New Roman" w:cs="Times New Roman"/>
          <w:sz w:val="24"/>
          <w:szCs w:val="24"/>
          <w:lang w:val="kk-KZ"/>
        </w:rPr>
      </w:pPr>
      <w:r w:rsidRPr="00AB65EA">
        <w:rPr>
          <w:rFonts w:ascii="Times New Roman" w:hAnsi="Times New Roman" w:cs="Times New Roman"/>
          <w:sz w:val="24"/>
          <w:szCs w:val="24"/>
          <w:lang w:val="kk-KZ"/>
        </w:rPr>
        <w:t>9) Жылжымалы мүлік:  1993 жылы шығарылған  «Енисей 1200»  маркалы егін оратын комбайн Тіркеулік номері– 7098АО  Іскер завод – Красноярское ПО.  Машинаның  зауыттық нөмері – 168847. Қозғағыштың  нөмері – 34047.техпаспорты серия 8№0003088 2000 жылғы 18.04. Жағдайы: 2009 жылдан бері пайдаланусыз кейбір  жуйелерін алмастыру керек.</w:t>
      </w:r>
    </w:p>
    <w:p w:rsidR="003E3E0D" w:rsidRPr="00AB65EA" w:rsidRDefault="003E3E0D" w:rsidP="003E3E0D">
      <w:pPr>
        <w:pStyle w:val="a3"/>
        <w:jc w:val="both"/>
        <w:rPr>
          <w:rFonts w:ascii="Times New Roman" w:hAnsi="Times New Roman" w:cs="Times New Roman"/>
          <w:sz w:val="24"/>
          <w:szCs w:val="24"/>
          <w:lang w:val="kk-KZ"/>
        </w:rPr>
      </w:pPr>
      <w:r w:rsidRPr="00AB65EA">
        <w:rPr>
          <w:rFonts w:ascii="Times New Roman" w:hAnsi="Times New Roman" w:cs="Times New Roman"/>
          <w:sz w:val="24"/>
          <w:szCs w:val="24"/>
          <w:lang w:val="kk-KZ"/>
        </w:rPr>
        <w:t xml:space="preserve">10) Жылжымалы мүлік:  1990 жылы шығарылған  «Т-4А»  маркалы  шынжыр табан трактор.  Іскер завод – Алтайское ПО.  Машинаның  зауыттық нөмері – 310451. </w:t>
      </w:r>
      <w:r w:rsidRPr="00AB65EA">
        <w:rPr>
          <w:rFonts w:ascii="Times New Roman" w:hAnsi="Times New Roman" w:cs="Times New Roman"/>
          <w:sz w:val="24"/>
          <w:szCs w:val="24"/>
          <w:lang w:val="kk-KZ"/>
        </w:rPr>
        <w:lastRenderedPageBreak/>
        <w:t>Қозғағыштың  нөмері – 6402.техпаспорты серия В № 0113000 2002 жылғы 16.10. Жағдайы: 2009 жылдан бері пайдаланусыз кейбір  жуйелерін алмастыру керек.</w:t>
      </w:r>
    </w:p>
    <w:p w:rsidR="003E3E0D" w:rsidRPr="00AB65EA" w:rsidRDefault="003E3E0D" w:rsidP="003E3E0D">
      <w:pPr>
        <w:pStyle w:val="a3"/>
        <w:jc w:val="both"/>
        <w:rPr>
          <w:rFonts w:ascii="Times New Roman" w:hAnsi="Times New Roman" w:cs="Times New Roman"/>
          <w:sz w:val="24"/>
          <w:szCs w:val="24"/>
          <w:lang w:val="kk-KZ"/>
        </w:rPr>
      </w:pPr>
      <w:r w:rsidRPr="00AB65EA">
        <w:rPr>
          <w:rFonts w:ascii="Times New Roman" w:hAnsi="Times New Roman" w:cs="Times New Roman"/>
          <w:sz w:val="24"/>
          <w:szCs w:val="24"/>
          <w:lang w:val="kk-KZ"/>
        </w:rPr>
        <w:t xml:space="preserve"> 11) Жылжымалы мүлік:  1992 жылы шығарылған  «3ПТС-13»  маркалы  тіркеміш.   Машинаның  зауыттық нөмері – 18702204. техпаспорты серия  АВС  № 0071850  2005 жылғы 27.05. Жағдайы: 2009 жылдан бері пайдаланусыз .  Жұмысқа жарамдылығы  қанағатандырлық</w:t>
      </w:r>
    </w:p>
    <w:p w:rsidR="003E3E0D" w:rsidRPr="00AB65EA" w:rsidRDefault="003E3E0D" w:rsidP="003E3E0D">
      <w:pPr>
        <w:pStyle w:val="a3"/>
        <w:jc w:val="both"/>
        <w:rPr>
          <w:rFonts w:ascii="Times New Roman" w:hAnsi="Times New Roman" w:cs="Times New Roman"/>
          <w:sz w:val="24"/>
          <w:szCs w:val="24"/>
          <w:lang w:val="kk-KZ"/>
        </w:rPr>
      </w:pPr>
      <w:r w:rsidRPr="00AB65EA">
        <w:rPr>
          <w:rFonts w:ascii="Times New Roman" w:hAnsi="Times New Roman" w:cs="Times New Roman"/>
          <w:sz w:val="24"/>
          <w:szCs w:val="24"/>
          <w:lang w:val="kk-KZ"/>
        </w:rPr>
        <w:t>12) Жылжымалы мүлік: үрлік/кран. Шыққан жылы белгісіз. МТШ ішінде орыналасқан. Жағдайы: жұмысқа жарамсыз, электроқозғалтықшы жоқ,  кейбір жүйелерін алмастыру керек.</w:t>
      </w:r>
    </w:p>
    <w:p w:rsidR="003E3E0D" w:rsidRPr="00AB65EA" w:rsidRDefault="003E3E0D" w:rsidP="003E3E0D">
      <w:pPr>
        <w:pStyle w:val="a3"/>
        <w:jc w:val="both"/>
        <w:rPr>
          <w:rFonts w:ascii="Times New Roman" w:hAnsi="Times New Roman" w:cs="Times New Roman"/>
          <w:sz w:val="24"/>
          <w:szCs w:val="24"/>
          <w:lang w:val="kk-KZ"/>
        </w:rPr>
      </w:pPr>
    </w:p>
    <w:p w:rsidR="003E3E0D" w:rsidRPr="00AB65EA" w:rsidRDefault="003E3E0D" w:rsidP="003E3E0D">
      <w:pPr>
        <w:pStyle w:val="a3"/>
        <w:jc w:val="both"/>
        <w:rPr>
          <w:rFonts w:ascii="Times New Roman" w:hAnsi="Times New Roman" w:cs="Times New Roman"/>
          <w:b/>
          <w:sz w:val="24"/>
          <w:szCs w:val="24"/>
          <w:lang w:val="kk-KZ"/>
        </w:rPr>
      </w:pPr>
      <w:r w:rsidRPr="00AB65EA">
        <w:rPr>
          <w:rFonts w:ascii="Times New Roman" w:hAnsi="Times New Roman" w:cs="Times New Roman"/>
          <w:sz w:val="24"/>
          <w:szCs w:val="24"/>
          <w:lang w:val="kk-KZ"/>
        </w:rPr>
        <w:t>Конкурсқа қатысу үшін өтіні</w:t>
      </w:r>
      <w:bookmarkStart w:id="0" w:name="_GoBack"/>
      <w:bookmarkEnd w:id="0"/>
      <w:r w:rsidRPr="00AB65EA">
        <w:rPr>
          <w:rFonts w:ascii="Times New Roman" w:hAnsi="Times New Roman" w:cs="Times New Roman"/>
          <w:sz w:val="24"/>
          <w:szCs w:val="24"/>
          <w:lang w:val="kk-KZ"/>
        </w:rPr>
        <w:t xml:space="preserve">ш осы хабарландыру  өкілетті орган сайтында жарияланғаннан кейін он  жұмыс күні ішінде сағат 10-00-ден 16-00ге дейін мына мекенжай  бойынша  пошта арқылы жіберілу тиіс:  </w:t>
      </w:r>
      <w:r w:rsidRPr="00AB65EA">
        <w:rPr>
          <w:rFonts w:ascii="Times New Roman" w:hAnsi="Times New Roman" w:cs="Times New Roman"/>
          <w:b/>
          <w:sz w:val="24"/>
          <w:szCs w:val="24"/>
          <w:lang w:val="kk-KZ"/>
        </w:rPr>
        <w:t>Актөбе-6 қаласы, индекс 030006,абонент жәшігі № 122, тел: 8-701-475-13-24. э/маил: koszhan@ inbox.ru</w:t>
      </w:r>
    </w:p>
    <w:p w:rsidR="003E3E0D" w:rsidRPr="00AB65EA" w:rsidRDefault="003E3E0D" w:rsidP="003E3E0D">
      <w:pPr>
        <w:pStyle w:val="a3"/>
        <w:jc w:val="both"/>
        <w:rPr>
          <w:rFonts w:ascii="Times New Roman" w:hAnsi="Times New Roman" w:cs="Times New Roman"/>
          <w:sz w:val="24"/>
          <w:szCs w:val="24"/>
          <w:lang w:val="kk-KZ"/>
        </w:rPr>
      </w:pPr>
      <w:r w:rsidRPr="00AB65EA">
        <w:rPr>
          <w:rFonts w:ascii="Times New Roman" w:hAnsi="Times New Roman" w:cs="Times New Roman"/>
          <w:sz w:val="24"/>
          <w:szCs w:val="24"/>
          <w:lang w:val="kk-KZ"/>
        </w:rPr>
        <w:t xml:space="preserve">Конкурсты ұйымдастыру бойынша шағымдар Ақтобе облысы бойынша кіріс Департаментінің өндіріп алу басқармасына, Ақтобе қ, Некрасова 73 </w:t>
      </w:r>
      <w:r w:rsidRPr="00AB65EA">
        <w:rPr>
          <w:rFonts w:ascii="Times New Roman" w:hAnsi="Times New Roman" w:cs="Times New Roman"/>
          <w:sz w:val="24"/>
          <w:szCs w:val="24"/>
          <w:shd w:val="clear" w:color="auto" w:fill="FFFFFF"/>
          <w:lang w:val="kk-KZ"/>
        </w:rPr>
        <w:t>үй</w:t>
      </w:r>
      <w:r w:rsidRPr="00AB65EA">
        <w:rPr>
          <w:rFonts w:ascii="Times New Roman" w:hAnsi="Times New Roman" w:cs="Times New Roman"/>
          <w:sz w:val="24"/>
          <w:szCs w:val="24"/>
          <w:lang w:val="kk-KZ"/>
        </w:rPr>
        <w:t>, мекенжайы бойынша 9-00-ден бастап 18-30-ге дейін қабылданады,</w:t>
      </w:r>
      <w:r w:rsidRPr="00AB65EA">
        <w:rPr>
          <w:rFonts w:ascii="Times New Roman" w:hAnsi="Times New Roman" w:cs="Times New Roman"/>
          <w:color w:val="FF0000"/>
          <w:sz w:val="24"/>
          <w:szCs w:val="24"/>
          <w:lang w:val="kk-KZ"/>
        </w:rPr>
        <w:t xml:space="preserve"> </w:t>
      </w:r>
      <w:r w:rsidRPr="00AB65EA">
        <w:rPr>
          <w:rFonts w:ascii="Times New Roman" w:hAnsi="Times New Roman" w:cs="Times New Roman"/>
          <w:sz w:val="24"/>
          <w:szCs w:val="24"/>
          <w:shd w:val="clear" w:color="auto" w:fill="FFFFFF"/>
          <w:lang w:val="kk-KZ"/>
        </w:rPr>
        <w:t xml:space="preserve">8 (7132) 96-04-33. </w:t>
      </w:r>
    </w:p>
    <w:p w:rsidR="003E3E0D" w:rsidRPr="00AB65EA" w:rsidRDefault="003E3E0D" w:rsidP="003E3E0D">
      <w:pPr>
        <w:pStyle w:val="a3"/>
        <w:jc w:val="both"/>
        <w:rPr>
          <w:rFonts w:ascii="Times New Roman" w:hAnsi="Times New Roman" w:cs="Times New Roman"/>
          <w:sz w:val="24"/>
          <w:szCs w:val="24"/>
          <w:lang w:val="kk-KZ"/>
        </w:rPr>
      </w:pPr>
    </w:p>
    <w:p w:rsidR="003E3E0D" w:rsidRPr="00AB65EA" w:rsidRDefault="003E3E0D" w:rsidP="003E3E0D">
      <w:pPr>
        <w:pStyle w:val="a3"/>
        <w:jc w:val="both"/>
        <w:rPr>
          <w:rFonts w:ascii="Times New Roman" w:hAnsi="Times New Roman" w:cs="Times New Roman"/>
          <w:sz w:val="24"/>
          <w:szCs w:val="24"/>
          <w:lang w:val="kk-KZ"/>
        </w:rPr>
      </w:pPr>
    </w:p>
    <w:p w:rsidR="006C0BE6" w:rsidRDefault="006C0BE6"/>
    <w:sectPr w:rsidR="006C0BE6" w:rsidSect="002509BF">
      <w:headerReference w:type="default" r:id="rI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77B" w:rsidRDefault="003E3E0D">
    <w:pPr>
      <w:pStyle w:val="a4"/>
    </w:pPr>
    <w:r>
      <w:rPr>
        <w:noProof/>
      </w:rPr>
      <mc:AlternateContent>
        <mc:Choice Requires="wps">
          <w:drawing>
            <wp:anchor distT="0" distB="0" distL="114300" distR="114300" simplePos="0" relativeHeight="251659264" behindDoc="0" locked="0" layoutInCell="1" allowOverlap="1" wp14:anchorId="22BB34B3" wp14:editId="02E18003">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277B" w:rsidRPr="0018277B" w:rsidRDefault="003E3E0D">
                          <w:pPr>
                            <w:rPr>
                              <w:rFonts w:ascii="Times New Roman" w:hAnsi="Times New Roman" w:cs="Times New Roman"/>
                              <w:color w:val="0C0000"/>
                              <w:sz w:val="14"/>
                            </w:rPr>
                          </w:pPr>
                          <w:r>
                            <w:rPr>
                              <w:rFonts w:ascii="Times New Roman" w:hAnsi="Times New Roman" w:cs="Times New Roman"/>
                              <w:color w:val="0C0000"/>
                              <w:sz w:val="14"/>
                            </w:rPr>
                            <w:t xml:space="preserve">27.03.2015 ЕСЭДО ГО (версия 7.13.2)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18277B" w:rsidRPr="0018277B" w:rsidRDefault="003E3E0D">
                    <w:pPr>
                      <w:rPr>
                        <w:rFonts w:ascii="Times New Roman" w:hAnsi="Times New Roman" w:cs="Times New Roman"/>
                        <w:color w:val="0C0000"/>
                        <w:sz w:val="14"/>
                      </w:rPr>
                    </w:pPr>
                    <w:r>
                      <w:rPr>
                        <w:rFonts w:ascii="Times New Roman" w:hAnsi="Times New Roman" w:cs="Times New Roman"/>
                        <w:color w:val="0C0000"/>
                        <w:sz w:val="14"/>
                      </w:rPr>
                      <w:t xml:space="preserve">27.03.2015 ЕСЭДО ГО (версия 7.13.2)  Копия электронного документа. Положительный результат проверки ЭЦП.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0D"/>
    <w:rsid w:val="003E3E0D"/>
    <w:rsid w:val="006C0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3E0D"/>
    <w:pPr>
      <w:spacing w:after="0" w:line="240" w:lineRule="auto"/>
    </w:pPr>
    <w:rPr>
      <w:rFonts w:eastAsiaTheme="minorEastAsia"/>
      <w:lang w:eastAsia="ru-RU"/>
    </w:rPr>
  </w:style>
  <w:style w:type="paragraph" w:styleId="a4">
    <w:name w:val="header"/>
    <w:basedOn w:val="a"/>
    <w:link w:val="a5"/>
    <w:uiPriority w:val="99"/>
    <w:unhideWhenUsed/>
    <w:rsid w:val="003E3E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3E0D"/>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0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E3E0D"/>
    <w:pPr>
      <w:spacing w:after="0" w:line="240" w:lineRule="auto"/>
    </w:pPr>
    <w:rPr>
      <w:rFonts w:eastAsiaTheme="minorEastAsia"/>
      <w:lang w:eastAsia="ru-RU"/>
    </w:rPr>
  </w:style>
  <w:style w:type="paragraph" w:styleId="a4">
    <w:name w:val="header"/>
    <w:basedOn w:val="a"/>
    <w:link w:val="a5"/>
    <w:uiPriority w:val="99"/>
    <w:unhideWhenUsed/>
    <w:rsid w:val="003E3E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E3E0D"/>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3893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Журунтаев Аманжол Калижанович</dc:creator>
  <cp:lastModifiedBy>Журунтаев Аманжол Калижанович</cp:lastModifiedBy>
  <cp:revision>1</cp:revision>
  <dcterms:created xsi:type="dcterms:W3CDTF">2015-03-27T13:11:00Z</dcterms:created>
  <dcterms:modified xsi:type="dcterms:W3CDTF">2015-03-27T13:12:00Z</dcterms:modified>
</cp:coreProperties>
</file>