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B44EC" w:rsidRPr="00A87C9A">
        <w:rPr>
          <w:rFonts w:eastAsia="Calibri"/>
          <w:sz w:val="22"/>
          <w:szCs w:val="21"/>
          <w:lang w:eastAsia="en-US"/>
        </w:rPr>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EB44EC" w:rsidRPr="00A87C9A">
        <w:rPr>
          <w:rFonts w:eastAsia="Calibri"/>
          <w:sz w:val="22"/>
          <w:szCs w:val="21"/>
          <w:lang w:eastAsia="en-US"/>
        </w:rPr>
        <w:t>ЭСАМ-Алатау</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B44EC" w:rsidRPr="00A87C9A">
        <w:rPr>
          <w:rFonts w:eastAsia="Calibri"/>
          <w:sz w:val="22"/>
          <w:szCs w:val="21"/>
          <w:lang w:eastAsia="en-US"/>
        </w:rPr>
        <w:t>010740000789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B44EC">
        <w:rPr>
          <w:b/>
          <w:sz w:val="24"/>
          <w:szCs w:val="24"/>
          <w:lang w:val="kk-KZ"/>
        </w:rPr>
        <w:t>2</w:t>
      </w:r>
      <w:r w:rsidR="006C6CBC">
        <w:rPr>
          <w:b/>
          <w:sz w:val="24"/>
          <w:szCs w:val="24"/>
          <w:lang w:val="kk-KZ"/>
        </w:rPr>
        <w:t>9</w:t>
      </w:r>
      <w:r w:rsidRPr="009D42B6">
        <w:rPr>
          <w:b/>
          <w:sz w:val="24"/>
          <w:szCs w:val="24"/>
        </w:rPr>
        <w:t>.</w:t>
      </w:r>
      <w:r w:rsidR="0080491C">
        <w:rPr>
          <w:b/>
          <w:sz w:val="24"/>
          <w:szCs w:val="24"/>
        </w:rPr>
        <w:t>1</w:t>
      </w:r>
      <w:r w:rsidR="006C6CBC">
        <w:rPr>
          <w:b/>
          <w:sz w:val="24"/>
          <w:szCs w:val="24"/>
          <w:lang w:val="kk-KZ"/>
        </w:rPr>
        <w:t>2</w:t>
      </w:r>
      <w:bookmarkStart w:id="0" w:name="_GoBack"/>
      <w:bookmarkEnd w:id="0"/>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C6CBC"/>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B44EC"/>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2015-11-05T02:57:00Z</dcterms:created>
  <dcterms:modified xsi:type="dcterms:W3CDTF">2015-12-11T06:07:00Z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