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53FA1" w:rsidRPr="00A85710">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753FA1" w:rsidRPr="00A85710">
        <w:rPr>
          <w:rFonts w:eastAsia="Calibri"/>
          <w:sz w:val="22"/>
          <w:szCs w:val="21"/>
          <w:lang w:eastAsia="en-US"/>
        </w:rPr>
        <w:t>Шантобе</w:t>
      </w:r>
      <w:proofErr w:type="spellEnd"/>
      <w:r w:rsidR="00753FA1" w:rsidRPr="00A85710">
        <w:rPr>
          <w:rFonts w:eastAsia="Calibri"/>
          <w:sz w:val="22"/>
          <w:szCs w:val="21"/>
          <w:lang w:eastAsia="en-US"/>
        </w:rPr>
        <w:t xml:space="preserve"> </w:t>
      </w:r>
      <w:proofErr w:type="spellStart"/>
      <w:r w:rsidR="00753FA1" w:rsidRPr="00A85710">
        <w:rPr>
          <w:rFonts w:eastAsia="Calibri"/>
          <w:sz w:val="22"/>
          <w:szCs w:val="21"/>
          <w:lang w:eastAsia="en-US"/>
        </w:rPr>
        <w:t>Энерго</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53FA1" w:rsidRPr="00A85710">
        <w:rPr>
          <w:rFonts w:eastAsia="Calibri"/>
          <w:sz w:val="22"/>
          <w:szCs w:val="21"/>
          <w:lang w:eastAsia="en-US"/>
        </w:rPr>
        <w:t>060140005533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25E55">
        <w:rPr>
          <w:b/>
          <w:sz w:val="24"/>
          <w:szCs w:val="24"/>
          <w:lang w:val="kk-KZ"/>
        </w:rPr>
        <w:t>05</w:t>
      </w:r>
      <w:r w:rsidR="004B4DAC" w:rsidRPr="00483AE4">
        <w:rPr>
          <w:b/>
          <w:sz w:val="24"/>
          <w:szCs w:val="24"/>
        </w:rPr>
        <w:t>.0</w:t>
      </w:r>
      <w:r w:rsidR="00625E55">
        <w:rPr>
          <w:b/>
          <w:sz w:val="24"/>
          <w:szCs w:val="24"/>
        </w:rPr>
        <w:t>7</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25E55"/>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2016-04-22T12:11:00Z</dcterms:created>
  <dcterms:modified xsi:type="dcterms:W3CDTF">2016-06-17T09:32:00Z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