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9A" w:rsidRPr="0011609A" w:rsidRDefault="0011609A" w:rsidP="0011609A">
      <w:pPr>
        <w:spacing w:after="0" w:line="240" w:lineRule="auto"/>
        <w:jc w:val="center"/>
        <w:rPr>
          <w:rFonts w:ascii="Arial" w:eastAsia="Times New Roman" w:hAnsi="Arial" w:cs="Arial"/>
          <w:color w:val="000000"/>
          <w:sz w:val="24"/>
          <w:szCs w:val="24"/>
          <w:lang w:eastAsia="ru-RU"/>
        </w:rPr>
      </w:pPr>
      <w:r w:rsidRPr="0011609A">
        <w:rPr>
          <w:rFonts w:ascii="Arial" w:eastAsia="Times New Roman" w:hAnsi="Arial" w:cs="Arial"/>
          <w:b/>
          <w:bCs/>
          <w:color w:val="000000"/>
          <w:sz w:val="24"/>
          <w:szCs w:val="24"/>
          <w:lang w:eastAsia="ru-RU"/>
        </w:rPr>
        <w:t>Постановление Правительства Республики Казахстан от 28 ноября 2010 года № 1261</w:t>
      </w:r>
      <w:proofErr w:type="gramStart"/>
      <w:r w:rsidRPr="0011609A">
        <w:rPr>
          <w:rFonts w:ascii="Arial" w:eastAsia="Times New Roman" w:hAnsi="Arial" w:cs="Arial"/>
          <w:color w:val="000000"/>
          <w:sz w:val="24"/>
          <w:szCs w:val="24"/>
          <w:lang w:eastAsia="ru-RU"/>
        </w:rPr>
        <w:br/>
      </w:r>
      <w:r w:rsidRPr="0011609A">
        <w:rPr>
          <w:rFonts w:ascii="Arial" w:eastAsia="Times New Roman" w:hAnsi="Arial" w:cs="Arial"/>
          <w:b/>
          <w:bCs/>
          <w:color w:val="000000"/>
          <w:sz w:val="24"/>
          <w:szCs w:val="24"/>
          <w:lang w:eastAsia="ru-RU"/>
        </w:rPr>
        <w:t>О</w:t>
      </w:r>
      <w:proofErr w:type="gramEnd"/>
      <w:r w:rsidRPr="0011609A">
        <w:rPr>
          <w:rFonts w:ascii="Arial" w:eastAsia="Times New Roman" w:hAnsi="Arial" w:cs="Arial"/>
          <w:b/>
          <w:bCs/>
          <w:color w:val="000000"/>
          <w:sz w:val="24"/>
          <w:szCs w:val="24"/>
          <w:lang w:eastAsia="ru-RU"/>
        </w:rPr>
        <w:t>б утверждении условий переработки товаров</w:t>
      </w:r>
    </w:p>
    <w:p w:rsidR="0011609A" w:rsidRPr="0011609A" w:rsidRDefault="0011609A" w:rsidP="0011609A">
      <w:pPr>
        <w:spacing w:after="0" w:line="240" w:lineRule="auto"/>
        <w:ind w:firstLine="851"/>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xml:space="preserve">В </w:t>
      </w:r>
      <w:proofErr w:type="gramStart"/>
      <w:r w:rsidRPr="0011609A">
        <w:rPr>
          <w:rFonts w:ascii="Arial" w:eastAsia="Times New Roman" w:hAnsi="Arial" w:cs="Arial"/>
          <w:color w:val="000000"/>
          <w:sz w:val="24"/>
          <w:szCs w:val="24"/>
          <w:lang w:eastAsia="ru-RU"/>
        </w:rPr>
        <w:t>соответствии</w:t>
      </w:r>
      <w:proofErr w:type="gramEnd"/>
      <w:r w:rsidRPr="0011609A">
        <w:rPr>
          <w:rFonts w:ascii="Arial" w:eastAsia="Times New Roman" w:hAnsi="Arial" w:cs="Arial"/>
          <w:color w:val="000000"/>
          <w:sz w:val="24"/>
          <w:szCs w:val="24"/>
          <w:lang w:eastAsia="ru-RU"/>
        </w:rPr>
        <w:t xml:space="preserve"> со </w:t>
      </w:r>
      <w:bookmarkStart w:id="0" w:name="sub1001500700"/>
      <w:r w:rsidRPr="0011609A">
        <w:rPr>
          <w:rFonts w:ascii="Arial" w:eastAsia="Times New Roman" w:hAnsi="Arial" w:cs="Arial"/>
          <w:color w:val="000000"/>
          <w:sz w:val="24"/>
          <w:szCs w:val="24"/>
          <w:lang w:eastAsia="ru-RU"/>
        </w:rPr>
        <w:fldChar w:fldCharType="begin"/>
      </w:r>
      <w:r w:rsidRPr="0011609A">
        <w:rPr>
          <w:rFonts w:ascii="Arial" w:eastAsia="Times New Roman" w:hAnsi="Arial" w:cs="Arial"/>
          <w:color w:val="000000"/>
          <w:sz w:val="24"/>
          <w:szCs w:val="24"/>
          <w:lang w:eastAsia="ru-RU"/>
        </w:rPr>
        <w:instrText xml:space="preserve"> HYPERLINK "jl:30366217.276130000%20" </w:instrText>
      </w:r>
      <w:r w:rsidRPr="0011609A">
        <w:rPr>
          <w:rFonts w:ascii="Arial" w:eastAsia="Times New Roman" w:hAnsi="Arial" w:cs="Arial"/>
          <w:color w:val="000000"/>
          <w:sz w:val="24"/>
          <w:szCs w:val="24"/>
          <w:lang w:eastAsia="ru-RU"/>
        </w:rPr>
        <w:fldChar w:fldCharType="separate"/>
      </w:r>
      <w:r w:rsidRPr="0011609A">
        <w:rPr>
          <w:rFonts w:ascii="Arial" w:eastAsia="Times New Roman" w:hAnsi="Arial" w:cs="Arial"/>
          <w:b/>
          <w:bCs/>
          <w:color w:val="000080"/>
          <w:sz w:val="24"/>
          <w:szCs w:val="24"/>
          <w:u w:val="single"/>
          <w:lang w:eastAsia="ru-RU"/>
        </w:rPr>
        <w:t>статьей 276-13</w:t>
      </w:r>
      <w:r w:rsidRPr="0011609A">
        <w:rPr>
          <w:rFonts w:ascii="Arial" w:eastAsia="Times New Roman" w:hAnsi="Arial" w:cs="Arial"/>
          <w:color w:val="000000"/>
          <w:sz w:val="24"/>
          <w:szCs w:val="24"/>
          <w:lang w:eastAsia="ru-RU"/>
        </w:rPr>
        <w:fldChar w:fldCharType="end"/>
      </w:r>
      <w:bookmarkEnd w:id="0"/>
      <w:r w:rsidRPr="0011609A">
        <w:rPr>
          <w:rFonts w:ascii="Arial" w:eastAsia="Times New Roman" w:hAnsi="Arial" w:cs="Arial"/>
          <w:color w:val="000000"/>
          <w:sz w:val="24"/>
          <w:szCs w:val="24"/>
          <w:lang w:eastAsia="ru-RU"/>
        </w:rPr>
        <w:t xml:space="preserve">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sidRPr="0011609A">
        <w:rPr>
          <w:rFonts w:ascii="Arial" w:eastAsia="Times New Roman" w:hAnsi="Arial" w:cs="Arial"/>
          <w:b/>
          <w:bCs/>
          <w:color w:val="000000"/>
          <w:sz w:val="24"/>
          <w:szCs w:val="24"/>
          <w:lang w:eastAsia="ru-RU"/>
        </w:rPr>
        <w:t>ПОСТАНОВЛЯЕТ</w:t>
      </w:r>
      <w:r w:rsidRPr="0011609A">
        <w:rPr>
          <w:rFonts w:ascii="Arial" w:eastAsia="Times New Roman" w:hAnsi="Arial" w:cs="Arial"/>
          <w:color w:val="000000"/>
          <w:sz w:val="24"/>
          <w:szCs w:val="24"/>
          <w:lang w:eastAsia="ru-RU"/>
        </w:rPr>
        <w:t>:</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xml:space="preserve">1. Утвердить прилагаемые </w:t>
      </w:r>
      <w:bookmarkStart w:id="1" w:name="sub1001706739"/>
      <w:r w:rsidRPr="0011609A">
        <w:rPr>
          <w:rFonts w:ascii="Arial" w:eastAsia="Times New Roman" w:hAnsi="Arial" w:cs="Arial"/>
          <w:color w:val="000000"/>
          <w:sz w:val="24"/>
          <w:szCs w:val="24"/>
          <w:lang w:eastAsia="ru-RU"/>
        </w:rPr>
        <w:fldChar w:fldCharType="begin"/>
      </w:r>
      <w:r w:rsidRPr="0011609A">
        <w:rPr>
          <w:rFonts w:ascii="Arial" w:eastAsia="Times New Roman" w:hAnsi="Arial" w:cs="Arial"/>
          <w:color w:val="000000"/>
          <w:sz w:val="24"/>
          <w:szCs w:val="24"/>
          <w:lang w:eastAsia="ru-RU"/>
        </w:rPr>
        <w:instrText xml:space="preserve"> HYPERLINK "jl:30860037.1%20" </w:instrText>
      </w:r>
      <w:r w:rsidRPr="0011609A">
        <w:rPr>
          <w:rFonts w:ascii="Arial" w:eastAsia="Times New Roman" w:hAnsi="Arial" w:cs="Arial"/>
          <w:color w:val="000000"/>
          <w:sz w:val="24"/>
          <w:szCs w:val="24"/>
          <w:lang w:eastAsia="ru-RU"/>
        </w:rPr>
        <w:fldChar w:fldCharType="separate"/>
      </w:r>
      <w:r w:rsidRPr="0011609A">
        <w:rPr>
          <w:rFonts w:ascii="Arial" w:eastAsia="Times New Roman" w:hAnsi="Arial" w:cs="Arial"/>
          <w:b/>
          <w:bCs/>
          <w:color w:val="000080"/>
          <w:sz w:val="24"/>
          <w:szCs w:val="24"/>
          <w:u w:val="single"/>
          <w:lang w:eastAsia="ru-RU"/>
        </w:rPr>
        <w:t>условия переработки товаров</w:t>
      </w:r>
      <w:r w:rsidRPr="0011609A">
        <w:rPr>
          <w:rFonts w:ascii="Arial" w:eastAsia="Times New Roman" w:hAnsi="Arial" w:cs="Arial"/>
          <w:color w:val="000000"/>
          <w:sz w:val="24"/>
          <w:szCs w:val="24"/>
          <w:lang w:eastAsia="ru-RU"/>
        </w:rPr>
        <w:fldChar w:fldCharType="end"/>
      </w:r>
      <w:bookmarkEnd w:id="1"/>
      <w:r w:rsidRPr="0011609A">
        <w:rPr>
          <w:rFonts w:ascii="Arial" w:eastAsia="Times New Roman" w:hAnsi="Arial" w:cs="Arial"/>
          <w:color w:val="000000"/>
          <w:sz w:val="24"/>
          <w:szCs w:val="24"/>
          <w:lang w:eastAsia="ru-RU"/>
        </w:rPr>
        <w:t>.</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xml:space="preserve">2. Настоящее постановление вводится в действие с 1 июля 2010 года и подлежит официальному </w:t>
      </w:r>
      <w:bookmarkStart w:id="2" w:name="sub1001737059"/>
      <w:r w:rsidRPr="0011609A">
        <w:rPr>
          <w:rFonts w:ascii="Arial" w:eastAsia="Times New Roman" w:hAnsi="Arial" w:cs="Arial"/>
          <w:color w:val="000000"/>
          <w:sz w:val="24"/>
          <w:szCs w:val="24"/>
          <w:lang w:eastAsia="ru-RU"/>
        </w:rPr>
        <w:fldChar w:fldCharType="begin"/>
      </w:r>
      <w:r w:rsidRPr="0011609A">
        <w:rPr>
          <w:rFonts w:ascii="Arial" w:eastAsia="Times New Roman" w:hAnsi="Arial" w:cs="Arial"/>
          <w:color w:val="000000"/>
          <w:sz w:val="24"/>
          <w:szCs w:val="24"/>
          <w:lang w:eastAsia="ru-RU"/>
        </w:rPr>
        <w:instrText xml:space="preserve"> HYPERLINK "jl:30860041.0%20" </w:instrText>
      </w:r>
      <w:r w:rsidRPr="0011609A">
        <w:rPr>
          <w:rFonts w:ascii="Arial" w:eastAsia="Times New Roman" w:hAnsi="Arial" w:cs="Arial"/>
          <w:color w:val="000000"/>
          <w:sz w:val="24"/>
          <w:szCs w:val="24"/>
          <w:lang w:eastAsia="ru-RU"/>
        </w:rPr>
        <w:fldChar w:fldCharType="separate"/>
      </w:r>
      <w:r w:rsidRPr="0011609A">
        <w:rPr>
          <w:rFonts w:ascii="Arial" w:eastAsia="Times New Roman" w:hAnsi="Arial" w:cs="Arial"/>
          <w:b/>
          <w:bCs/>
          <w:color w:val="000080"/>
          <w:sz w:val="24"/>
          <w:szCs w:val="24"/>
          <w:u w:val="single"/>
          <w:lang w:eastAsia="ru-RU"/>
        </w:rPr>
        <w:t>опубликованию</w:t>
      </w:r>
      <w:r w:rsidRPr="0011609A">
        <w:rPr>
          <w:rFonts w:ascii="Arial" w:eastAsia="Times New Roman" w:hAnsi="Arial" w:cs="Arial"/>
          <w:color w:val="000000"/>
          <w:sz w:val="24"/>
          <w:szCs w:val="24"/>
          <w:lang w:eastAsia="ru-RU"/>
        </w:rPr>
        <w:fldChar w:fldCharType="end"/>
      </w:r>
      <w:bookmarkEnd w:id="2"/>
      <w:r w:rsidRPr="0011609A">
        <w:rPr>
          <w:rFonts w:ascii="Arial" w:eastAsia="Times New Roman" w:hAnsi="Arial" w:cs="Arial"/>
          <w:color w:val="000000"/>
          <w:sz w:val="24"/>
          <w:szCs w:val="24"/>
          <w:lang w:eastAsia="ru-RU"/>
        </w:rPr>
        <w:t>.</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tbl>
      <w:tblPr>
        <w:tblW w:w="5000" w:type="pct"/>
        <w:tblCellMar>
          <w:left w:w="0" w:type="dxa"/>
          <w:right w:w="0" w:type="dxa"/>
        </w:tblCellMar>
        <w:tblLook w:val="04A0"/>
      </w:tblPr>
      <w:tblGrid>
        <w:gridCol w:w="5352"/>
        <w:gridCol w:w="5353"/>
      </w:tblGrid>
      <w:tr w:rsidR="0011609A" w:rsidRPr="0011609A" w:rsidTr="0011609A">
        <w:tc>
          <w:tcPr>
            <w:tcW w:w="2500" w:type="pct"/>
            <w:tcMar>
              <w:top w:w="0" w:type="dxa"/>
              <w:left w:w="108" w:type="dxa"/>
              <w:bottom w:w="0" w:type="dxa"/>
              <w:right w:w="108" w:type="dxa"/>
            </w:tcMar>
            <w:hideMark/>
          </w:tcPr>
          <w:p w:rsidR="0011609A" w:rsidRPr="0011609A" w:rsidRDefault="0011609A" w:rsidP="0011609A">
            <w:pPr>
              <w:spacing w:after="0" w:line="240" w:lineRule="auto"/>
              <w:rPr>
                <w:rFonts w:ascii="Arial" w:eastAsia="Times New Roman" w:hAnsi="Arial" w:cs="Arial"/>
                <w:color w:val="000000"/>
                <w:sz w:val="24"/>
                <w:szCs w:val="24"/>
                <w:lang w:eastAsia="ru-RU"/>
              </w:rPr>
            </w:pPr>
            <w:r w:rsidRPr="0011609A">
              <w:rPr>
                <w:rFonts w:ascii="Arial" w:eastAsia="Times New Roman" w:hAnsi="Arial" w:cs="Arial"/>
                <w:b/>
                <w:bCs/>
                <w:color w:val="000000"/>
                <w:sz w:val="24"/>
                <w:szCs w:val="24"/>
                <w:lang w:eastAsia="ru-RU"/>
              </w:rPr>
              <w:t>Премьер-Министр</w:t>
            </w:r>
          </w:p>
          <w:p w:rsidR="0011609A" w:rsidRPr="0011609A" w:rsidRDefault="0011609A" w:rsidP="0011609A">
            <w:pPr>
              <w:spacing w:after="0" w:line="240" w:lineRule="auto"/>
              <w:rPr>
                <w:rFonts w:ascii="Arial" w:eastAsia="Times New Roman" w:hAnsi="Arial" w:cs="Arial"/>
                <w:color w:val="000000"/>
                <w:sz w:val="24"/>
                <w:szCs w:val="24"/>
                <w:lang w:eastAsia="ru-RU"/>
              </w:rPr>
            </w:pPr>
            <w:r w:rsidRPr="0011609A">
              <w:rPr>
                <w:rFonts w:ascii="Arial" w:eastAsia="Times New Roman" w:hAnsi="Arial" w:cs="Arial"/>
                <w:b/>
                <w:bCs/>
                <w:color w:val="000000"/>
                <w:sz w:val="24"/>
                <w:szCs w:val="24"/>
                <w:lang w:eastAsia="ru-RU"/>
              </w:rPr>
              <w:t>Республики Казахстан</w:t>
            </w:r>
          </w:p>
        </w:tc>
        <w:tc>
          <w:tcPr>
            <w:tcW w:w="2500" w:type="pct"/>
            <w:tcMar>
              <w:top w:w="0" w:type="dxa"/>
              <w:left w:w="108" w:type="dxa"/>
              <w:bottom w:w="0" w:type="dxa"/>
              <w:right w:w="108" w:type="dxa"/>
            </w:tcMar>
            <w:hideMark/>
          </w:tcPr>
          <w:p w:rsidR="0011609A" w:rsidRPr="0011609A" w:rsidRDefault="0011609A" w:rsidP="0011609A">
            <w:pPr>
              <w:spacing w:after="0" w:line="240" w:lineRule="auto"/>
              <w:jc w:val="right"/>
              <w:rPr>
                <w:rFonts w:ascii="Arial" w:eastAsia="Times New Roman" w:hAnsi="Arial" w:cs="Arial"/>
                <w:color w:val="000000"/>
                <w:sz w:val="24"/>
                <w:szCs w:val="24"/>
                <w:lang w:eastAsia="ru-RU"/>
              </w:rPr>
            </w:pPr>
            <w:r w:rsidRPr="0011609A">
              <w:rPr>
                <w:rFonts w:ascii="Arial" w:eastAsia="Times New Roman" w:hAnsi="Arial" w:cs="Arial"/>
                <w:b/>
                <w:bCs/>
                <w:color w:val="000000"/>
                <w:sz w:val="24"/>
                <w:szCs w:val="24"/>
                <w:lang w:eastAsia="ru-RU"/>
              </w:rPr>
              <w:t> </w:t>
            </w:r>
          </w:p>
          <w:p w:rsidR="0011609A" w:rsidRPr="0011609A" w:rsidRDefault="0011609A" w:rsidP="0011609A">
            <w:pPr>
              <w:spacing w:after="0" w:line="240" w:lineRule="auto"/>
              <w:jc w:val="right"/>
              <w:rPr>
                <w:rFonts w:ascii="Arial" w:eastAsia="Times New Roman" w:hAnsi="Arial" w:cs="Arial"/>
                <w:color w:val="000000"/>
                <w:sz w:val="24"/>
                <w:szCs w:val="24"/>
                <w:lang w:eastAsia="ru-RU"/>
              </w:rPr>
            </w:pPr>
            <w:r w:rsidRPr="0011609A">
              <w:rPr>
                <w:rFonts w:ascii="Arial" w:eastAsia="Times New Roman" w:hAnsi="Arial" w:cs="Arial"/>
                <w:b/>
                <w:bCs/>
                <w:color w:val="000000"/>
                <w:sz w:val="24"/>
                <w:szCs w:val="24"/>
                <w:lang w:eastAsia="ru-RU"/>
              </w:rPr>
              <w:t xml:space="preserve">К. </w:t>
            </w:r>
            <w:proofErr w:type="spellStart"/>
            <w:r w:rsidRPr="0011609A">
              <w:rPr>
                <w:rFonts w:ascii="Arial" w:eastAsia="Times New Roman" w:hAnsi="Arial" w:cs="Arial"/>
                <w:b/>
                <w:bCs/>
                <w:color w:val="000000"/>
                <w:sz w:val="24"/>
                <w:szCs w:val="24"/>
                <w:lang w:eastAsia="ru-RU"/>
              </w:rPr>
              <w:t>Масимов</w:t>
            </w:r>
            <w:proofErr w:type="spellEnd"/>
          </w:p>
        </w:tc>
      </w:tr>
    </w:tbl>
    <w:p w:rsidR="0011609A" w:rsidRPr="0011609A" w:rsidRDefault="0011609A" w:rsidP="0011609A">
      <w:pPr>
        <w:spacing w:after="0" w:line="240" w:lineRule="auto"/>
        <w:ind w:firstLine="851"/>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p w:rsidR="0011609A" w:rsidRPr="0011609A" w:rsidRDefault="0011609A" w:rsidP="0011609A">
      <w:pPr>
        <w:spacing w:after="0" w:line="240" w:lineRule="auto"/>
        <w:jc w:val="right"/>
        <w:rPr>
          <w:rFonts w:ascii="Arial" w:eastAsia="Times New Roman" w:hAnsi="Arial" w:cs="Arial"/>
          <w:color w:val="000000"/>
          <w:sz w:val="24"/>
          <w:szCs w:val="24"/>
          <w:lang w:eastAsia="ru-RU"/>
        </w:rPr>
      </w:pPr>
      <w:bookmarkStart w:id="3" w:name="SUB1"/>
      <w:bookmarkEnd w:id="3"/>
      <w:r w:rsidRPr="0011609A">
        <w:rPr>
          <w:rFonts w:ascii="Arial" w:eastAsia="Times New Roman" w:hAnsi="Arial" w:cs="Arial"/>
          <w:color w:val="000000"/>
          <w:sz w:val="24"/>
          <w:szCs w:val="24"/>
          <w:lang w:eastAsia="ru-RU"/>
        </w:rPr>
        <w:t>Утверждены</w:t>
      </w:r>
    </w:p>
    <w:bookmarkStart w:id="4" w:name="sub1001706738"/>
    <w:p w:rsidR="0011609A" w:rsidRPr="0011609A" w:rsidRDefault="0011609A" w:rsidP="0011609A">
      <w:pPr>
        <w:spacing w:after="0" w:line="240" w:lineRule="auto"/>
        <w:jc w:val="right"/>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fldChar w:fldCharType="begin"/>
      </w:r>
      <w:r w:rsidRPr="0011609A">
        <w:rPr>
          <w:rFonts w:ascii="Arial" w:eastAsia="Times New Roman" w:hAnsi="Arial" w:cs="Arial"/>
          <w:color w:val="000000"/>
          <w:sz w:val="24"/>
          <w:szCs w:val="24"/>
          <w:lang w:eastAsia="ru-RU"/>
        </w:rPr>
        <w:instrText xml:space="preserve"> HYPERLINK "jl:30860037.0%20" </w:instrText>
      </w:r>
      <w:r w:rsidRPr="0011609A">
        <w:rPr>
          <w:rFonts w:ascii="Arial" w:eastAsia="Times New Roman" w:hAnsi="Arial" w:cs="Arial"/>
          <w:color w:val="000000"/>
          <w:sz w:val="24"/>
          <w:szCs w:val="24"/>
          <w:lang w:eastAsia="ru-RU"/>
        </w:rPr>
        <w:fldChar w:fldCharType="separate"/>
      </w:r>
      <w:r w:rsidRPr="0011609A">
        <w:rPr>
          <w:rFonts w:ascii="Arial" w:eastAsia="Times New Roman" w:hAnsi="Arial" w:cs="Arial"/>
          <w:b/>
          <w:bCs/>
          <w:color w:val="000080"/>
          <w:sz w:val="24"/>
          <w:szCs w:val="24"/>
          <w:u w:val="single"/>
          <w:lang w:eastAsia="ru-RU"/>
        </w:rPr>
        <w:t>постановлением</w:t>
      </w:r>
      <w:r w:rsidRPr="0011609A">
        <w:rPr>
          <w:rFonts w:ascii="Arial" w:eastAsia="Times New Roman" w:hAnsi="Arial" w:cs="Arial"/>
          <w:color w:val="000000"/>
          <w:sz w:val="24"/>
          <w:szCs w:val="24"/>
          <w:lang w:eastAsia="ru-RU"/>
        </w:rPr>
        <w:fldChar w:fldCharType="end"/>
      </w:r>
      <w:bookmarkEnd w:id="4"/>
      <w:r w:rsidRPr="0011609A">
        <w:rPr>
          <w:rFonts w:ascii="Arial" w:eastAsia="Times New Roman" w:hAnsi="Arial" w:cs="Arial"/>
          <w:color w:val="000000"/>
          <w:sz w:val="24"/>
          <w:szCs w:val="24"/>
          <w:lang w:eastAsia="ru-RU"/>
        </w:rPr>
        <w:t xml:space="preserve"> Правительства</w:t>
      </w:r>
    </w:p>
    <w:p w:rsidR="0011609A" w:rsidRPr="0011609A" w:rsidRDefault="0011609A" w:rsidP="0011609A">
      <w:pPr>
        <w:spacing w:after="0" w:line="240" w:lineRule="auto"/>
        <w:jc w:val="right"/>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Республики Казахстан</w:t>
      </w:r>
    </w:p>
    <w:p w:rsidR="0011609A" w:rsidRPr="0011609A" w:rsidRDefault="0011609A" w:rsidP="0011609A">
      <w:pPr>
        <w:spacing w:after="0" w:line="240" w:lineRule="auto"/>
        <w:jc w:val="right"/>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от 28 ноября 2010 года № 1261</w:t>
      </w:r>
    </w:p>
    <w:p w:rsidR="0011609A" w:rsidRPr="0011609A" w:rsidRDefault="0011609A" w:rsidP="0011609A">
      <w:pPr>
        <w:spacing w:after="0" w:line="240" w:lineRule="auto"/>
        <w:jc w:val="right"/>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p w:rsidR="0011609A" w:rsidRPr="0011609A" w:rsidRDefault="0011609A" w:rsidP="0011609A">
      <w:pPr>
        <w:spacing w:after="0" w:line="240" w:lineRule="auto"/>
        <w:ind w:firstLine="851"/>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p w:rsidR="0011609A" w:rsidRPr="0011609A" w:rsidRDefault="0011609A" w:rsidP="0011609A">
      <w:pPr>
        <w:spacing w:after="0" w:line="240" w:lineRule="auto"/>
        <w:jc w:val="center"/>
        <w:rPr>
          <w:rFonts w:ascii="Arial" w:eastAsia="Times New Roman" w:hAnsi="Arial" w:cs="Arial"/>
          <w:color w:val="000000"/>
          <w:sz w:val="24"/>
          <w:szCs w:val="24"/>
          <w:lang w:eastAsia="ru-RU"/>
        </w:rPr>
      </w:pPr>
      <w:r w:rsidRPr="0011609A">
        <w:rPr>
          <w:rFonts w:ascii="Arial" w:eastAsia="Times New Roman" w:hAnsi="Arial" w:cs="Arial"/>
          <w:b/>
          <w:bCs/>
          <w:color w:val="000000"/>
          <w:sz w:val="24"/>
          <w:szCs w:val="24"/>
          <w:lang w:eastAsia="ru-RU"/>
        </w:rPr>
        <w:t>Условия переработки товаров</w:t>
      </w:r>
    </w:p>
    <w:p w:rsidR="0011609A" w:rsidRPr="0011609A" w:rsidRDefault="0011609A" w:rsidP="0011609A">
      <w:pPr>
        <w:spacing w:after="0" w:line="240" w:lineRule="auto"/>
        <w:ind w:firstLine="851"/>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Переработка давальческого сырья должна соответствовать следующим условиям переработки товаров:</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переработка давальческого сырья на территории Республики Казахстан осуществляется налогоплательщиком Республики Казахстан в собственных, либо арендуемых им производственных помещениях и мощностях;</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наличие документов, подтверждающих ввоз товара на территорию Республики Казахстан (в том числе обязательство о вывозе продуктов переработки) и представление их в налоговый орган по месту нахождения товара или продуктов в соответствии с налоговым законодательством Республики Казахстан;</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операции по переработке товара осуществляются по одному из двух видов переработки давальческого сырья:</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xml:space="preserve">1) при использовании сырья и (или) материалов в производстве для получения продукта (товара) код по </w:t>
      </w:r>
      <w:bookmarkStart w:id="5" w:name="sub1001246355"/>
      <w:r w:rsidRPr="0011609A">
        <w:rPr>
          <w:rFonts w:ascii="Arial" w:eastAsia="Times New Roman" w:hAnsi="Arial" w:cs="Arial"/>
          <w:color w:val="000000"/>
          <w:sz w:val="24"/>
          <w:szCs w:val="24"/>
          <w:lang w:eastAsia="ru-RU"/>
        </w:rPr>
        <w:fldChar w:fldCharType="begin"/>
      </w:r>
      <w:r w:rsidRPr="0011609A">
        <w:rPr>
          <w:rFonts w:ascii="Arial" w:eastAsia="Times New Roman" w:hAnsi="Arial" w:cs="Arial"/>
          <w:color w:val="000000"/>
          <w:sz w:val="24"/>
          <w:szCs w:val="24"/>
          <w:lang w:eastAsia="ru-RU"/>
        </w:rPr>
        <w:instrText xml:space="preserve"> HYPERLINK "jl:30528869.0%20" </w:instrText>
      </w:r>
      <w:r w:rsidRPr="0011609A">
        <w:rPr>
          <w:rFonts w:ascii="Arial" w:eastAsia="Times New Roman" w:hAnsi="Arial" w:cs="Arial"/>
          <w:color w:val="000000"/>
          <w:sz w:val="24"/>
          <w:szCs w:val="24"/>
          <w:lang w:eastAsia="ru-RU"/>
        </w:rPr>
        <w:fldChar w:fldCharType="separate"/>
      </w:r>
      <w:r w:rsidRPr="0011609A">
        <w:rPr>
          <w:rFonts w:ascii="Arial" w:eastAsia="Times New Roman" w:hAnsi="Arial" w:cs="Arial"/>
          <w:b/>
          <w:bCs/>
          <w:color w:val="000080"/>
          <w:sz w:val="24"/>
          <w:szCs w:val="24"/>
          <w:u w:val="single"/>
          <w:lang w:eastAsia="ru-RU"/>
        </w:rPr>
        <w:t>Единой товарной номенклатуре</w:t>
      </w:r>
      <w:r w:rsidRPr="0011609A">
        <w:rPr>
          <w:rFonts w:ascii="Arial" w:eastAsia="Times New Roman" w:hAnsi="Arial" w:cs="Arial"/>
          <w:color w:val="000000"/>
          <w:sz w:val="24"/>
          <w:szCs w:val="24"/>
          <w:lang w:eastAsia="ru-RU"/>
        </w:rPr>
        <w:fldChar w:fldCharType="end"/>
      </w:r>
      <w:bookmarkEnd w:id="5"/>
      <w:r w:rsidRPr="0011609A">
        <w:rPr>
          <w:rFonts w:ascii="Arial" w:eastAsia="Times New Roman" w:hAnsi="Arial" w:cs="Arial"/>
          <w:color w:val="000000"/>
          <w:sz w:val="24"/>
          <w:szCs w:val="24"/>
          <w:lang w:eastAsia="ru-RU"/>
        </w:rPr>
        <w:t xml:space="preserve"> внешнеэкономической деятельности отличается от кода использованного сырья и (или) материала на уровне любого из первых четырех знаков;</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proofErr w:type="gramStart"/>
      <w:r w:rsidRPr="0011609A">
        <w:rPr>
          <w:rFonts w:ascii="Arial" w:eastAsia="Times New Roman" w:hAnsi="Arial" w:cs="Arial"/>
          <w:color w:val="000000"/>
          <w:sz w:val="24"/>
          <w:szCs w:val="24"/>
          <w:lang w:eastAsia="ru-RU"/>
        </w:rPr>
        <w:t>2) при переработке или обработке давальческого сырья давальческое сырье теряет индивидуальный характер, с сохранением в продуктах переработки характеристик по коду данного давальческого сырья по Единой товарной номенклатуре внешнеэкономической деятельности таможенного союза при условии, что при переработке давальческого сырья не осуществляются простые сборочные операции (клепка, сварка, склеивание, сборка и другие подобные операции), переработка продуктов питания организациями общественного питания, операции по подготовке</w:t>
      </w:r>
      <w:proofErr w:type="gramEnd"/>
      <w:r w:rsidRPr="0011609A">
        <w:rPr>
          <w:rFonts w:ascii="Arial" w:eastAsia="Times New Roman" w:hAnsi="Arial" w:cs="Arial"/>
          <w:color w:val="000000"/>
          <w:sz w:val="24"/>
          <w:szCs w:val="24"/>
          <w:lang w:eastAsia="ru-RU"/>
        </w:rPr>
        <w:t xml:space="preserve"> </w:t>
      </w:r>
      <w:proofErr w:type="gramStart"/>
      <w:r w:rsidRPr="0011609A">
        <w:rPr>
          <w:rFonts w:ascii="Arial" w:eastAsia="Times New Roman" w:hAnsi="Arial" w:cs="Arial"/>
          <w:color w:val="000000"/>
          <w:sz w:val="24"/>
          <w:szCs w:val="24"/>
          <w:lang w:eastAsia="ru-RU"/>
        </w:rPr>
        <w:t>товаров к продаже и транспортировке (дробление партии, формирование отправок, сортировка, упаковка, переупаковка), смешивание товаров, компонентов без придания полученной продукции характеристик, отличающих ее от исходных составляющих на уровне любого из первых четырех знаков по коду Единой товарной номенклатуры внешнеэкономической деятельности таможенного союза, получение приплода, выращивание и откорм животных, птиц, рыб, а также выращивание ракообразных и моллюсков, выращивание деревьев и растений, копирование</w:t>
      </w:r>
      <w:proofErr w:type="gramEnd"/>
      <w:r w:rsidRPr="0011609A">
        <w:rPr>
          <w:rFonts w:ascii="Arial" w:eastAsia="Times New Roman" w:hAnsi="Arial" w:cs="Arial"/>
          <w:color w:val="000000"/>
          <w:sz w:val="24"/>
          <w:szCs w:val="24"/>
          <w:lang w:eastAsia="ru-RU"/>
        </w:rPr>
        <w:t xml:space="preserve"> и размножение информации, аудио- и видеозаписей на любые виды носителей информации, использование иностранных товаров как вспомогательных сре</w:t>
      </w:r>
      <w:proofErr w:type="gramStart"/>
      <w:r w:rsidRPr="0011609A">
        <w:rPr>
          <w:rFonts w:ascii="Arial" w:eastAsia="Times New Roman" w:hAnsi="Arial" w:cs="Arial"/>
          <w:color w:val="000000"/>
          <w:sz w:val="24"/>
          <w:szCs w:val="24"/>
          <w:lang w:eastAsia="ru-RU"/>
        </w:rPr>
        <w:t>дств в т</w:t>
      </w:r>
      <w:proofErr w:type="gramEnd"/>
      <w:r w:rsidRPr="0011609A">
        <w:rPr>
          <w:rFonts w:ascii="Arial" w:eastAsia="Times New Roman" w:hAnsi="Arial" w:cs="Arial"/>
          <w:color w:val="000000"/>
          <w:sz w:val="24"/>
          <w:szCs w:val="24"/>
          <w:lang w:eastAsia="ru-RU"/>
        </w:rPr>
        <w:t>ехнологическом процессе (оборудование, станки, приспособления и другое).</w:t>
      </w:r>
    </w:p>
    <w:p w:rsidR="0011609A" w:rsidRPr="0011609A" w:rsidRDefault="0011609A" w:rsidP="0011609A">
      <w:pPr>
        <w:spacing w:after="0" w:line="240" w:lineRule="auto"/>
        <w:ind w:firstLine="400"/>
        <w:jc w:val="both"/>
        <w:rPr>
          <w:rFonts w:ascii="Arial" w:eastAsia="Times New Roman" w:hAnsi="Arial" w:cs="Arial"/>
          <w:color w:val="000000"/>
          <w:sz w:val="24"/>
          <w:szCs w:val="24"/>
          <w:lang w:eastAsia="ru-RU"/>
        </w:rPr>
      </w:pPr>
      <w:r w:rsidRPr="0011609A">
        <w:rPr>
          <w:rFonts w:ascii="Arial" w:eastAsia="Times New Roman" w:hAnsi="Arial" w:cs="Arial"/>
          <w:color w:val="000000"/>
          <w:sz w:val="24"/>
          <w:szCs w:val="24"/>
          <w:lang w:eastAsia="ru-RU"/>
        </w:rPr>
        <w:t> </w:t>
      </w:r>
    </w:p>
    <w:p w:rsidR="00AD6C83" w:rsidRPr="0011609A" w:rsidRDefault="00AD6C83">
      <w:pPr>
        <w:rPr>
          <w:rFonts w:ascii="Arial" w:hAnsi="Arial" w:cs="Arial"/>
          <w:sz w:val="24"/>
          <w:szCs w:val="24"/>
        </w:rPr>
      </w:pPr>
    </w:p>
    <w:sectPr w:rsidR="00AD6C83" w:rsidRPr="0011609A" w:rsidSect="0011609A">
      <w:pgSz w:w="11906" w:h="16838"/>
      <w:pgMar w:top="1134"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09A"/>
    <w:rsid w:val="0011609A"/>
    <w:rsid w:val="007D79D5"/>
    <w:rsid w:val="00AD6C83"/>
    <w:rsid w:val="00E90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609A"/>
    <w:rPr>
      <w:rFonts w:ascii="Times New Roman" w:hAnsi="Times New Roman" w:cs="Times New Roman" w:hint="default"/>
      <w:b/>
      <w:bCs/>
      <w:i w:val="0"/>
      <w:iCs w:val="0"/>
      <w:color w:val="000080"/>
      <w:sz w:val="20"/>
      <w:szCs w:val="20"/>
      <w:u w:val="single"/>
    </w:rPr>
  </w:style>
  <w:style w:type="character" w:customStyle="1" w:styleId="s0">
    <w:name w:val="s0"/>
    <w:basedOn w:val="a0"/>
    <w:rsid w:val="0011609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11609A"/>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3222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Company>Grizli777</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adusembekova</dc:creator>
  <cp:lastModifiedBy>adusembekova</cp:lastModifiedBy>
  <cp:revision>1</cp:revision>
  <dcterms:created xsi:type="dcterms:W3CDTF">2015-02-20T14:03:00Z</dcterms:created>
  <dcterms:modified xsi:type="dcterms:W3CDTF">2015-02-20T14:04:00Z</dcterms:modified>
</cp:coreProperties>
</file>