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E1427" w:rsidRPr="005650E4" w:rsidTr="0071412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E1427" w:rsidRDefault="00E55ABB" w:rsidP="00DF7E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sub1000932839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Приказ Министра финансов Республики Казахстан от 23 февраля 2018 года № 267 (зарегистрирован в Министерстве юстиции Республики Казахстан от 30 марта 2018 года        № 16688)</w:t>
            </w:r>
          </w:p>
          <w:p w:rsidR="009E1427" w:rsidRDefault="009E1427" w:rsidP="00DF7E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3069" w:rsidRDefault="007F3069" w:rsidP="00DF7E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3069" w:rsidRDefault="007F3069" w:rsidP="00DF7E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3069" w:rsidRDefault="007F3069" w:rsidP="00DF7E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3069" w:rsidRDefault="007F3069" w:rsidP="00DF7E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F3069" w:rsidRDefault="007F3069" w:rsidP="00DF7E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F7510" w:rsidRDefault="00AF7510" w:rsidP="00DF7E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87EF6" w:rsidRDefault="00087EF6" w:rsidP="00DF7E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63AC" w:rsidRDefault="000063AC" w:rsidP="00DF7E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63AC" w:rsidRDefault="000063AC" w:rsidP="00DF7E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63AC" w:rsidRDefault="000063AC" w:rsidP="00DF7E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063AC" w:rsidRDefault="000063AC" w:rsidP="00DF7E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E1427" w:rsidRPr="005650E4" w:rsidRDefault="009E1427" w:rsidP="00DF7E8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50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 утверждении Правил освобождения от налога на добавленную стоимость импорта товаров</w:t>
            </w:r>
          </w:p>
        </w:tc>
      </w:tr>
    </w:tbl>
    <w:p w:rsidR="009E1427" w:rsidRPr="005650E4" w:rsidRDefault="009E1427" w:rsidP="00DF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427" w:rsidRPr="005650E4" w:rsidRDefault="009E1427" w:rsidP="00DF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427" w:rsidRPr="005650E4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2  </w:t>
      </w:r>
      <w:bookmarkStart w:id="1" w:name="sub1000932836"/>
      <w:r w:rsidR="00064A2A" w:rsidRPr="005650E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650E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"jl:30366217.2550000%20" </w:instrText>
      </w:r>
      <w:r w:rsidR="00064A2A" w:rsidRPr="005650E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65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 399</w:t>
      </w:r>
      <w:r w:rsidR="00064A2A" w:rsidRPr="005650E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6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Республики Казахстан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56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56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56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«О налогах и других обязательных платежах в бюджет» (Налоговый кодекс) </w:t>
      </w:r>
      <w:r w:rsidRPr="00565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9E1427" w:rsidRPr="005650E4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прилагаемые </w:t>
      </w:r>
      <w:bookmarkStart w:id="2" w:name="sub1000932828"/>
      <w:r w:rsidR="00064A2A" w:rsidRPr="005650E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650E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"jl:30370320.100%20" </w:instrText>
      </w:r>
      <w:r w:rsidR="00064A2A" w:rsidRPr="005650E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6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064A2A" w:rsidRPr="005650E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6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освобождения от налога на добавленную стоимость импорта товаров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427" w:rsidRPr="005650E4" w:rsidRDefault="009E1427" w:rsidP="00DF7E88">
      <w:pPr>
        <w:spacing w:after="0" w:line="240" w:lineRule="auto"/>
        <w:ind w:firstLine="680"/>
        <w:jc w:val="both"/>
        <w:rPr>
          <w:rStyle w:val="s0"/>
          <w:lang w:val="kk-KZ"/>
        </w:rPr>
      </w:pPr>
      <w:r w:rsidRPr="005650E4">
        <w:rPr>
          <w:rStyle w:val="s0"/>
        </w:rPr>
        <w:t>2. Комитет</w:t>
      </w:r>
      <w:r w:rsidRPr="005650E4">
        <w:rPr>
          <w:rStyle w:val="s0"/>
          <w:lang w:val="kk-KZ"/>
        </w:rPr>
        <w:t>у</w:t>
      </w:r>
      <w:r w:rsidRPr="005650E4">
        <w:rPr>
          <w:rStyle w:val="s0"/>
        </w:rPr>
        <w:t xml:space="preserve"> государственных доходов Министерства финансов Республики Казахстан</w:t>
      </w:r>
      <w:r w:rsidRPr="005650E4">
        <w:rPr>
          <w:rStyle w:val="s0"/>
          <w:lang w:val="kk-KZ"/>
        </w:rPr>
        <w:t xml:space="preserve"> (Тенгебаев А.М.) </w:t>
      </w:r>
      <w:r w:rsidRPr="005650E4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</w:t>
      </w:r>
      <w:r w:rsidRPr="005650E4">
        <w:rPr>
          <w:rStyle w:val="s0"/>
          <w:lang w:val="kk-KZ"/>
        </w:rPr>
        <w:t>обеспечить:</w:t>
      </w:r>
    </w:p>
    <w:p w:rsidR="009E1427" w:rsidRPr="005650E4" w:rsidRDefault="009E1427" w:rsidP="00DF7E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bookmarkStart w:id="3" w:name="sub1004181017"/>
      <w:bookmarkEnd w:id="3"/>
      <w:r w:rsidR="00064A2A" w:rsidRPr="005650E4">
        <w:rPr>
          <w:rFonts w:ascii="Times New Roman" w:hAnsi="Times New Roman" w:cs="Times New Roman"/>
          <w:sz w:val="28"/>
          <w:szCs w:val="28"/>
        </w:rPr>
        <w:fldChar w:fldCharType="begin"/>
      </w:r>
      <w:r w:rsidRPr="005650E4">
        <w:rPr>
          <w:rFonts w:ascii="Times New Roman" w:hAnsi="Times New Roman" w:cs="Times New Roman"/>
          <w:sz w:val="28"/>
          <w:szCs w:val="28"/>
        </w:rPr>
        <w:instrText xml:space="preserve"> HYPERLINK "jl:31601894.0%20" </w:instrText>
      </w:r>
      <w:r w:rsidR="00064A2A" w:rsidRPr="005650E4">
        <w:rPr>
          <w:rFonts w:ascii="Times New Roman" w:hAnsi="Times New Roman" w:cs="Times New Roman"/>
          <w:sz w:val="28"/>
          <w:szCs w:val="28"/>
        </w:rPr>
        <w:fldChar w:fldCharType="separate"/>
      </w:r>
      <w:r w:rsidRPr="005650E4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регистрацию</w:t>
      </w:r>
      <w:r w:rsidR="00064A2A" w:rsidRPr="005650E4">
        <w:rPr>
          <w:rFonts w:ascii="Times New Roman" w:hAnsi="Times New Roman" w:cs="Times New Roman"/>
          <w:sz w:val="28"/>
          <w:szCs w:val="28"/>
        </w:rPr>
        <w:fldChar w:fldCharType="end"/>
      </w:r>
      <w:r w:rsidRPr="005650E4">
        <w:rPr>
          <w:rFonts w:ascii="Times New Roman" w:hAnsi="Times New Roman" w:cs="Times New Roman"/>
          <w:sz w:val="28"/>
          <w:szCs w:val="28"/>
        </w:rPr>
        <w:t xml:space="preserve"> настоящего приказа в Министерстве юстиции Республики Казахстан;</w:t>
      </w:r>
    </w:p>
    <w:p w:rsidR="009E1427" w:rsidRPr="005650E4" w:rsidRDefault="009E1427" w:rsidP="00DF7E8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0E4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государственной регистрации настоящего приказа направление его копии в </w:t>
      </w:r>
      <w:r w:rsidR="00CF4EAC">
        <w:rPr>
          <w:rFonts w:ascii="Times New Roman" w:hAnsi="Times New Roman" w:cs="Times New Roman"/>
          <w:sz w:val="28"/>
          <w:szCs w:val="28"/>
        </w:rPr>
        <w:t>бумажном</w:t>
      </w:r>
      <w:r w:rsidRPr="005650E4">
        <w:rPr>
          <w:rFonts w:ascii="Times New Roman" w:hAnsi="Times New Roman" w:cs="Times New Roman"/>
          <w:sz w:val="28"/>
          <w:szCs w:val="28"/>
        </w:rPr>
        <w:t xml:space="preserve">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9E1427" w:rsidRPr="00A41A65" w:rsidRDefault="009E1427" w:rsidP="00DF7E8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0E4">
        <w:rPr>
          <w:rFonts w:ascii="Times New Roman" w:eastAsia="Times New Roman" w:hAnsi="Times New Roman" w:cs="Times New Roman"/>
          <w:sz w:val="28"/>
          <w:szCs w:val="28"/>
        </w:rPr>
        <w:t xml:space="preserve">размещение настоящего приказа на </w:t>
      </w:r>
      <w:proofErr w:type="spellStart"/>
      <w:r w:rsidRPr="005650E4">
        <w:rPr>
          <w:rFonts w:ascii="Times New Roman" w:eastAsia="Times New Roman" w:hAnsi="Times New Roman" w:cs="Times New Roman"/>
          <w:sz w:val="28"/>
          <w:szCs w:val="28"/>
        </w:rPr>
        <w:t>интернет-ресурсе</w:t>
      </w:r>
      <w:proofErr w:type="spellEnd"/>
      <w:r w:rsidRPr="005650E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а финансов Республики Казахстан</w:t>
      </w:r>
      <w:r w:rsidRPr="00A268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1427" w:rsidRPr="00D42373" w:rsidRDefault="009E1427" w:rsidP="00DF7E8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4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D42373">
        <w:rPr>
          <w:rFonts w:ascii="Times New Roman" w:hAnsi="Times New Roman" w:cs="Times New Roman"/>
          <w:bCs/>
          <w:sz w:val="28"/>
          <w:szCs w:val="28"/>
        </w:rPr>
        <w:t>в течение десяти календарных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сведений об исполнении мероприятий, предусмотренных подпунктами 1), 2) и 3) настоящего пункта.</w:t>
      </w:r>
    </w:p>
    <w:p w:rsidR="009E1427" w:rsidRDefault="007375F1" w:rsidP="00DF7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E1427" w:rsidRPr="00565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E1427" w:rsidRPr="005650E4">
        <w:rPr>
          <w:rFonts w:ascii="Times New Roman" w:hAnsi="Times New Roman" w:cs="Times New Roman"/>
          <w:sz w:val="28"/>
          <w:szCs w:val="28"/>
        </w:rPr>
        <w:t xml:space="preserve">Настоящий приказ вводится в действие </w:t>
      </w:r>
      <w:r w:rsidR="009E1427">
        <w:rPr>
          <w:rFonts w:ascii="Times New Roman" w:hAnsi="Times New Roman" w:cs="Times New Roman"/>
          <w:sz w:val="28"/>
          <w:szCs w:val="28"/>
        </w:rPr>
        <w:t>по истечении десяти календарных дней после дня его первого официального опубликования</w:t>
      </w:r>
      <w:r w:rsidR="009E1427" w:rsidRPr="005650E4">
        <w:rPr>
          <w:rFonts w:ascii="Times New Roman" w:hAnsi="Times New Roman" w:cs="Times New Roman"/>
          <w:sz w:val="28"/>
          <w:szCs w:val="28"/>
        </w:rPr>
        <w:t>.</w:t>
      </w:r>
    </w:p>
    <w:p w:rsidR="00DF7E88" w:rsidRDefault="00DF7E88" w:rsidP="00DF7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E88" w:rsidRPr="005650E4" w:rsidRDefault="00DF7E88" w:rsidP="00DF7E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3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  <w:gridCol w:w="4927"/>
      </w:tblGrid>
      <w:tr w:rsidR="009E1427" w:rsidRPr="0044655A" w:rsidTr="000063AC">
        <w:tc>
          <w:tcPr>
            <w:tcW w:w="32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427" w:rsidRDefault="000063AC" w:rsidP="000063A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Министр финансов</w:t>
            </w:r>
          </w:p>
          <w:p w:rsidR="000063AC" w:rsidRPr="005650E4" w:rsidRDefault="000063AC" w:rsidP="000063A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Казахстан                                                         Б. Султанов</w:t>
            </w:r>
          </w:p>
        </w:tc>
        <w:tc>
          <w:tcPr>
            <w:tcW w:w="171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427" w:rsidRPr="007044C3" w:rsidRDefault="000063AC" w:rsidP="00DF7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0063AC" w:rsidRPr="0044655A" w:rsidTr="000063AC">
        <w:tc>
          <w:tcPr>
            <w:tcW w:w="32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3AC" w:rsidRDefault="000063AC" w:rsidP="00DF7E8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63AC" w:rsidRDefault="000063AC" w:rsidP="00DF7E8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63AC" w:rsidRDefault="000063AC" w:rsidP="00DF7E8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63AC" w:rsidRDefault="000063AC" w:rsidP="00DF7E8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63AC" w:rsidRDefault="000063AC" w:rsidP="00DF7E8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63AC" w:rsidRDefault="000063AC" w:rsidP="00DF7E8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63AC" w:rsidRDefault="000063AC" w:rsidP="00DF7E8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63AC" w:rsidRDefault="000063AC" w:rsidP="00DF7E8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5282" w:rsidRDefault="00E95282" w:rsidP="00DF7E8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5282" w:rsidRDefault="00E95282" w:rsidP="00DF7E8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5282" w:rsidRDefault="00E95282" w:rsidP="00DF7E8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5282" w:rsidRDefault="00E95282" w:rsidP="00DF7E8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15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Премьер-Министра</w:t>
            </w: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Республики Казахстан –</w:t>
            </w: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Министр сельского хозяйства</w:t>
            </w: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Республики Казахстан</w:t>
            </w: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___________ У.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Шукеев</w:t>
            </w:r>
            <w:proofErr w:type="spellEnd"/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     »               2018 года </w:t>
            </w:r>
            <w:r w:rsidRPr="00015C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«СОГЛАСОВАН»</w:t>
            </w: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Министр здравоохранения </w:t>
            </w: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Республики Казахстан</w:t>
            </w: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____________Е.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Биртанов</w:t>
            </w:r>
            <w:proofErr w:type="spellEnd"/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     »               2018 года </w:t>
            </w: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«СОГЛАСОВАН»</w:t>
            </w: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Национального Банка</w:t>
            </w: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Республики Казахстан</w:t>
            </w:r>
          </w:p>
          <w:p w:rsid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____________Д. Акишев</w:t>
            </w:r>
          </w:p>
          <w:p w:rsidR="000063AC" w:rsidRPr="00C11CC7" w:rsidRDefault="00C11CC7" w:rsidP="00C11CC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     »               2018 год</w:t>
            </w:r>
          </w:p>
          <w:p w:rsidR="000063AC" w:rsidRDefault="000063AC" w:rsidP="00C11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63AC" w:rsidRPr="005650E4" w:rsidRDefault="000063AC" w:rsidP="00006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4" w:name="_GoBack"/>
            <w:bookmarkEnd w:id="4"/>
          </w:p>
        </w:tc>
        <w:tc>
          <w:tcPr>
            <w:tcW w:w="1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3AC" w:rsidRDefault="000063AC" w:rsidP="00DF7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7F3069" w:rsidRPr="0044655A" w:rsidTr="000063AC">
        <w:tc>
          <w:tcPr>
            <w:tcW w:w="328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69" w:rsidRPr="00B6023A" w:rsidRDefault="007F3069" w:rsidP="00DF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069" w:rsidRPr="005650E4" w:rsidRDefault="007F3069" w:rsidP="00DF7E88">
            <w:pPr>
              <w:spacing w:after="0" w:line="240" w:lineRule="auto"/>
              <w:ind w:left="-112"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1427" w:rsidRPr="004137D4" w:rsidRDefault="00236437" w:rsidP="00DF7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10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00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E1427" w:rsidRPr="0041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9E1427" w:rsidRPr="004137D4" w:rsidRDefault="009E1427" w:rsidP="00DF7E8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1000932827"/>
      <w:r w:rsidRPr="004137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Министра финансов</w:t>
      </w:r>
    </w:p>
    <w:p w:rsidR="009E1427" w:rsidRPr="004137D4" w:rsidRDefault="009E1427" w:rsidP="00DF7E8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</w:t>
      </w:r>
    </w:p>
    <w:p w:rsidR="009E1427" w:rsidRPr="004137D4" w:rsidRDefault="009E1427" w:rsidP="00DF7E8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</w:t>
      </w:r>
      <w:r w:rsid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413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_№ ____</w:t>
      </w:r>
    </w:p>
    <w:p w:rsidR="009E1427" w:rsidRDefault="009E1427" w:rsidP="00DF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584" w:rsidRDefault="00E60584" w:rsidP="00DF7E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1427" w:rsidRPr="00BD5281" w:rsidRDefault="009E1427" w:rsidP="00DF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28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</w:t>
      </w:r>
      <w:r w:rsidRPr="00BD5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равила</w:t>
      </w:r>
      <w:r w:rsidRPr="00BD528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</w:p>
    <w:p w:rsidR="009E1427" w:rsidRPr="00BD5281" w:rsidRDefault="009E1427" w:rsidP="00DF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освобождения от налога на добавленную стоимость импорта товаров</w:t>
      </w:r>
    </w:p>
    <w:p w:rsidR="009E1427" w:rsidRDefault="009E1427" w:rsidP="00DF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427" w:rsidRDefault="009E1427" w:rsidP="00DF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427" w:rsidRDefault="009E1427" w:rsidP="00DF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 Общие положения</w:t>
      </w:r>
    </w:p>
    <w:p w:rsidR="009E1427" w:rsidRPr="00BD5281" w:rsidRDefault="009E1427" w:rsidP="00DF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BD5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1427" w:rsidRPr="00FA43E4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1003517871"/>
      <w:bookmarkEnd w:id="1"/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освобождения от налога на добавленную стоимость импорта товаров разработаны в соответствии с </w:t>
      </w:r>
      <w:bookmarkStart w:id="8" w:name="sub1000932840"/>
      <w:r w:rsidR="00064A2A" w:rsidRPr="00BD528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D528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"jl:30366217.2550200 " </w:instrText>
      </w:r>
      <w:r w:rsidR="00064A2A" w:rsidRPr="00BD528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D5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399</w:t>
      </w:r>
      <w:r w:rsidR="00064A2A" w:rsidRPr="00BD528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8"/>
      <w:r w:rsidRPr="0065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Республики Казахстан от </w:t>
      </w:r>
      <w:r w:rsid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2017 года 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налогах и других обязательных платежах в бюджет» (Налоговый кодекс) и определяют порядок освобождения от налога на добавл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енную стоимость импорта товаров, указанных в подпунктах 1), 2), 3), 4), 5), 6), 7), 8), 9), 10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11), 12), 13) пункта 1 статьи 399 Налогового кодекса.</w:t>
      </w:r>
      <w:proofErr w:type="gramEnd"/>
    </w:p>
    <w:p w:rsidR="009E142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настоящих Правил распространяется на юридических и физических лиц, осуществляющих ввоз товаров на таможенную территорию Евразийского экономического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42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9E142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427" w:rsidRDefault="009E1427" w:rsidP="00DF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Pr="00E1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освобождения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налога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добавленную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E1427" w:rsidRDefault="009E1427" w:rsidP="00DF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стоимость импорта товаров</w:t>
      </w:r>
      <w:r w:rsidRPr="00B9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указанных в подпункте 2) пункта 1 статьи 399 Налогового кодекса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E142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427" w:rsidRPr="00B96D5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600"/>
      <w:bookmarkEnd w:id="9"/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импорте сырья для производства денежных знако</w:t>
      </w:r>
      <w:r w:rsidR="002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осуществляемом Национальным Б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анком Республики Казахстан и его организациями, представляются следующие документы:</w:t>
      </w:r>
    </w:p>
    <w:p w:rsidR="009E1427" w:rsidRPr="00B96D5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подтверждение Нацио</w:t>
      </w:r>
      <w:r w:rsidR="002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Б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анка Республики Казахстан о предназначении ввозимого сырья для производства денежных знаков;</w:t>
      </w:r>
    </w:p>
    <w:p w:rsidR="009E1427" w:rsidRPr="00B96D5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4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</w:t>
      </w:r>
      <w:r w:rsidR="00266596" w:rsidRPr="00C4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</w:t>
      </w:r>
      <w:r w:rsidR="0026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целевом использовании ввозимого сырья, </w:t>
      </w:r>
      <w:r w:rsidR="00D66FEC" w:rsidRPr="0074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производства денежных </w:t>
      </w:r>
      <w:r w:rsid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знаков, 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</w:t>
      </w:r>
      <w:r w:rsidR="009D3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0" w:name="sub1000932846"/>
      <w:r w:rsidR="00064A2A" w:rsidRPr="00B96D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96D5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"jl:30370320.3 " </w:instrText>
      </w:r>
      <w:r w:rsidR="00064A2A" w:rsidRPr="00B96D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96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9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2A" w:rsidRPr="00B96D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0"/>
      <w:r w:rsidRPr="00B9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настоящим Правилам.</w:t>
      </w:r>
    </w:p>
    <w:p w:rsidR="000063AC" w:rsidRPr="002B22DE" w:rsidRDefault="009E1427" w:rsidP="002B2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5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Ввезенное сырье </w:t>
      </w:r>
      <w:r w:rsidRPr="00C4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E60584" w:rsidRPr="00C4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Pr="0005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тех случаях, в которых представлены налоговые льготы. </w:t>
      </w:r>
      <w:proofErr w:type="gramStart"/>
      <w:r w:rsidRPr="0005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использования</w:t>
      </w:r>
      <w:r w:rsidR="00596AA1" w:rsidRPr="0005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B65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Национальным банком Республики Казахстан и его организациями</w:t>
      </w:r>
      <w:r w:rsidRPr="0005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товаров в иных целях, </w:t>
      </w:r>
      <w:r w:rsidRPr="0005073C">
        <w:rPr>
          <w:rFonts w:ascii="Times New Roman" w:eastAsia="Times New Roman" w:hAnsi="Times New Roman" w:cs="Times New Roman"/>
          <w:sz w:val="28"/>
        </w:rPr>
        <w:t xml:space="preserve">налог на добавленную стоимость на импортируемые товары подлежит уплате с начислением пени со срока, установленного для уплаты налога на </w:t>
      </w:r>
      <w:r w:rsidRPr="0005073C">
        <w:rPr>
          <w:rFonts w:ascii="Times New Roman" w:eastAsia="Times New Roman" w:hAnsi="Times New Roman" w:cs="Times New Roman"/>
          <w:sz w:val="28"/>
        </w:rPr>
        <w:lastRenderedPageBreak/>
        <w:t xml:space="preserve">добавленную стоимость на импортируемые товары, в порядке и размере, которые определены </w:t>
      </w:r>
      <w:r w:rsidRPr="00860D56">
        <w:rPr>
          <w:rFonts w:ascii="Times New Roman" w:eastAsia="Times New Roman" w:hAnsi="Times New Roman" w:cs="Times New Roman"/>
          <w:sz w:val="28"/>
        </w:rPr>
        <w:t>таможенным законодательством Евразийского экономического союза и (или)  Республики Казахста</w:t>
      </w:r>
      <w:r w:rsidR="00236437" w:rsidRPr="00860D56">
        <w:rPr>
          <w:rFonts w:ascii="Times New Roman" w:eastAsia="Times New Roman" w:hAnsi="Times New Roman" w:cs="Times New Roman"/>
          <w:color w:val="000000" w:themeColor="text1"/>
          <w:sz w:val="28"/>
        </w:rPr>
        <w:t>н.</w:t>
      </w:r>
      <w:proofErr w:type="gramEnd"/>
    </w:p>
    <w:p w:rsidR="009E1427" w:rsidRPr="00B96D5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3. Порядок освобождения от налога на </w:t>
      </w:r>
      <w:proofErr w:type="gramStart"/>
      <w:r w:rsidRPr="00B9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добавленную</w:t>
      </w:r>
      <w:proofErr w:type="gramEnd"/>
      <w:r w:rsidRPr="00B9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E1427" w:rsidRPr="00B96D57" w:rsidRDefault="009E1427" w:rsidP="00DF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стоимость импорта товаров, указанных в подпунктах 4), 5), 6) и 7) пункта 1 статьи 399 Налогового кодекса </w:t>
      </w:r>
    </w:p>
    <w:p w:rsidR="009E1427" w:rsidRPr="00B96D57" w:rsidRDefault="009E1427" w:rsidP="00DF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427" w:rsidRPr="00B96D57" w:rsidRDefault="009D6952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200"/>
      <w:bookmarkStart w:id="12" w:name="SUB300"/>
      <w:bookmarkStart w:id="13" w:name="sub1005430185"/>
      <w:bookmarkEnd w:id="11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E1427"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импорте товаров, указанных в подпунктах 4), 5) и 6)  пункта 1 статьи 399 Налогового кодекса, представляются товаросопроводительные документы, содержащие:</w:t>
      </w:r>
    </w:p>
    <w:p w:rsidR="009E1427" w:rsidRPr="009E142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ввозе товара с указанием цели ввоза товара на безвозмездной основе;</w:t>
      </w:r>
    </w:p>
    <w:p w:rsidR="009E1427" w:rsidRPr="009E1427" w:rsidRDefault="00EA7CFA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="009E1427" w:rsidRPr="00860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договора</w:t>
      </w:r>
      <w:r w:rsidR="00FD1EAD" w:rsidRPr="008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ратифицированного </w:t>
      </w:r>
      <w:r w:rsidR="009E1427" w:rsidRPr="00860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FD1EAD" w:rsidRPr="008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9E1427" w:rsidRPr="008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</w:t>
      </w:r>
      <w:r w:rsidR="009E1427" w:rsidRPr="009E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наличии), в рамках которого осуществляется ввоз товаров на безвозмездной основе.</w:t>
      </w:r>
    </w:p>
    <w:p w:rsidR="009E1427" w:rsidRDefault="009D6952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E1427"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импорте товаров, указанных в подпунктах 4), 5), </w:t>
      </w:r>
      <w:r w:rsidR="009E1427" w:rsidRPr="0010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9E1427"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 статьи 399 Налогового кодекса вместо товаросопроводительных документов </w:t>
      </w:r>
      <w:r w:rsidR="00895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427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</w:t>
      </w:r>
      <w:r w:rsidR="00895ADE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9E1427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9E1427"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подтверждение дипломатических или приравненных к ним представительств или консульских учреждений о ввозе товара с указанием </w:t>
      </w:r>
      <w:r w:rsidR="009E1427" w:rsidRPr="009E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9E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427"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ввозимого товара на безвозмездной основе.</w:t>
      </w:r>
    </w:p>
    <w:p w:rsidR="00895ADE" w:rsidRPr="00B96D57" w:rsidRDefault="00895ADE" w:rsidP="00895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D6952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импорте товаров, указанных в подпункте 7)  пункта 1 статьи 399 Налогового кодекса предоставляется подтверждение дипломатических или приравненных к ним представительств или консульских учреждений о ввозе товара.</w:t>
      </w:r>
    </w:p>
    <w:p w:rsidR="009E1427" w:rsidRPr="00784784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импорте товаров, указанных в подпункте 4) пункта 1 статьи 399 Налогового кодекса представляется:</w:t>
      </w:r>
    </w:p>
    <w:p w:rsidR="009E1427" w:rsidRPr="00B96D5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составленный отправителем товара, подтверждающий направление товаров в качестве гуманитарной помощи с указанием цели ввоза товара на безвозмездной основе;</w:t>
      </w:r>
    </w:p>
    <w:p w:rsidR="009E1427" w:rsidRPr="00AA3B88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обязательство получателя о целевом использовании товаров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E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составленное по форме согласно приложению 2 к настоящим Правилам. </w:t>
      </w:r>
    </w:p>
    <w:p w:rsidR="009E1427" w:rsidRPr="00B96D5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импорте товаров, указанных в подпункте 5) пункта 1 статьи 399 Налогового кодекса представляется:</w:t>
      </w:r>
    </w:p>
    <w:p w:rsidR="009E1427" w:rsidRPr="00B96D5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составленный отправителем товара, подтверждающий факт безвозмездной передачи товаров</w:t>
      </w:r>
      <w:r w:rsidRPr="00031646">
        <w:t xml:space="preserve"> </w:t>
      </w:r>
      <w:r w:rsidRPr="009E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цели ввоза товара на безвозмездной основе;</w:t>
      </w:r>
    </w:p>
    <w:p w:rsidR="009E1427" w:rsidRPr="009E142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обязательство </w:t>
      </w:r>
      <w:r w:rsidRPr="009E1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о целевом использовании благотворительной помощи, составленное по форме согласно приложению 3 к настоящим Правилам</w:t>
      </w:r>
      <w:r w:rsidR="00375B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BA2" w:rsidRPr="00B96D57" w:rsidRDefault="00375BA2" w:rsidP="00375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проекта (контра</w:t>
      </w:r>
      <w:r w:rsidR="00A26EA1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</w:t>
      </w:r>
      <w:r w:rsidR="00F27DF2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26EA1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техническому </w:t>
      </w:r>
      <w:proofErr w:type="gramStart"/>
      <w:r w:rsidR="00A26EA1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содействию</w:t>
      </w:r>
      <w:proofErr w:type="gramEnd"/>
      <w:r w:rsidRPr="0010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которого поставляются товары.</w:t>
      </w:r>
    </w:p>
    <w:p w:rsidR="009E1427" w:rsidRDefault="009E1427" w:rsidP="00050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 импорте товаров, указанных в подпункте 6) пункта 1 статьи 399 Налогового кодекса представляется</w:t>
      </w:r>
      <w:r w:rsidR="009D6952"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952" w:rsidRPr="009E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составленный отправителем </w:t>
      </w:r>
      <w:r w:rsidR="009D6952" w:rsidRPr="009E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товара, подтверждающий направление товаров за счет сре</w:t>
      </w:r>
      <w:proofErr w:type="gramStart"/>
      <w:r w:rsidR="009D6952" w:rsidRPr="009E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="009D6952" w:rsidRPr="009E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антов с указанием цели ввоза товара на безвозмездной основе</w:t>
      </w:r>
      <w:r w:rsid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427" w:rsidRPr="00B96D5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Товары, указанные в подпунктах 4), 5) и 6) пункта 1 статьи 399 Налогового кодекса, </w:t>
      </w:r>
      <w:r w:rsidR="00BA2C5D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="00ED2710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в </w:t>
      </w:r>
      <w:proofErr w:type="gramStart"/>
      <w:r w:rsidR="00ED2710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="00ED2710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 </w:t>
      </w: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налоговые льготы.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использования указанных товаров в иных целях, </w:t>
      </w:r>
      <w:r w:rsidRPr="00B96D57">
        <w:rPr>
          <w:rFonts w:ascii="Times New Roman" w:eastAsia="Times New Roman" w:hAnsi="Times New Roman" w:cs="Times New Roman"/>
          <w:sz w:val="28"/>
        </w:rPr>
        <w:t>налог на добавленную стоимость на импортируемые товары подлежит уплате с начислением пени со срока, установленного для уплаты налога на добавленную стоимость на импортируемые товары, в порядке и размере, которые определены таможенным законодательством Евразийского экономического союза и (или) Республики Казахста</w:t>
      </w:r>
      <w:r w:rsidRPr="00B96D57">
        <w:rPr>
          <w:rFonts w:ascii="Times New Roman" w:eastAsia="Times New Roman" w:hAnsi="Times New Roman" w:cs="Times New Roman"/>
          <w:color w:val="000000" w:themeColor="text1"/>
          <w:sz w:val="28"/>
        </w:rPr>
        <w:t>н</w:t>
      </w:r>
      <w:r w:rsidRPr="00B96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142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427" w:rsidRPr="00B96D5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427" w:rsidRPr="00B96D57" w:rsidRDefault="009E1427" w:rsidP="00DF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4. Порядок освобождения от налога на </w:t>
      </w:r>
      <w:proofErr w:type="gramStart"/>
      <w:r w:rsidRPr="00B9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добавленную</w:t>
      </w:r>
      <w:proofErr w:type="gramEnd"/>
      <w:r w:rsidRPr="00B9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E1427" w:rsidRPr="00B96D57" w:rsidRDefault="009E1427" w:rsidP="00DF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9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стоимость импорта товаров, указанных в подпунктах 10) и 11)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B9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пункта 1 статьи 399 Налогового кодекса </w:t>
      </w:r>
      <w:proofErr w:type="gramEnd"/>
    </w:p>
    <w:p w:rsidR="009E1427" w:rsidRPr="00B96D5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427" w:rsidRPr="00B96D5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500"/>
      <w:bookmarkEnd w:id="13"/>
      <w:bookmarkEnd w:id="14"/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Импорт товаров, указанных в подпунктах 10) и 11) пункта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399 Налогового 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освобождается от налога на добавленную стоимость, если такой товар включен в </w:t>
      </w:r>
      <w:r w:rsidR="00C434B9" w:rsidRPr="00C4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еречень,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уполномоченным органом в области здравоохранения по согласованию с уполномоченным органом в области развития агропромышленного комплекса, центральным уполномоченным органом по государственному планированию и уполномоченным органом.</w:t>
      </w:r>
      <w:proofErr w:type="gramEnd"/>
    </w:p>
    <w:p w:rsidR="009E1427" w:rsidRPr="00B96D5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освобождения </w:t>
      </w:r>
      <w:r w:rsidR="006B1B65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налога на добавленную стоимость  </w:t>
      </w: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импорта лекарственных средств любых форм, изделий медицинского назначения и медицинской техники </w:t>
      </w:r>
      <w:r w:rsidR="006B1B65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80 Кодекса Республики Казахстан от 18 сентября 2009 года «О здоровье народа и системе здравоохранения» (далее – Кодекс) </w:t>
      </w: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соблюдение следующих условий:</w:t>
      </w:r>
    </w:p>
    <w:p w:rsidR="00C572D0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представление в орган государственных доходов Республики Казахстан копии лицензии на фармацевтическую деятельность или медицинскую деятельность, или </w:t>
      </w:r>
      <w:r w:rsidR="00CD00B7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="00CD00B7"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приеме уведомления о начале или прекращении осуществления деятельности или определенных действий (далее – </w:t>
      </w:r>
      <w:r w:rsidR="00835E2D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="00835E2D"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приеме уведомления), выданного на оптовую реализацию медицинской техники и изделий медицинского назначения в порядке, установленном Законом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 от 16 мая 2014 года «О разрешениях и уведомлениях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Закон), или наличие сведений в государственной базе данных электронного лицензирования о разрешении на занятие фармацевтической или медицинской деятельностью</w:t>
      </w:r>
      <w:r w:rsidR="00C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142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наличие сведений о регистрации в Государственном реестре лекарственных средств, изделий медицинского назначен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и медицинской техники Республики Казахстан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представление копий регистрационного удостоверения на лекарственные средства, изделия медицинского назначения, медицинскую технику, выданного 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законодательством в области здравоохранения, или </w:t>
      </w: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Государственного реестра, выдаваемой уполномоченным органом в сфере обращения лекарственных средств, изделий медицинского назначения, медицинской техники</w:t>
      </w:r>
      <w:proofErr w:type="gramEnd"/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зарегистрированных в Государственном реестре лекарственных средств, изделий медицинского назначения, медицинской техники, или заключения (разрешительного документа) государственного органа в сфере обращения лекарственных средств, изделий медицинского назначения и медицинской техники о ввозе не зарегистрированных в Государственном реестре лекарственных средств, изделий медицинского назначения и медицинской техники и в случаях, установленных </w:t>
      </w:r>
      <w:bookmarkStart w:id="15" w:name="sub1002717618"/>
      <w:r w:rsidR="00064A2A" w:rsidRPr="00BD528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D528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"jl:30479065.800300 " </w:instrText>
      </w:r>
      <w:r w:rsidR="00064A2A" w:rsidRPr="00BD528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D5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3 и 4 статьи 80</w:t>
      </w:r>
      <w:r w:rsidR="00064A2A" w:rsidRPr="00BD528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5"/>
      <w:r w:rsidRPr="00BD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Кодекса.</w:t>
      </w:r>
      <w:proofErr w:type="gramEnd"/>
    </w:p>
    <w:p w:rsidR="009E1427" w:rsidRPr="009E1427" w:rsidRDefault="009E1427" w:rsidP="00DF7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импорта товаров в рамках договоров о государственных закупках,  </w:t>
      </w:r>
      <w:r w:rsidRPr="00D4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договоров, заключенных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D42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вышеуказанных документов, за исключением копии лицензии на фармацевтическую или медицинскую деятельность (для видов деятельности, подлежащих лицензированию) или </w:t>
      </w:r>
      <w:r w:rsidR="00835E2D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</w:t>
      </w:r>
      <w:r w:rsidR="00835E2D" w:rsidRPr="00D4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приеме уведомления, выданного на оптовую реализацию медицинской техники и изделий медицинского назначения</w:t>
      </w:r>
      <w:proofErr w:type="gramEnd"/>
      <w:r w:rsidRPr="00D42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органы государственных доходов представляется договор, заключенный между заказчиком и поставщиком, осуществляющим импорт</w:t>
      </w:r>
      <w:r w:rsid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427" w:rsidRPr="00FA43E4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50100"/>
      <w:bookmarkStart w:id="17" w:name="SUB50200"/>
      <w:bookmarkStart w:id="18" w:name="sub1005430169"/>
      <w:bookmarkStart w:id="19" w:name="sub1005430167"/>
      <w:bookmarkEnd w:id="16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импорта материалов, </w:t>
      </w:r>
      <w:r w:rsidRPr="00F5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оборудования и комплектующих для производства лекарственных средств любых форм, изделий медицинского назначения, включая протезно-ортопедические изделия, </w:t>
      </w:r>
      <w:proofErr w:type="spellStart"/>
      <w:r w:rsidRPr="00F5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сурдотифлотехники</w:t>
      </w:r>
      <w:proofErr w:type="spellEnd"/>
      <w:r w:rsidRPr="00F5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протезно-ортопедических изделий, медицинской техники, а также специальных средств передвижения, предоставляемых инвалидам, необходимо представление в орган государственных доходов Республики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 копии лицензии на фармацевтическую деятельность или медицинскую деятельность, или </w:t>
      </w:r>
      <w:r w:rsidR="00835E2D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</w:t>
      </w:r>
      <w:r w:rsidR="0083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приеме уведомления, выданного на оптовую реализацию медицинской техники и изделий</w:t>
      </w:r>
      <w:proofErr w:type="gramEnd"/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назначения.</w:t>
      </w:r>
    </w:p>
    <w:p w:rsidR="009E1427" w:rsidRPr="00B1502B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50300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целей освобождения импорта лекарственных средств, </w:t>
      </w:r>
      <w:r w:rsidRPr="00B1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(применяемых) в области ветеринарии, от налога на добавленную стоимость необходимо соблюдение следующих условий:</w:t>
      </w:r>
    </w:p>
    <w:p w:rsidR="009E1427" w:rsidRPr="00FA43E4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3E4631" w:rsidRPr="002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копии документа, подтверждающего государственную регистрацию в Республике Казахстан или государстве </w:t>
      </w:r>
      <w:r w:rsid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E4631" w:rsidRPr="002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члене Евразийского экономического союза или </w:t>
      </w:r>
      <w:r w:rsidR="00423747" w:rsidRPr="002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сведений о регистрации в государственном реестре ветеринарных препаратов Республики</w:t>
      </w:r>
      <w:r w:rsidRPr="002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 или государств-член</w:t>
      </w:r>
      <w:r w:rsidR="00423747" w:rsidRPr="002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Евразийского экономического союза,</w:t>
      </w:r>
      <w:r w:rsidR="00423747" w:rsidRPr="002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опубликованных на официальных интернет ресурсах, или представления копии регистрационного удостоверения на ветеринарный препарат</w:t>
      </w:r>
      <w:r w:rsidRPr="00B1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случаев, когда ввозятся образцы ветеринарного препарата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регистрационных испытаний);</w:t>
      </w:r>
      <w:proofErr w:type="gramEnd"/>
    </w:p>
    <w:p w:rsidR="009E1427" w:rsidRPr="003C60AE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представление копии разрешения на ввоз в Республику Казахстан, выданного ведомством уполномоченного органа в области ветеринарии в соответствии с законодательством в области ветеринарии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случае, когда </w:t>
      </w:r>
      <w:r w:rsidRPr="00565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ввозятся образцы ветеринарного препарата для проведения регистрационных испытаний);</w:t>
      </w:r>
    </w:p>
    <w:p w:rsidR="009E1427" w:rsidRPr="00FA43E4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видов деятельности в области ветеринарии, подлежащих лицензированию, представление копии лицензии на занятие деятельностью по производству препаратов ветеринарного назначения или проведение ветеринарно-санитарной экспертизы продуктов и сырья животного происхождения;</w:t>
      </w:r>
    </w:p>
    <w:p w:rsidR="009E1427" w:rsidRPr="009E142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для видов деятельности в области ветеринарии, не подлежащих лицензированию, представление копии устава организации или подтверждения о присвоении учетного номера объекту производства, осуществляющему выращивание животных, заготовку (убой), хранение, переработку и реализацию животных, продукции и сырья животного происхождения, а также организации по производству, хранению и реализации ветеринарных препаратов, кормов и кормовых добавок, выданного в соответствии с законодательством в области ветеринарии, (далее</w:t>
      </w:r>
      <w:proofErr w:type="gramEnd"/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присвоении учетного номера) или уведомления о начале или прекращении предпринимательской деятельности в области ветеринарии, выданного в порядке, установленном </w:t>
      </w:r>
      <w:r w:rsidRPr="009E1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Законом.</w:t>
      </w:r>
    </w:p>
    <w:p w:rsidR="009E1427" w:rsidRPr="008526F9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импорта товаров в рамках договоров о государственных закупках, вместо вышеуказанных документов, за исключением документов, указанных в подпунктах 3) и 4) настоящего пункта, в органы государственных доходов представляется договор, заключенный между заказчиком и поставщиком, осуществляющим импорт.</w:t>
      </w:r>
    </w:p>
    <w:p w:rsidR="009E1427" w:rsidRPr="00FA43E4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504"/>
      <w:bookmarkEnd w:id="18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целей освобождения импорта изделий ветеринарного назначения и ветеринарной техники, </w:t>
      </w:r>
      <w:proofErr w:type="spellStart"/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сурдотифлотехники</w:t>
      </w:r>
      <w:proofErr w:type="spellEnd"/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протезно-ортопедические изделия; материалов, оборудования и комплектующих для производства лекарственных средств любых форм, используемых (применяемых) в области ветеринарии; изделий ветеринарного назначения, включая протезно-ортопедические изделия, и ветеринарной техники от налога на добавленную стоимость необходимо соблюдение следующих условий:</w:t>
      </w:r>
    </w:p>
    <w:p w:rsidR="009E1427" w:rsidRPr="00FA43E4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видов деятельности в области ветеринарии, подлежащих лицензированию, представление копии лицензии на занятие деятельностью по производству препаратов ветеринарного назначения или проведение ветеринарно-санитарной экспертизы продуктов и сырья животного происхождения;</w:t>
      </w:r>
    </w:p>
    <w:p w:rsidR="009E1427" w:rsidRPr="00FA43E4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видов деятельности в области ветеринарии, не подлежащих лицензированию, представление копии устава организации или подтверждения о присвоении учетного номера или уведомления о начале или прекращении предпринимательской деятельности в области ветеринарии.</w:t>
      </w:r>
    </w:p>
    <w:p w:rsidR="009E1427" w:rsidRPr="008526F9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импорта товаров в рамках договоров о государственных закупках, дополнительно к вышеуказанным документам представляется договор, заключенный между заказчиком и поставщиком, осуществляющим импорт.</w:t>
      </w:r>
    </w:p>
    <w:p w:rsidR="009E1427" w:rsidRPr="00FA43E4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настоящей главе (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импорта средств передвижения, предоставляемых инвалидам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должны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оваться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1427" w:rsidRPr="00FA43E4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субъектами здравоохранения для осуществления медицинской или фармацевтической деятельности в Республике Казахстан в соответствии с лицензиями на осуществление указанных видов деятельности или </w:t>
      </w:r>
      <w:r w:rsidR="0083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</w:t>
      </w:r>
      <w:r w:rsidR="00835E2D"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приеме уведомления, выданного на оптовую реализацию медицинской техники и изделий медицинского назначения;</w:t>
      </w:r>
    </w:p>
    <w:p w:rsidR="009E1427" w:rsidRPr="00FA43E4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физическими или юридическими лицами для осуществления ветеринарной деятельности в Республике Казахстан в соответствии с лицензиями на осуществление данного вида деятельности (только для лицензируемых видов деятельности в области ветеринарии), а для видов деятельности в области ветеринарии, не подлежащих лицензированию,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уставом юридического лица или подтверждением о присвоении учетного номера или уведомлением о начале или прекращении предпринимательской деятельности в</w:t>
      </w:r>
      <w:proofErr w:type="gramEnd"/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ветеринарии.</w:t>
      </w:r>
    </w:p>
    <w:p w:rsidR="009E1427" w:rsidRPr="00FA43E4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использования импортером указанных товаров (за исключением средств передвижения, предоставляемых инвалидам) в целях, не соответствующих медицинской, фармацевтической или ветеринарной деятельности в Республике Казахстан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дальнейшего вывоза </w:t>
      </w:r>
      <w:r w:rsidRPr="00471D9D">
        <w:rPr>
          <w:rFonts w:ascii="Times New Roman" w:eastAsia="Times New Roman" w:hAnsi="Times New Roman" w:cs="Times New Roman"/>
          <w:sz w:val="28"/>
        </w:rPr>
        <w:t>товаров с территории Республики Казахстан</w:t>
      </w:r>
      <w:r>
        <w:rPr>
          <w:rFonts w:ascii="Times New Roman" w:eastAsia="Times New Roman" w:hAnsi="Times New Roman" w:cs="Times New Roman"/>
          <w:sz w:val="28"/>
        </w:rPr>
        <w:t xml:space="preserve"> (за исключением вывоза </w:t>
      </w:r>
      <w:r w:rsidRPr="00471D9D">
        <w:rPr>
          <w:rFonts w:ascii="Times New Roman" w:eastAsia="Times New Roman" w:hAnsi="Times New Roman" w:cs="Times New Roman"/>
          <w:sz w:val="28"/>
        </w:rPr>
        <w:t>в таможенной процедуре</w:t>
      </w:r>
      <w:r>
        <w:rPr>
          <w:rFonts w:ascii="Times New Roman" w:eastAsia="Times New Roman" w:hAnsi="Times New Roman" w:cs="Times New Roman"/>
          <w:sz w:val="28"/>
        </w:rPr>
        <w:t xml:space="preserve"> реэкспорта)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налог на добавленную стоимость, не уплаченный при таможенной очистке таких товаров,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уплате в бюджет в соответствии с налоговым законодательством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таможенным законодательством Евразийского экономического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 или Республики Казахстан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42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1427" w:rsidRDefault="009E1427" w:rsidP="00DF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1427" w:rsidRDefault="009E1427" w:rsidP="00DF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2" w:name="SUB700"/>
      <w:bookmarkEnd w:id="22"/>
      <w:r w:rsidRPr="00B9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</w:t>
      </w:r>
      <w:proofErr w:type="gramStart"/>
      <w:r w:rsidRPr="00B9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освобождения от налога на добавленную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9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стоимость импорта товаров, указанных в подпункт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</w:t>
      </w:r>
      <w:r w:rsidRPr="00B9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1), 3), 8), 9), 12) и </w:t>
      </w:r>
      <w:r w:rsidRPr="00B9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13)</w:t>
      </w:r>
      <w:proofErr w:type="gramEnd"/>
    </w:p>
    <w:p w:rsidR="009E1427" w:rsidRPr="00B96D57" w:rsidRDefault="009E1427" w:rsidP="00DF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пункта 1 статьи 399 Налогового кодекса</w:t>
      </w:r>
    </w:p>
    <w:p w:rsidR="009E1427" w:rsidRPr="00B96D57" w:rsidRDefault="009E1427" w:rsidP="00DF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7" w:rsidRPr="00B96D5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900"/>
      <w:bookmarkEnd w:id="19"/>
      <w:bookmarkEnd w:id="23"/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0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Освобождение от уплаты налога на добавленную стоимость по импорту товаров, указанных в подпункте 8) пункта 1 статьи 399 Налогового кодекса в рамках таможенных процедур, не предусматривающих уплату таможенных пошлин, налогов, осуществляется в порядке, установленном </w:t>
      </w:r>
      <w:bookmarkStart w:id="24" w:name="sub1001493946"/>
      <w:r w:rsidR="00064A2A" w:rsidRPr="00B96D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96D5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"jl:30776062.0 " </w:instrText>
      </w:r>
      <w:r w:rsidR="00064A2A" w:rsidRPr="00B96D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96D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таможенным законодательством</w:t>
      </w:r>
      <w:r w:rsidR="00064A2A" w:rsidRPr="00B96D5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4"/>
      <w:r w:rsidRPr="00B9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Казахстан.</w:t>
      </w:r>
      <w:bookmarkStart w:id="25" w:name="SUB1000"/>
      <w:bookmarkEnd w:id="25"/>
    </w:p>
    <w:p w:rsidR="00AD4F6B" w:rsidRPr="00860D56" w:rsidRDefault="00103188" w:rsidP="00454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9E1427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1EAD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 тов</w:t>
      </w:r>
      <w:r w:rsidR="00AD4F6B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аров, указанных в подпункт</w:t>
      </w:r>
      <w:r w:rsidR="001F7F54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D4F6B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9)</w:t>
      </w:r>
      <w:r w:rsidR="00FD1EAD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F6B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1 статьи 399 Налогового кодекса, освобождается  от налога на добавленную стоимость, если такой товар включен в перечень космических объектов</w:t>
      </w:r>
      <w:r w:rsidR="007F47FF" w:rsidRPr="00860D56">
        <w:rPr>
          <w:rFonts w:ascii="Times New Roman" w:hAnsi="Times New Roman" w:cs="Times New Roman"/>
          <w:sz w:val="28"/>
          <w:szCs w:val="28"/>
        </w:rPr>
        <w:t xml:space="preserve"> и</w:t>
      </w:r>
      <w:r w:rsidR="00AD4F6B" w:rsidRPr="00860D56">
        <w:t xml:space="preserve"> </w:t>
      </w:r>
      <w:r w:rsidR="001F7F54" w:rsidRPr="00860D56">
        <w:t xml:space="preserve"> </w:t>
      </w:r>
      <w:r w:rsidR="00AD4F6B" w:rsidRPr="00860D56">
        <w:rPr>
          <w:rFonts w:ascii="Times New Roman" w:hAnsi="Times New Roman" w:cs="Times New Roman"/>
          <w:sz w:val="28"/>
          <w:szCs w:val="28"/>
        </w:rPr>
        <w:t>оборудования объектов наземной космической инфраструктуры,</w:t>
      </w:r>
      <w:r w:rsidR="001F7F54" w:rsidRPr="00860D56">
        <w:t xml:space="preserve"> </w:t>
      </w:r>
      <w:r w:rsidR="007F47FF" w:rsidRPr="00860D56">
        <w:rPr>
          <w:rFonts w:ascii="Times New Roman" w:hAnsi="Times New Roman" w:cs="Times New Roman"/>
          <w:sz w:val="28"/>
          <w:szCs w:val="28"/>
        </w:rPr>
        <w:t xml:space="preserve">ввозимых участниками космической деятельности, </w:t>
      </w:r>
      <w:r w:rsidR="007F47FF" w:rsidRPr="00860D56">
        <w:t xml:space="preserve"> </w:t>
      </w:r>
      <w:r w:rsidR="00AD4F6B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 w:rsidR="00C434B9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енный</w:t>
      </w:r>
      <w:r w:rsidR="00AD4F6B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Правительством Республики Казахстан.  </w:t>
      </w:r>
    </w:p>
    <w:p w:rsidR="007F47FF" w:rsidRPr="00860D56" w:rsidRDefault="007F47FF" w:rsidP="00454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реализации или передаче в иной форме указанных товаров лицам, не участвующим в международном сотрудничестве  в области исследования и использования космического пространства, в том числе оказания услуг по запуску космических аппаратов, налог на добавленную стоимость подлежит уплате в соответствии с Налоговым кодексом.</w:t>
      </w:r>
    </w:p>
    <w:p w:rsidR="00AD4F6B" w:rsidRPr="00860D56" w:rsidRDefault="00AD4F6B" w:rsidP="00AD4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20. </w:t>
      </w:r>
      <w:proofErr w:type="gramStart"/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 товаров, указанных в подпункт</w:t>
      </w:r>
      <w:r w:rsidR="001F7F54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13) пункта 1 статьи 399 Налогового кодекса, освобождается  от налога на добавленную стоимость, если такой товар включен в п</w:t>
      </w:r>
      <w:r w:rsidR="001F7F54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</w:t>
      </w:r>
      <w:r w:rsidR="001F7F54" w:rsidRPr="00860D56">
        <w:rPr>
          <w:rFonts w:ascii="Times New Roman" w:hAnsi="Times New Roman" w:cs="Times New Roman"/>
          <w:sz w:val="28"/>
          <w:szCs w:val="28"/>
        </w:rPr>
        <w:t xml:space="preserve">предметов религиозного назначения, </w:t>
      </w:r>
      <w:r w:rsidR="007F47FF" w:rsidRPr="00860D56">
        <w:rPr>
          <w:rFonts w:ascii="Times New Roman" w:hAnsi="Times New Roman" w:cs="Times New Roman"/>
          <w:sz w:val="28"/>
          <w:szCs w:val="28"/>
        </w:rPr>
        <w:t>ввозимых религиозными объединениями, зарегистрированными в органах юстиции Республики Казахстан,</w:t>
      </w:r>
      <w:r w:rsidR="001F7F54" w:rsidRPr="00860D56">
        <w:rPr>
          <w:rFonts w:ascii="Times New Roman" w:hAnsi="Times New Roman" w:cs="Times New Roman"/>
          <w:sz w:val="28"/>
          <w:szCs w:val="28"/>
        </w:rPr>
        <w:t xml:space="preserve">  определ</w:t>
      </w:r>
      <w:r w:rsidR="00C434B9" w:rsidRPr="00860D56">
        <w:rPr>
          <w:rFonts w:ascii="Times New Roman" w:hAnsi="Times New Roman" w:cs="Times New Roman"/>
          <w:sz w:val="28"/>
          <w:szCs w:val="28"/>
        </w:rPr>
        <w:t xml:space="preserve">енный </w:t>
      </w: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Правительством Республики Казахстан.  </w:t>
      </w:r>
      <w:proofErr w:type="gramEnd"/>
    </w:p>
    <w:p w:rsidR="00FF0614" w:rsidRPr="00103188" w:rsidRDefault="007E75BA" w:rsidP="00773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="00FF0614" w:rsidRPr="008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от уплаты налога на добавленную стоимость по импорту товаров, указанных в подпунктах 1), 3) и 12) пункта 1 статьи 399 Налогового кодекса, </w:t>
      </w:r>
      <w:r w:rsidR="00C434B9" w:rsidRPr="008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</w:t>
      </w:r>
      <w:r w:rsidR="00FF0614" w:rsidRPr="00860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товаросопроводительных документов.</w:t>
      </w:r>
      <w:r w:rsidR="00FF0614" w:rsidRPr="0010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</w:p>
    <w:p w:rsidR="004004A9" w:rsidRDefault="004004A9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1"/>
      <w:bookmarkEnd w:id="6"/>
      <w:bookmarkEnd w:id="26"/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1F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FF" w:rsidRDefault="007F47FF" w:rsidP="00B64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5B9" w:rsidRDefault="00B645B9" w:rsidP="00B64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427" w:rsidRPr="00D66FEC" w:rsidRDefault="009E1427" w:rsidP="00DF7E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9E1427" w:rsidRPr="00D66FEC" w:rsidRDefault="009E1427" w:rsidP="00DF7E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 </w:t>
      </w:r>
      <w:hyperlink r:id="rId9" w:history="1">
        <w:r w:rsidRPr="00D66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 w:rsidRPr="00D6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освобождения</w:t>
      </w:r>
    </w:p>
    <w:p w:rsidR="009E1427" w:rsidRPr="00D66FEC" w:rsidRDefault="009E1427" w:rsidP="00DF7E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налога на </w:t>
      </w:r>
      <w:proofErr w:type="gramStart"/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добавленную</w:t>
      </w:r>
      <w:proofErr w:type="gramEnd"/>
    </w:p>
    <w:p w:rsidR="009E1427" w:rsidRPr="00D66FEC" w:rsidRDefault="009E1427" w:rsidP="00DF7E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импорта товаров</w:t>
      </w:r>
    </w:p>
    <w:p w:rsidR="009E1427" w:rsidRPr="00D66FEC" w:rsidRDefault="009E1427" w:rsidP="00DF7E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427" w:rsidRPr="003F4003" w:rsidRDefault="009E1427" w:rsidP="00DF7E88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3F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</w:t>
      </w:r>
    </w:p>
    <w:p w:rsidR="009E1427" w:rsidRPr="00547D62" w:rsidRDefault="009E1427" w:rsidP="00DF7E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427" w:rsidRPr="008A3905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Руководителю</w:t>
      </w:r>
    </w:p>
    <w:p w:rsidR="009E1427" w:rsidRPr="008A3905" w:rsidRDefault="009E1427" w:rsidP="00DF7E8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территориального</w:t>
      </w:r>
      <w:r w:rsidRPr="008A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          государственных доходов</w:t>
      </w:r>
    </w:p>
    <w:p w:rsidR="009E1427" w:rsidRPr="00547D62" w:rsidRDefault="009E1427" w:rsidP="00DF7E8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9E1427" w:rsidRPr="00547D62" w:rsidRDefault="009E1427" w:rsidP="00DF7E8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427" w:rsidRPr="00547D62" w:rsidRDefault="009E1427" w:rsidP="00DF7E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427" w:rsidRPr="0046440C" w:rsidRDefault="009E1427" w:rsidP="00DF7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Обязательство </w:t>
      </w:r>
      <w:r w:rsidR="00266596" w:rsidRPr="00C4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4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целевом использовании сырья для производства денежных знаков</w:t>
      </w:r>
    </w:p>
    <w:p w:rsidR="009E1427" w:rsidRPr="00547D62" w:rsidRDefault="009E1427" w:rsidP="00DF7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427" w:rsidRPr="00547D62" w:rsidRDefault="007F47FF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6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9E1427"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  <w:r w:rsidR="00B6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9E1427" w:rsidRPr="00547D62" w:rsidRDefault="009E1427" w:rsidP="00DF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____________________________________________________________,</w:t>
      </w:r>
    </w:p>
    <w:p w:rsidR="009E1427" w:rsidRDefault="00266596" w:rsidP="00266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</w:t>
      </w:r>
      <w:r w:rsidR="007F47FF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ца, адрес, банковские реквизиты, </w:t>
      </w:r>
      <w:r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1427" w:rsidRPr="00547D62" w:rsidRDefault="009E1427" w:rsidP="00DF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сырья для производства денежных знаков завезены</w:t>
      </w:r>
      <w:proofErr w:type="gramEnd"/>
    </w:p>
    <w:p w:rsidR="009E1427" w:rsidRPr="00547D62" w:rsidRDefault="009E1427" w:rsidP="00DF7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9E1427" w:rsidRPr="00547D62" w:rsidRDefault="009E1427" w:rsidP="00DF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товара) согласно декларации (ям) на товары</w:t>
      </w:r>
      <w:proofErr w:type="gramStart"/>
      <w:r w:rsidRPr="0090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(№)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proofErr w:type="gramEnd"/>
    </w:p>
    <w:p w:rsidR="009E142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обязуюсь использовать указанные товары строго в соответствии с их целевым назначением.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</w:t>
      </w:r>
      <w:r w:rsidR="0079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товаров в иных целях обязуюсь уплатить налоги, не уплаченные при таможенной очистке, в размере ________ тенге и пени с них в соответствии с налоговым законодательством Республики Казахстан и таможенным законодательством Республики Казахстан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Евразийского экономического союза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427" w:rsidRPr="00547D62" w:rsidRDefault="009E1427" w:rsidP="00DF7E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427" w:rsidRPr="00860D56" w:rsidRDefault="009E1427" w:rsidP="00DF7E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</w:t>
      </w:r>
      <w:r w:rsidR="009D6952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</w:t>
      </w: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__________/___________/    Дата «__»_______20__ года</w:t>
      </w:r>
    </w:p>
    <w:p w:rsidR="00266596" w:rsidRPr="009E1427" w:rsidRDefault="00266596" w:rsidP="0026659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(фамилия, имя, отчество руководителя юридического лица</w:t>
      </w:r>
      <w:r w:rsidR="007F47FF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6596" w:rsidRPr="009E1427" w:rsidRDefault="00266596" w:rsidP="0026659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1427" w:rsidRPr="00547D62" w:rsidRDefault="00266596" w:rsidP="00DF7E88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1427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27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27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27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E88" w:rsidRDefault="00DF7E88" w:rsidP="00BF2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437" w:rsidRDefault="00236437" w:rsidP="00C43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5B9" w:rsidRDefault="00B645B9" w:rsidP="00C43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4B9" w:rsidRDefault="00C434B9" w:rsidP="00C434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27" w:rsidRPr="00D66FEC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9E1427" w:rsidRPr="00D66FEC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hyperlink r:id="rId10" w:history="1">
        <w:r w:rsidRPr="00D66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 w:rsidRPr="00D6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освобождения</w:t>
      </w:r>
    </w:p>
    <w:p w:rsidR="009E1427" w:rsidRPr="00D66FEC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налога на </w:t>
      </w:r>
      <w:proofErr w:type="gramStart"/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добавленную</w:t>
      </w:r>
      <w:proofErr w:type="gramEnd"/>
    </w:p>
    <w:p w:rsidR="009E1427" w:rsidRPr="00D66FEC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импорта товаров</w:t>
      </w:r>
    </w:p>
    <w:p w:rsidR="009E1427" w:rsidRPr="008A3905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1427" w:rsidRDefault="009E1427" w:rsidP="00DF7E88">
      <w:pPr>
        <w:spacing w:after="0" w:line="240" w:lineRule="auto"/>
        <w:ind w:left="6379" w:hanging="12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3F4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</w:t>
      </w:r>
    </w:p>
    <w:p w:rsidR="009E1427" w:rsidRPr="003F4003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27" w:rsidRPr="008A3905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9E1427" w:rsidRPr="008A3905" w:rsidRDefault="009E1427" w:rsidP="00DF7E8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</w:t>
      </w:r>
      <w:r w:rsidRPr="008A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государственных доходов </w:t>
      </w:r>
    </w:p>
    <w:p w:rsidR="009E1427" w:rsidRPr="008A3905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9E1427" w:rsidRPr="00547D62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9E1427" w:rsidRPr="00547D62" w:rsidRDefault="009E1427" w:rsidP="00DF7E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427" w:rsidRDefault="009E1427" w:rsidP="00DF7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1427" w:rsidRPr="009E1427" w:rsidRDefault="009E1427" w:rsidP="00DF7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целевом использовании гуманитарной помощи, вво</w:t>
      </w:r>
      <w:r w:rsidR="00BE3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 на таможенную территорию Е</w:t>
      </w:r>
      <w:r w:rsidRPr="009E1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вразийского экономического союза  </w:t>
      </w:r>
    </w:p>
    <w:p w:rsidR="009E1427" w:rsidRPr="009E142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27" w:rsidRPr="00547D62" w:rsidRDefault="00C434B9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</w:t>
      </w:r>
      <w:r w:rsidR="00F5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9E1427"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  <w:r w:rsidR="009E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9E1427"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</w:t>
      </w:r>
      <w:r w:rsidR="009E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9E1427" w:rsidRDefault="009E1427" w:rsidP="00DF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</w:t>
      </w:r>
      <w:r w:rsidR="00AE7F53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</w:t>
      </w:r>
      <w:r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973DF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адрес, банковские реквизиты </w:t>
      </w:r>
      <w:r w:rsidR="00D74A51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фамилия</w:t>
      </w:r>
      <w:r w:rsidR="00FD1EAD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4A51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</w:t>
      </w:r>
      <w:r w:rsidR="00FD1EAD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4A51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отчество (при его наличии) </w:t>
      </w:r>
      <w:r w:rsidR="00F57A22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грузополучателя</w:t>
      </w:r>
      <w:r w:rsidR="007973DF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E7F53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ИИН/БИН)</w:t>
      </w:r>
    </w:p>
    <w:p w:rsidR="009E1427" w:rsidRPr="008A3905" w:rsidRDefault="009E1427" w:rsidP="00DF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3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гуманитарной помощи завезены</w:t>
      </w:r>
      <w:proofErr w:type="gramEnd"/>
    </w:p>
    <w:p w:rsidR="009E1427" w:rsidRPr="00547D62" w:rsidRDefault="009E1427" w:rsidP="00DF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9E1427" w:rsidRPr="00547D62" w:rsidRDefault="009E1427" w:rsidP="00DF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товара) согласно декларации (ям) на товары</w:t>
      </w:r>
      <w:proofErr w:type="gramStart"/>
      <w:r w:rsidRPr="008A3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(№)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proofErr w:type="gramEnd"/>
    </w:p>
    <w:p w:rsidR="009E1427" w:rsidRPr="00547D62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обязуюсь использовать указанные товары только для улучшения условий жизни и быта населения, а также предупреждения и ликвидации чрезвычайных ситуаций военного, экологического, природного и техногенного характера и не использовать для извлечения коммерческой выгоды.</w:t>
      </w:r>
    </w:p>
    <w:p w:rsidR="009E142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использования указанных товаров в иных целях обязуюсь уплатить налоги, не уплаченные при таможенной очистке, в размере ________ тенге и пени с них в соответствии с налоговым законодательством Республики Казахстан и таможенным законодательством Республики Казахстан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Евразийского экономического союза</w:t>
      </w: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427" w:rsidRPr="00547D62" w:rsidRDefault="009E1427" w:rsidP="00DF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427" w:rsidRPr="00860D56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="001C6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6BB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</w:t>
      </w: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_________/_________/       Дата «__» ______20__ года</w:t>
      </w:r>
    </w:p>
    <w:p w:rsidR="009E1427" w:rsidRPr="009E1427" w:rsidRDefault="00AE7F53" w:rsidP="007973D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A26EA1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</w:t>
      </w:r>
      <w:r w:rsidR="006B1B65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</w:t>
      </w:r>
      <w:r w:rsidR="00D74A51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D1EAD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1B65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</w:t>
      </w:r>
      <w:r w:rsidR="00FD1EAD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1B65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отчество</w:t>
      </w:r>
      <w:r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 юридического лица, либо фамилия, имя, </w:t>
      </w:r>
      <w:r w:rsidR="007973DF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</w:t>
      </w:r>
      <w:r w:rsidR="009E1427" w:rsidRPr="00860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наличии)</w:t>
      </w:r>
      <w:r w:rsidRPr="0086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A22" w:rsidRPr="00860D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грузополучателя</w:t>
      </w:r>
      <w:r w:rsidR="007973DF" w:rsidRPr="00860D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D45CC" w:rsidRDefault="009E1427" w:rsidP="0047515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4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155" w:rsidRDefault="00475155" w:rsidP="0047515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B9" w:rsidRPr="00475155" w:rsidRDefault="00B645B9" w:rsidP="0047515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E88" w:rsidRDefault="00DF7E88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427" w:rsidRPr="00D66FEC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9E1427" w:rsidRPr="00D66FEC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hyperlink r:id="rId11" w:history="1">
        <w:r w:rsidRPr="00D66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</w:t>
        </w:r>
      </w:hyperlink>
      <w:r w:rsidRPr="00D6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освобождения</w:t>
      </w:r>
    </w:p>
    <w:p w:rsidR="009E1427" w:rsidRPr="00D66FEC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налога на </w:t>
      </w:r>
      <w:proofErr w:type="gramStart"/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добавленную</w:t>
      </w:r>
      <w:proofErr w:type="gramEnd"/>
    </w:p>
    <w:p w:rsidR="009E1427" w:rsidRPr="00D66FEC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импорта товаров</w:t>
      </w:r>
    </w:p>
    <w:p w:rsidR="009E1427" w:rsidRPr="00B96D57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1427" w:rsidRPr="00B96D57" w:rsidRDefault="009E1427" w:rsidP="00DF7E88">
      <w:pPr>
        <w:spacing w:after="0" w:line="240" w:lineRule="auto"/>
        <w:ind w:left="6379" w:hanging="127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</w:t>
      </w:r>
    </w:p>
    <w:p w:rsidR="009E1427" w:rsidRPr="00B96D57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427" w:rsidRPr="00B96D57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</w:t>
      </w:r>
    </w:p>
    <w:p w:rsidR="009E1427" w:rsidRPr="00B96D57" w:rsidRDefault="009E1427" w:rsidP="00DF7E8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государственных доходов </w:t>
      </w:r>
    </w:p>
    <w:p w:rsidR="009E1427" w:rsidRPr="00B96D57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9E1427" w:rsidRPr="00B96D57" w:rsidRDefault="009E1427" w:rsidP="00DF7E88">
      <w:pPr>
        <w:spacing w:after="0" w:line="240" w:lineRule="auto"/>
        <w:ind w:left="6379" w:hanging="12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9E1427" w:rsidRPr="00B96D57" w:rsidRDefault="009E1427" w:rsidP="00DF7E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427" w:rsidRDefault="009E1427" w:rsidP="00DF7E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1427" w:rsidRPr="0046440C" w:rsidRDefault="009E1427" w:rsidP="00DF7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целевом использовании</w:t>
      </w:r>
      <w:r w:rsidRPr="0046440C">
        <w:t xml:space="preserve"> </w:t>
      </w:r>
      <w:r w:rsidRPr="0046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благотворительной помощи, ввозимой</w:t>
      </w:r>
      <w:r w:rsidRPr="0046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таможенную территорию Евразийского экономического  союза</w:t>
      </w:r>
    </w:p>
    <w:p w:rsidR="009E142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427" w:rsidRPr="00B96D57" w:rsidRDefault="00C434B9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</w:t>
      </w:r>
      <w:r w:rsidR="00F57A22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9E1427"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9E1427" w:rsidRPr="00B96D57" w:rsidRDefault="007973DF" w:rsidP="00797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юридического лица, адрес, банковские реквизиты либо фамилия, имя, отчество (при его наличии) </w:t>
      </w:r>
      <w:r w:rsidR="00F57A22"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грузополучателя</w:t>
      </w:r>
      <w:r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ИИН/БИН)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1427" w:rsidRPr="00B96D57" w:rsidRDefault="009E1427" w:rsidP="00DF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благотворительной помощи завезены</w:t>
      </w:r>
      <w:proofErr w:type="gramEnd"/>
    </w:p>
    <w:p w:rsidR="009E1427" w:rsidRPr="00B96D57" w:rsidRDefault="009E1427" w:rsidP="00DF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9E1427" w:rsidRPr="00B96D57" w:rsidRDefault="009E1427" w:rsidP="00DF7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товара) согласно декларации (ям) на товары</w:t>
      </w:r>
      <w:proofErr w:type="gramStart"/>
      <w:r w:rsidRPr="00B9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(№)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</w:t>
      </w:r>
      <w:proofErr w:type="gramEnd"/>
    </w:p>
    <w:p w:rsidR="009E1427" w:rsidRPr="00B96D5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чем, обязуюсь использовать указанные товары только в </w:t>
      </w:r>
      <w:r w:rsidR="006B1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указанных</w:t>
      </w:r>
      <w:r w:rsidR="006B1B65" w:rsidRPr="00B96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6D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целях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для извлечения коммерческой выгоды.</w:t>
      </w:r>
    </w:p>
    <w:p w:rsidR="009E1427" w:rsidRPr="00B96D57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использования указанных товаров в иных целях обязуюсь уплатить налоги, не уплаченные при таможенной очистке, в размере ________ тенге и пени с них в соответствии с налоговым законодательством Республики Казахстан и таможенным законодательством Республики Казахстан и Евразийского экономического союза.</w:t>
      </w:r>
    </w:p>
    <w:p w:rsidR="009E1427" w:rsidRPr="00B96D57" w:rsidRDefault="009E1427" w:rsidP="00DF7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1427" w:rsidRPr="00860D56" w:rsidRDefault="009E1427" w:rsidP="00DF7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6BB"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</w:t>
      </w:r>
      <w:r w:rsidRPr="00860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_________/_________/       Дата «__» ______20__ года</w:t>
      </w:r>
    </w:p>
    <w:p w:rsidR="009E1427" w:rsidRDefault="007973DF" w:rsidP="007973D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0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руководителя юридического лица, либо фамилия, имя,             отчество (</w:t>
      </w:r>
      <w:r w:rsidRPr="0086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его наличии) </w:t>
      </w:r>
      <w:r w:rsidR="00F57A22" w:rsidRPr="00860D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грузополучателя</w:t>
      </w:r>
      <w:r w:rsidRPr="00860D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bookmarkEnd w:id="2"/>
    <w:bookmarkEnd w:id="7"/>
    <w:p w:rsidR="009E1427" w:rsidRDefault="009E1427" w:rsidP="00DF7E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5E3" w:rsidRDefault="00457A8E" w:rsidP="00DF7E88">
      <w:pPr>
        <w:spacing w:line="240" w:lineRule="auto"/>
      </w:pPr>
    </w:p>
    <w:sectPr w:rsidR="007825E3" w:rsidSect="00DF7E88">
      <w:headerReference w:type="default" r:id="rId12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8E" w:rsidRDefault="00457A8E">
      <w:pPr>
        <w:spacing w:after="0" w:line="240" w:lineRule="auto"/>
      </w:pPr>
      <w:r>
        <w:separator/>
      </w:r>
    </w:p>
  </w:endnote>
  <w:endnote w:type="continuationSeparator" w:id="0">
    <w:p w:rsidR="00457A8E" w:rsidRDefault="0045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8E" w:rsidRDefault="00457A8E">
      <w:pPr>
        <w:spacing w:after="0" w:line="240" w:lineRule="auto"/>
      </w:pPr>
      <w:r>
        <w:separator/>
      </w:r>
    </w:p>
  </w:footnote>
  <w:footnote w:type="continuationSeparator" w:id="0">
    <w:p w:rsidR="00457A8E" w:rsidRDefault="0045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617877"/>
      <w:docPartObj>
        <w:docPartGallery w:val="Page Numbers (Top of Page)"/>
        <w:docPartUnique/>
      </w:docPartObj>
    </w:sdtPr>
    <w:sdtEndPr/>
    <w:sdtContent>
      <w:p w:rsidR="00803E34" w:rsidRDefault="00064A2A">
        <w:pPr>
          <w:pStyle w:val="a5"/>
          <w:jc w:val="center"/>
        </w:pPr>
        <w:r w:rsidRPr="007135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9561D" w:rsidRPr="007135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5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5AB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135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3E34" w:rsidRDefault="00457A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3F69"/>
    <w:multiLevelType w:val="hybridMultilevel"/>
    <w:tmpl w:val="D11EFEE6"/>
    <w:lvl w:ilvl="0" w:tplc="95BE3F32">
      <w:start w:val="1"/>
      <w:numFmt w:val="decimal"/>
      <w:lvlText w:val="%1)"/>
      <w:lvlJc w:val="left"/>
      <w:pPr>
        <w:ind w:left="5147" w:hanging="1035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27"/>
    <w:rsid w:val="00000F7E"/>
    <w:rsid w:val="000063AC"/>
    <w:rsid w:val="0003445D"/>
    <w:rsid w:val="00036019"/>
    <w:rsid w:val="0005073C"/>
    <w:rsid w:val="00062260"/>
    <w:rsid w:val="00064A2A"/>
    <w:rsid w:val="00074EC6"/>
    <w:rsid w:val="00083BBA"/>
    <w:rsid w:val="00087EF6"/>
    <w:rsid w:val="00103188"/>
    <w:rsid w:val="001C222E"/>
    <w:rsid w:val="001C66BB"/>
    <w:rsid w:val="001E0154"/>
    <w:rsid w:val="001F7F54"/>
    <w:rsid w:val="00222141"/>
    <w:rsid w:val="00236437"/>
    <w:rsid w:val="00254D43"/>
    <w:rsid w:val="00266596"/>
    <w:rsid w:val="002711CF"/>
    <w:rsid w:val="00285C92"/>
    <w:rsid w:val="00287E14"/>
    <w:rsid w:val="002A074C"/>
    <w:rsid w:val="002B22DE"/>
    <w:rsid w:val="002D3F7C"/>
    <w:rsid w:val="002D4493"/>
    <w:rsid w:val="002F566A"/>
    <w:rsid w:val="0032690B"/>
    <w:rsid w:val="00375BA2"/>
    <w:rsid w:val="003940A5"/>
    <w:rsid w:val="003E4631"/>
    <w:rsid w:val="003F3407"/>
    <w:rsid w:val="003F66AB"/>
    <w:rsid w:val="004004A9"/>
    <w:rsid w:val="00401B6C"/>
    <w:rsid w:val="00403C18"/>
    <w:rsid w:val="00422301"/>
    <w:rsid w:val="00423747"/>
    <w:rsid w:val="00453275"/>
    <w:rsid w:val="00454B7D"/>
    <w:rsid w:val="004568E4"/>
    <w:rsid w:val="00457A8E"/>
    <w:rsid w:val="00475155"/>
    <w:rsid w:val="004A59A9"/>
    <w:rsid w:val="004C6049"/>
    <w:rsid w:val="004E2231"/>
    <w:rsid w:val="004F6934"/>
    <w:rsid w:val="0058496A"/>
    <w:rsid w:val="00596AA1"/>
    <w:rsid w:val="005A7775"/>
    <w:rsid w:val="005D35B9"/>
    <w:rsid w:val="005D45CC"/>
    <w:rsid w:val="005D533C"/>
    <w:rsid w:val="005F7316"/>
    <w:rsid w:val="006036EC"/>
    <w:rsid w:val="0065225F"/>
    <w:rsid w:val="00657832"/>
    <w:rsid w:val="006A36D5"/>
    <w:rsid w:val="006A3E6D"/>
    <w:rsid w:val="006B0DBD"/>
    <w:rsid w:val="006B1B65"/>
    <w:rsid w:val="006E0389"/>
    <w:rsid w:val="006E1F43"/>
    <w:rsid w:val="006F7DD1"/>
    <w:rsid w:val="007044C3"/>
    <w:rsid w:val="007375F1"/>
    <w:rsid w:val="00743BC8"/>
    <w:rsid w:val="00773D31"/>
    <w:rsid w:val="00784784"/>
    <w:rsid w:val="007973DF"/>
    <w:rsid w:val="007E75BA"/>
    <w:rsid w:val="007F3069"/>
    <w:rsid w:val="007F3BAD"/>
    <w:rsid w:val="007F47FF"/>
    <w:rsid w:val="0082659D"/>
    <w:rsid w:val="00835E2D"/>
    <w:rsid w:val="00860D56"/>
    <w:rsid w:val="00861324"/>
    <w:rsid w:val="00886C4E"/>
    <w:rsid w:val="00895ADE"/>
    <w:rsid w:val="008B3431"/>
    <w:rsid w:val="008F3838"/>
    <w:rsid w:val="009147EA"/>
    <w:rsid w:val="0099561D"/>
    <w:rsid w:val="009D30F4"/>
    <w:rsid w:val="009D4599"/>
    <w:rsid w:val="009D6952"/>
    <w:rsid w:val="009E1427"/>
    <w:rsid w:val="00A268AC"/>
    <w:rsid w:val="00A26EA1"/>
    <w:rsid w:val="00A5051B"/>
    <w:rsid w:val="00A74E96"/>
    <w:rsid w:val="00AB5228"/>
    <w:rsid w:val="00AD4F6B"/>
    <w:rsid w:val="00AE7F53"/>
    <w:rsid w:val="00AF7510"/>
    <w:rsid w:val="00B27C63"/>
    <w:rsid w:val="00B6023A"/>
    <w:rsid w:val="00B645B9"/>
    <w:rsid w:val="00B64DE2"/>
    <w:rsid w:val="00B71688"/>
    <w:rsid w:val="00BA2C5D"/>
    <w:rsid w:val="00BE3F99"/>
    <w:rsid w:val="00BF2C0F"/>
    <w:rsid w:val="00BF5DD7"/>
    <w:rsid w:val="00C11CC7"/>
    <w:rsid w:val="00C434B9"/>
    <w:rsid w:val="00C572D0"/>
    <w:rsid w:val="00C977FF"/>
    <w:rsid w:val="00CD00B7"/>
    <w:rsid w:val="00CF4EAC"/>
    <w:rsid w:val="00D22426"/>
    <w:rsid w:val="00D3766D"/>
    <w:rsid w:val="00D42373"/>
    <w:rsid w:val="00D66FEC"/>
    <w:rsid w:val="00D74A51"/>
    <w:rsid w:val="00DF7E88"/>
    <w:rsid w:val="00E35268"/>
    <w:rsid w:val="00E5506A"/>
    <w:rsid w:val="00E55ABB"/>
    <w:rsid w:val="00E60584"/>
    <w:rsid w:val="00E84432"/>
    <w:rsid w:val="00E914A1"/>
    <w:rsid w:val="00E95282"/>
    <w:rsid w:val="00EA7CFA"/>
    <w:rsid w:val="00EB25D0"/>
    <w:rsid w:val="00ED2710"/>
    <w:rsid w:val="00ED33E1"/>
    <w:rsid w:val="00EF3EEC"/>
    <w:rsid w:val="00F02FA6"/>
    <w:rsid w:val="00F05F6B"/>
    <w:rsid w:val="00F27DF2"/>
    <w:rsid w:val="00F30478"/>
    <w:rsid w:val="00F35089"/>
    <w:rsid w:val="00F55EA3"/>
    <w:rsid w:val="00F57A22"/>
    <w:rsid w:val="00F60B42"/>
    <w:rsid w:val="00FD1EAD"/>
    <w:rsid w:val="00FD5C4D"/>
    <w:rsid w:val="00FE1921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9E142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99"/>
    <w:qFormat/>
    <w:rsid w:val="009E1427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E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427"/>
  </w:style>
  <w:style w:type="paragraph" w:styleId="a7">
    <w:name w:val="Balloon Text"/>
    <w:basedOn w:val="a"/>
    <w:link w:val="a8"/>
    <w:uiPriority w:val="99"/>
    <w:semiHidden/>
    <w:unhideWhenUsed/>
    <w:rsid w:val="00C5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2D0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E5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9E142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99"/>
    <w:qFormat/>
    <w:rsid w:val="009E1427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E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427"/>
  </w:style>
  <w:style w:type="paragraph" w:styleId="a7">
    <w:name w:val="Balloon Text"/>
    <w:basedOn w:val="a"/>
    <w:link w:val="a8"/>
    <w:uiPriority w:val="99"/>
    <w:semiHidden/>
    <w:unhideWhenUsed/>
    <w:rsid w:val="00C5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2D0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E5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0370320.100%20" TargetMode="External"/><Relationship Id="rId5" Type="http://schemas.openxmlformats.org/officeDocument/2006/relationships/settings" Target="settings.xml"/><Relationship Id="rId10" Type="http://schemas.openxmlformats.org/officeDocument/2006/relationships/hyperlink" Target="jl:30370320.10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370320.10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FD26-A107-4962-8725-88319189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Салтанат</dc:creator>
  <cp:lastModifiedBy>Исмурзин Сунгат Серикович</cp:lastModifiedBy>
  <cp:revision>3</cp:revision>
  <cp:lastPrinted>2018-03-28T14:48:00Z</cp:lastPrinted>
  <dcterms:created xsi:type="dcterms:W3CDTF">2018-04-06T05:02:00Z</dcterms:created>
  <dcterms:modified xsi:type="dcterms:W3CDTF">2018-04-06T05:02:00Z</dcterms:modified>
</cp:coreProperties>
</file>