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B41" w:rsidRPr="00B433EC" w:rsidRDefault="00526B41" w:rsidP="00526B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33EC">
        <w:rPr>
          <w:rFonts w:ascii="Times New Roman" w:hAnsi="Times New Roman" w:cs="Times New Roman"/>
          <w:b/>
          <w:sz w:val="24"/>
          <w:szCs w:val="24"/>
        </w:rPr>
        <w:t>Программа</w:t>
      </w:r>
    </w:p>
    <w:p w:rsidR="00526B41" w:rsidRPr="00B433EC" w:rsidRDefault="00526B41" w:rsidP="00526B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33EC">
        <w:rPr>
          <w:rFonts w:ascii="Times New Roman" w:hAnsi="Times New Roman" w:cs="Times New Roman"/>
          <w:b/>
          <w:sz w:val="24"/>
          <w:szCs w:val="24"/>
        </w:rPr>
        <w:t>Круглого стола «Доступ к  информации о таможенных формальностях и практика взаимодействия таможни с бизнесом  в Центральной Азии»</w:t>
      </w:r>
    </w:p>
    <w:p w:rsidR="00526B41" w:rsidRPr="00B433EC" w:rsidRDefault="00526B41" w:rsidP="00526B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33EC">
        <w:rPr>
          <w:rFonts w:ascii="Times New Roman" w:hAnsi="Times New Roman" w:cs="Times New Roman"/>
          <w:b/>
          <w:sz w:val="24"/>
          <w:szCs w:val="24"/>
        </w:rPr>
        <w:t>22 мая 2015 года</w:t>
      </w:r>
    </w:p>
    <w:tbl>
      <w:tblPr>
        <w:tblStyle w:val="TableGrid"/>
        <w:tblW w:w="10348" w:type="dxa"/>
        <w:tblInd w:w="-601" w:type="dxa"/>
        <w:tblLook w:val="04A0" w:firstRow="1" w:lastRow="0" w:firstColumn="1" w:lastColumn="0" w:noHBand="0" w:noVBand="1"/>
      </w:tblPr>
      <w:tblGrid>
        <w:gridCol w:w="1486"/>
        <w:gridCol w:w="5064"/>
        <w:gridCol w:w="3798"/>
      </w:tblGrid>
      <w:tr w:rsidR="00526B41" w:rsidRPr="00A42F9E" w:rsidTr="00B03CCE">
        <w:tc>
          <w:tcPr>
            <w:tcW w:w="1486" w:type="dxa"/>
          </w:tcPr>
          <w:p w:rsidR="00526B41" w:rsidRPr="00A42F9E" w:rsidRDefault="00B03CCE" w:rsidP="00526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26B41" w:rsidRPr="00A42F9E">
              <w:rPr>
                <w:rFonts w:ascii="Times New Roman" w:hAnsi="Times New Roman" w:cs="Times New Roman"/>
                <w:sz w:val="24"/>
                <w:szCs w:val="24"/>
              </w:rPr>
              <w:t>9:15-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26B41" w:rsidRPr="00A42F9E">
              <w:rPr>
                <w:rFonts w:ascii="Times New Roman" w:hAnsi="Times New Roman" w:cs="Times New Roman"/>
                <w:sz w:val="24"/>
                <w:szCs w:val="24"/>
              </w:rPr>
              <w:t>9:30</w:t>
            </w:r>
          </w:p>
        </w:tc>
        <w:tc>
          <w:tcPr>
            <w:tcW w:w="5064" w:type="dxa"/>
          </w:tcPr>
          <w:p w:rsidR="00526B41" w:rsidRPr="00A42F9E" w:rsidRDefault="00526B41" w:rsidP="00421490">
            <w:pPr>
              <w:tabs>
                <w:tab w:val="right" w:pos="48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Регистрация участников</w:t>
            </w:r>
            <w:r w:rsidR="00421490" w:rsidRPr="00A42F9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798" w:type="dxa"/>
          </w:tcPr>
          <w:p w:rsidR="00526B41" w:rsidRDefault="00526B41" w:rsidP="00526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Азиза Ташева, ассистент программы GIZ в Узбекистане</w:t>
            </w:r>
          </w:p>
          <w:p w:rsidR="00B03CCE" w:rsidRPr="00A42F9E" w:rsidRDefault="00B03CCE" w:rsidP="00526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6B41" w:rsidRPr="00A42F9E" w:rsidTr="00B03CCE">
        <w:trPr>
          <w:trHeight w:val="1002"/>
        </w:trPr>
        <w:tc>
          <w:tcPr>
            <w:tcW w:w="1486" w:type="dxa"/>
          </w:tcPr>
          <w:p w:rsidR="00526B41" w:rsidRPr="00A42F9E" w:rsidRDefault="00526B41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09:30-</w:t>
            </w:r>
            <w:r w:rsidR="00B03C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9:40</w:t>
            </w:r>
          </w:p>
        </w:tc>
        <w:tc>
          <w:tcPr>
            <w:tcW w:w="5064" w:type="dxa"/>
          </w:tcPr>
          <w:p w:rsidR="00526B41" w:rsidRPr="00A42F9E" w:rsidRDefault="00526B41" w:rsidP="009F4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 xml:space="preserve">Вступительное слово от </w:t>
            </w:r>
            <w:r w:rsidR="009F4261" w:rsidRPr="00A42F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GIZ</w:t>
            </w:r>
          </w:p>
        </w:tc>
        <w:tc>
          <w:tcPr>
            <w:tcW w:w="3798" w:type="dxa"/>
          </w:tcPr>
          <w:p w:rsidR="00526B41" w:rsidRPr="00A42F9E" w:rsidRDefault="00526B41" w:rsidP="00526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Мария Соседенко,</w:t>
            </w:r>
          </w:p>
          <w:p w:rsidR="00526B41" w:rsidRPr="00A42F9E" w:rsidRDefault="00526B41" w:rsidP="00526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Координатор программы </w:t>
            </w:r>
            <w:r w:rsidRPr="00A42F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GIZ</w:t>
            </w: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 xml:space="preserve"> в Казахстане</w:t>
            </w:r>
          </w:p>
          <w:p w:rsidR="00526B41" w:rsidRPr="00A42F9E" w:rsidRDefault="00526B41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6B41" w:rsidRPr="00A42F9E" w:rsidTr="00B03CCE">
        <w:tc>
          <w:tcPr>
            <w:tcW w:w="1486" w:type="dxa"/>
          </w:tcPr>
          <w:p w:rsidR="00526B41" w:rsidRPr="00A42F9E" w:rsidRDefault="00B03CCE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A0268" w:rsidRPr="00A42F9E">
              <w:rPr>
                <w:rFonts w:ascii="Times New Roman" w:hAnsi="Times New Roman" w:cs="Times New Roman"/>
                <w:sz w:val="24"/>
                <w:szCs w:val="24"/>
              </w:rPr>
              <w:t>9:40-09:50</w:t>
            </w:r>
          </w:p>
        </w:tc>
        <w:tc>
          <w:tcPr>
            <w:tcW w:w="5064" w:type="dxa"/>
          </w:tcPr>
          <w:p w:rsidR="00526B41" w:rsidRPr="00A42F9E" w:rsidRDefault="00EA0268" w:rsidP="00526B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Казахстан</w:t>
            </w:r>
            <w:r w:rsidR="00421490" w:rsidRPr="00A42F9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 xml:space="preserve"> «Доступ к информации о таможенных формальностях в Казахстане»</w:t>
            </w:r>
          </w:p>
        </w:tc>
        <w:tc>
          <w:tcPr>
            <w:tcW w:w="3798" w:type="dxa"/>
          </w:tcPr>
          <w:p w:rsidR="00526B41" w:rsidRPr="00A42F9E" w:rsidRDefault="00421490" w:rsidP="00526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Арман Жалитов,</w:t>
            </w:r>
          </w:p>
          <w:p w:rsidR="00421490" w:rsidRDefault="00421490" w:rsidP="00E6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Главный эксперт Управления таможенного оформления К</w:t>
            </w:r>
            <w:r w:rsidR="00E667A1" w:rsidRPr="00A42F9E">
              <w:rPr>
                <w:rFonts w:ascii="Times New Roman" w:hAnsi="Times New Roman" w:cs="Times New Roman"/>
                <w:sz w:val="24"/>
                <w:szCs w:val="24"/>
              </w:rPr>
              <w:t>омитета государственных доходов</w:t>
            </w: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E667A1" w:rsidRPr="00A42F9E">
              <w:rPr>
                <w:rFonts w:ascii="Times New Roman" w:hAnsi="Times New Roman" w:cs="Times New Roman"/>
                <w:sz w:val="24"/>
                <w:szCs w:val="24"/>
              </w:rPr>
              <w:t>инистерства финансов</w:t>
            </w: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E667A1" w:rsidRPr="00A42F9E">
              <w:rPr>
                <w:rFonts w:ascii="Times New Roman" w:hAnsi="Times New Roman" w:cs="Times New Roman"/>
                <w:sz w:val="24"/>
                <w:szCs w:val="24"/>
              </w:rPr>
              <w:t xml:space="preserve">еспублики </w:t>
            </w: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667A1" w:rsidRPr="00A42F9E">
              <w:rPr>
                <w:rFonts w:ascii="Times New Roman" w:hAnsi="Times New Roman" w:cs="Times New Roman"/>
                <w:sz w:val="24"/>
                <w:szCs w:val="24"/>
              </w:rPr>
              <w:t>азахстан</w:t>
            </w: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03CCE" w:rsidRPr="00A42F9E" w:rsidRDefault="00B03CCE" w:rsidP="00E6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268" w:rsidRPr="00A42F9E" w:rsidTr="00B03CCE">
        <w:tc>
          <w:tcPr>
            <w:tcW w:w="1486" w:type="dxa"/>
          </w:tcPr>
          <w:p w:rsidR="00EA0268" w:rsidRPr="00A42F9E" w:rsidRDefault="00EA0268" w:rsidP="00B03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09:50-10:</w:t>
            </w:r>
            <w:r w:rsidR="00B03C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4" w:type="dxa"/>
          </w:tcPr>
          <w:p w:rsidR="00EA0268" w:rsidRPr="00A42F9E" w:rsidRDefault="00EA0268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Таджикистан</w:t>
            </w:r>
            <w:r w:rsidR="00421490" w:rsidRPr="00A42F9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1490" w:rsidRPr="00A42F9E">
              <w:rPr>
                <w:rFonts w:ascii="Times New Roman" w:hAnsi="Times New Roman" w:cs="Times New Roman"/>
                <w:sz w:val="24"/>
                <w:szCs w:val="24"/>
              </w:rPr>
              <w:t>«Доступ бизнеса к таможенной информации»</w:t>
            </w:r>
          </w:p>
          <w:p w:rsidR="00EA0268" w:rsidRPr="00A42F9E" w:rsidRDefault="00EA0268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268" w:rsidRPr="00A42F9E" w:rsidRDefault="00EA0268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268" w:rsidRPr="00A42F9E" w:rsidRDefault="00EA0268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268" w:rsidRPr="00A42F9E" w:rsidRDefault="00EA0268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Узбекистан</w:t>
            </w:r>
            <w:r w:rsidR="00421490" w:rsidRPr="00A42F9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 xml:space="preserve"> «Взаимодействие таможни и бизнеса в Узбекистане»</w:t>
            </w:r>
          </w:p>
          <w:p w:rsidR="00EA0268" w:rsidRPr="00A42F9E" w:rsidRDefault="00EA0268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268" w:rsidRPr="00A42F9E" w:rsidRDefault="00EA0268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72D" w:rsidRPr="00A42F9E" w:rsidRDefault="0011472D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268" w:rsidRPr="00A42F9E" w:rsidRDefault="00EA0268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Кыргызстан</w:t>
            </w:r>
            <w:r w:rsidR="00421490" w:rsidRPr="00A42F9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 xml:space="preserve"> «Обзор информационного взаимодействия таможни и бизнеса»</w:t>
            </w:r>
          </w:p>
          <w:p w:rsidR="00EA0268" w:rsidRPr="00A42F9E" w:rsidRDefault="00EA0268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268" w:rsidRPr="00A42F9E" w:rsidRDefault="00EA0268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268" w:rsidRPr="00A42F9E" w:rsidRDefault="00EA0268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268" w:rsidRPr="00A42F9E" w:rsidRDefault="00EA0268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:rsidR="00EA0268" w:rsidRPr="00A42F9E" w:rsidRDefault="00EA0268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Махмудова Фируза Сунатуллоевна, Ассоциация таможенных брокеров Таджикистана</w:t>
            </w:r>
          </w:p>
          <w:p w:rsidR="00EA0268" w:rsidRPr="00A42F9E" w:rsidRDefault="00EA0268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268" w:rsidRPr="00A42F9E" w:rsidRDefault="00EA0268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Абдиров Авазмат Ирисалиевич,  Ассоциация таможенных брокеров Узбекистана</w:t>
            </w:r>
          </w:p>
          <w:p w:rsidR="00EA0268" w:rsidRPr="00A42F9E" w:rsidRDefault="00EA0268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268" w:rsidRPr="00A42F9E" w:rsidRDefault="00EA0268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Гелетюк Иван Дмитриевич, Заместитель  председателя  Общественного наблюдательного  совета  при  Министерстве Экономического Регулирования К</w:t>
            </w:r>
            <w:r w:rsidR="00E667A1" w:rsidRPr="00A42F9E">
              <w:rPr>
                <w:rFonts w:ascii="Times New Roman" w:hAnsi="Times New Roman" w:cs="Times New Roman"/>
                <w:sz w:val="24"/>
                <w:szCs w:val="24"/>
              </w:rPr>
              <w:t xml:space="preserve">ыргызской </w:t>
            </w: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667A1" w:rsidRPr="00A42F9E">
              <w:rPr>
                <w:rFonts w:ascii="Times New Roman" w:hAnsi="Times New Roman" w:cs="Times New Roman"/>
                <w:sz w:val="24"/>
                <w:szCs w:val="24"/>
              </w:rPr>
              <w:t>еспублики</w:t>
            </w:r>
          </w:p>
          <w:p w:rsidR="00EA0268" w:rsidRPr="00A42F9E" w:rsidRDefault="00EA0268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268" w:rsidRPr="00A42F9E" w:rsidTr="00B03CCE">
        <w:tc>
          <w:tcPr>
            <w:tcW w:w="1486" w:type="dxa"/>
          </w:tcPr>
          <w:p w:rsidR="00EA0268" w:rsidRPr="00A42F9E" w:rsidRDefault="00B03CCE" w:rsidP="00B03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10:2</w:t>
            </w:r>
            <w:r w:rsidR="00EA0268" w:rsidRPr="00A42F9E">
              <w:rPr>
                <w:rFonts w:ascii="Times New Roman" w:hAnsi="Times New Roman" w:cs="Times New Roman"/>
                <w:sz w:val="24"/>
                <w:szCs w:val="24"/>
              </w:rPr>
              <w:t>0- 1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A0268" w:rsidRPr="00A42F9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A0268" w:rsidRPr="00A42F9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4" w:type="dxa"/>
          </w:tcPr>
          <w:p w:rsidR="00EA0268" w:rsidRPr="00A42F9E" w:rsidRDefault="00EA0268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 xml:space="preserve">Конференция ООН по Торговле и Развитию </w:t>
            </w:r>
            <w:r w:rsidRPr="00A42F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UNCTAD</w:t>
            </w:r>
          </w:p>
          <w:p w:rsidR="00EA0268" w:rsidRPr="00A42F9E" w:rsidRDefault="0011472D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Инст</w:t>
            </w:r>
            <w:r w:rsidR="00EA0268" w:rsidRPr="00A42F9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EA0268" w:rsidRPr="00A42F9E">
              <w:rPr>
                <w:rFonts w:ascii="Times New Roman" w:hAnsi="Times New Roman" w:cs="Times New Roman"/>
                <w:sz w:val="24"/>
                <w:szCs w:val="24"/>
              </w:rPr>
              <w:t>менты ИКТ в обе</w:t>
            </w: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A0268" w:rsidRPr="00A42F9E">
              <w:rPr>
                <w:rFonts w:ascii="Times New Roman" w:hAnsi="Times New Roman" w:cs="Times New Roman"/>
                <w:sz w:val="24"/>
                <w:szCs w:val="24"/>
              </w:rPr>
              <w:t>печении прозрачности и доступа к информации УВЭД: международная практика.</w:t>
            </w:r>
          </w:p>
          <w:p w:rsidR="00EA0268" w:rsidRPr="00A42F9E" w:rsidRDefault="00EA0268" w:rsidP="00526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:rsidR="00EA0268" w:rsidRPr="00A42F9E" w:rsidRDefault="00EA0268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Дмитрий Годунов,</w:t>
            </w:r>
          </w:p>
          <w:p w:rsidR="00526B41" w:rsidRPr="00A42F9E" w:rsidRDefault="00526B41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Руководитель управления по технологиям и логистике, UNCTAD</w:t>
            </w:r>
          </w:p>
          <w:p w:rsidR="00EA0268" w:rsidRPr="00A42F9E" w:rsidRDefault="00EA0268" w:rsidP="00526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6B41" w:rsidRPr="00A42F9E" w:rsidTr="00B03CCE">
        <w:tc>
          <w:tcPr>
            <w:tcW w:w="1486" w:type="dxa"/>
          </w:tcPr>
          <w:p w:rsidR="00526B41" w:rsidRPr="00A42F9E" w:rsidRDefault="00526B41" w:rsidP="00526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03C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B03CCE">
              <w:rPr>
                <w:rFonts w:ascii="Times New Roman" w:hAnsi="Times New Roman" w:cs="Times New Roman"/>
                <w:sz w:val="24"/>
                <w:szCs w:val="24"/>
              </w:rPr>
              <w:t>50-11:00</w:t>
            </w:r>
          </w:p>
          <w:p w:rsidR="00526B41" w:rsidRPr="00A42F9E" w:rsidRDefault="00526B41" w:rsidP="00526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4" w:type="dxa"/>
          </w:tcPr>
          <w:p w:rsidR="00526B41" w:rsidRDefault="00526B41" w:rsidP="00B03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Показ фильма о доступе к информации о таможенных формальностях в Центральной Азии</w:t>
            </w:r>
          </w:p>
          <w:p w:rsidR="00B03CCE" w:rsidRPr="00A42F9E" w:rsidRDefault="00B03CCE" w:rsidP="00B03C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:rsidR="00526B41" w:rsidRPr="00A42F9E" w:rsidRDefault="00526B41" w:rsidP="00526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Дамира Осмонова,</w:t>
            </w:r>
          </w:p>
          <w:p w:rsidR="00526B41" w:rsidRPr="00A42F9E" w:rsidRDefault="00526B41" w:rsidP="00526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Координатор программы GIZ в Кыргызстане</w:t>
            </w:r>
          </w:p>
        </w:tc>
      </w:tr>
      <w:tr w:rsidR="00526B41" w:rsidRPr="00A42F9E" w:rsidTr="00B03CCE">
        <w:tc>
          <w:tcPr>
            <w:tcW w:w="1486" w:type="dxa"/>
          </w:tcPr>
          <w:p w:rsidR="00526B41" w:rsidRPr="00A42F9E" w:rsidRDefault="00B03CCE" w:rsidP="00B03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11:00</w:t>
            </w:r>
            <w:r w:rsidR="00526B41" w:rsidRPr="00A42F9E">
              <w:rPr>
                <w:rFonts w:ascii="Times New Roman" w:hAnsi="Times New Roman" w:cs="Times New Roman"/>
                <w:sz w:val="24"/>
                <w:szCs w:val="24"/>
              </w:rPr>
              <w:t>-11: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26B41" w:rsidRPr="00A42F9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4" w:type="dxa"/>
          </w:tcPr>
          <w:p w:rsidR="00B03CCE" w:rsidRPr="00A42F9E" w:rsidRDefault="00526B41" w:rsidP="00B03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Перерыв на кофе</w:t>
            </w:r>
          </w:p>
        </w:tc>
        <w:tc>
          <w:tcPr>
            <w:tcW w:w="3798" w:type="dxa"/>
          </w:tcPr>
          <w:p w:rsidR="00526B41" w:rsidRPr="00A42F9E" w:rsidRDefault="00526B41" w:rsidP="00526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6B41" w:rsidRPr="00A42F9E" w:rsidTr="00B03CCE">
        <w:tc>
          <w:tcPr>
            <w:tcW w:w="1486" w:type="dxa"/>
          </w:tcPr>
          <w:p w:rsidR="00526B41" w:rsidRPr="00A42F9E" w:rsidRDefault="00B03CCE" w:rsidP="00526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11:2</w:t>
            </w:r>
            <w:r w:rsidR="00526B41" w:rsidRPr="00A42F9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-11:40</w:t>
            </w:r>
          </w:p>
        </w:tc>
        <w:tc>
          <w:tcPr>
            <w:tcW w:w="5064" w:type="dxa"/>
          </w:tcPr>
          <w:p w:rsidR="00526B41" w:rsidRPr="00A42F9E" w:rsidRDefault="00526B41" w:rsidP="00526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Азербайджан «Вопросы взаимодействия таможни и бизнеса. Исследование времени прохождения процедур»</w:t>
            </w:r>
          </w:p>
        </w:tc>
        <w:tc>
          <w:tcPr>
            <w:tcW w:w="3798" w:type="dxa"/>
          </w:tcPr>
          <w:p w:rsidR="00526B41" w:rsidRDefault="00526B41" w:rsidP="00E6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 xml:space="preserve">Игбал Бабаев, начальник </w:t>
            </w:r>
            <w:r w:rsidR="00E667A1" w:rsidRPr="00A42F9E">
              <w:rPr>
                <w:rFonts w:ascii="Times New Roman" w:hAnsi="Times New Roman" w:cs="Times New Roman"/>
                <w:sz w:val="24"/>
                <w:szCs w:val="24"/>
              </w:rPr>
              <w:t xml:space="preserve">Главного </w:t>
            </w: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 xml:space="preserve">упраления </w:t>
            </w:r>
            <w:r w:rsidR="00E667A1" w:rsidRPr="00A42F9E">
              <w:rPr>
                <w:rFonts w:ascii="Times New Roman" w:hAnsi="Times New Roman" w:cs="Times New Roman"/>
                <w:sz w:val="24"/>
                <w:szCs w:val="24"/>
              </w:rPr>
              <w:t xml:space="preserve">по Оценке эффективности и Программам развития, Государственного таможенного комитета Азербайджанской Республики </w:t>
            </w: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03CCE" w:rsidRPr="00A42F9E" w:rsidRDefault="00B03CCE" w:rsidP="00E6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6B41" w:rsidRPr="00A42F9E" w:rsidTr="00B03CCE">
        <w:tc>
          <w:tcPr>
            <w:tcW w:w="1486" w:type="dxa"/>
          </w:tcPr>
          <w:p w:rsidR="00526B41" w:rsidRPr="00A42F9E" w:rsidRDefault="00B03CCE" w:rsidP="00526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11:4</w:t>
            </w:r>
            <w:r w:rsidR="00526B41" w:rsidRPr="00A42F9E">
              <w:rPr>
                <w:rFonts w:ascii="Times New Roman" w:hAnsi="Times New Roman" w:cs="Times New Roman"/>
                <w:sz w:val="24"/>
                <w:szCs w:val="24"/>
              </w:rPr>
              <w:t>0-12:00</w:t>
            </w:r>
          </w:p>
        </w:tc>
        <w:tc>
          <w:tcPr>
            <w:tcW w:w="5064" w:type="dxa"/>
          </w:tcPr>
          <w:p w:rsidR="00526B41" w:rsidRPr="00A42F9E" w:rsidRDefault="00526B41" w:rsidP="00526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 xml:space="preserve">Конференция ООН по Торговле и Развитию </w:t>
            </w:r>
            <w:r w:rsidRPr="00A42F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UNCTAD</w:t>
            </w:r>
          </w:p>
          <w:p w:rsidR="00526B41" w:rsidRDefault="00526B41" w:rsidP="00526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Работа  в страновых группах (Казахстан, Кыргызстан, Таджикистан, Узбекистан)</w:t>
            </w:r>
          </w:p>
          <w:p w:rsidR="00B03CCE" w:rsidRPr="00A42F9E" w:rsidRDefault="00B03CCE" w:rsidP="00526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:rsidR="00B03CCE" w:rsidRDefault="00526B41" w:rsidP="00526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Дмитрий Годунов</w:t>
            </w:r>
            <w:r w:rsidR="00EA0268" w:rsidRPr="00A42F9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526B41" w:rsidRPr="00A42F9E" w:rsidRDefault="00EA0268" w:rsidP="00526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Нозигуль Хушвахтова</w:t>
            </w:r>
          </w:p>
        </w:tc>
      </w:tr>
      <w:tr w:rsidR="00526B41" w:rsidRPr="00A42F9E" w:rsidTr="00B03CCE">
        <w:tc>
          <w:tcPr>
            <w:tcW w:w="1486" w:type="dxa"/>
          </w:tcPr>
          <w:p w:rsidR="00526B41" w:rsidRPr="00A42F9E" w:rsidRDefault="00526B41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12:00-1</w:t>
            </w:r>
            <w:r w:rsidR="00EA0268" w:rsidRPr="00A42F9E">
              <w:rPr>
                <w:rFonts w:ascii="Times New Roman" w:hAnsi="Times New Roman" w:cs="Times New Roman"/>
                <w:sz w:val="24"/>
                <w:szCs w:val="24"/>
              </w:rPr>
              <w:t>2:45</w:t>
            </w:r>
          </w:p>
        </w:tc>
        <w:tc>
          <w:tcPr>
            <w:tcW w:w="5064" w:type="dxa"/>
          </w:tcPr>
          <w:p w:rsidR="00526B41" w:rsidRPr="00A42F9E" w:rsidRDefault="00526B41" w:rsidP="00526B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Подиумная дискуссия </w:t>
            </w:r>
          </w:p>
          <w:p w:rsidR="00526B41" w:rsidRPr="00A42F9E" w:rsidRDefault="00526B41" w:rsidP="00526B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 результатов работы в страновых группах</w:t>
            </w:r>
          </w:p>
          <w:p w:rsidR="00526B41" w:rsidRPr="00A42F9E" w:rsidRDefault="00526B41" w:rsidP="00526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 xml:space="preserve">Вопросы </w:t>
            </w:r>
          </w:p>
          <w:p w:rsidR="00526B41" w:rsidRPr="00A42F9E" w:rsidRDefault="00526B41" w:rsidP="00526B41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Что можно сделать для улучшения ситуаци с доступом к информации?</w:t>
            </w:r>
          </w:p>
          <w:p w:rsidR="00526B41" w:rsidRPr="00A42F9E" w:rsidRDefault="00526B41" w:rsidP="00526B41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Какие меры уже предприняты, что планиурется?</w:t>
            </w:r>
          </w:p>
          <w:p w:rsidR="00526B41" w:rsidRPr="00A42F9E" w:rsidRDefault="00526B41" w:rsidP="00526B41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План действий?</w:t>
            </w:r>
          </w:p>
          <w:p w:rsidR="00526B41" w:rsidRPr="00A42F9E" w:rsidRDefault="00526B41" w:rsidP="00526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:rsidR="00526B41" w:rsidRPr="00A42F9E" w:rsidRDefault="00526B41" w:rsidP="00526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 xml:space="preserve">Модератор – Нозиугль Хушвахтова, координатор программы </w:t>
            </w:r>
            <w:r w:rsidRPr="00A42F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GIZ</w:t>
            </w: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 xml:space="preserve"> в Таджикистане </w:t>
            </w:r>
          </w:p>
          <w:p w:rsidR="00526B41" w:rsidRPr="00A42F9E" w:rsidRDefault="00526B41" w:rsidP="00526B4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Представители бизнеса стран ЦА (4 человека)</w:t>
            </w:r>
          </w:p>
          <w:p w:rsidR="00526B41" w:rsidRPr="00A42F9E" w:rsidRDefault="00526B41" w:rsidP="00526B4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 xml:space="preserve">Игбал Бабаев </w:t>
            </w:r>
          </w:p>
          <w:p w:rsidR="00526B41" w:rsidRPr="00A42F9E" w:rsidRDefault="00526B41" w:rsidP="00526B4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Дмитрий Годунов</w:t>
            </w:r>
          </w:p>
          <w:p w:rsidR="00526B41" w:rsidRPr="00A42F9E" w:rsidRDefault="00526B41" w:rsidP="00526B4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Представители таможенных служб ЦА (4 человека)</w:t>
            </w:r>
          </w:p>
          <w:p w:rsidR="00526B41" w:rsidRPr="00A42F9E" w:rsidRDefault="00526B41" w:rsidP="00526B41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268" w:rsidRPr="00A42F9E" w:rsidTr="00B03CCE">
        <w:tc>
          <w:tcPr>
            <w:tcW w:w="1486" w:type="dxa"/>
          </w:tcPr>
          <w:p w:rsidR="00EA0268" w:rsidRPr="00A42F9E" w:rsidRDefault="00EA0268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12:45- 13:00</w:t>
            </w:r>
          </w:p>
        </w:tc>
        <w:tc>
          <w:tcPr>
            <w:tcW w:w="5064" w:type="dxa"/>
          </w:tcPr>
          <w:p w:rsidR="00EA0268" w:rsidRPr="00A42F9E" w:rsidRDefault="00EA0268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итогов, предоставление рекомендаций и закрытие </w:t>
            </w:r>
          </w:p>
        </w:tc>
        <w:tc>
          <w:tcPr>
            <w:tcW w:w="3798" w:type="dxa"/>
          </w:tcPr>
          <w:p w:rsidR="00EA0268" w:rsidRPr="00A42F9E" w:rsidRDefault="00EA0268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Мария Соседенко,</w:t>
            </w:r>
          </w:p>
          <w:p w:rsidR="00EA0268" w:rsidRDefault="00EA0268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Координатор программы GIZ в Казахстане</w:t>
            </w:r>
          </w:p>
          <w:p w:rsidR="00B03CCE" w:rsidRPr="00A42F9E" w:rsidRDefault="00B03CCE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268" w:rsidRPr="00526B41" w:rsidTr="00B03CCE">
        <w:tc>
          <w:tcPr>
            <w:tcW w:w="1486" w:type="dxa"/>
          </w:tcPr>
          <w:p w:rsidR="00EA0268" w:rsidRPr="00A42F9E" w:rsidRDefault="00EA0268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4" w:type="dxa"/>
          </w:tcPr>
          <w:p w:rsidR="00EA0268" w:rsidRPr="00A42F9E" w:rsidRDefault="00EA0268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Совместное фото</w:t>
            </w:r>
          </w:p>
        </w:tc>
        <w:tc>
          <w:tcPr>
            <w:tcW w:w="3798" w:type="dxa"/>
          </w:tcPr>
          <w:p w:rsidR="00EA0268" w:rsidRPr="00526B41" w:rsidRDefault="00EA0268" w:rsidP="00EA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F9E">
              <w:rPr>
                <w:rFonts w:ascii="Times New Roman" w:hAnsi="Times New Roman" w:cs="Times New Roman"/>
                <w:sz w:val="24"/>
                <w:szCs w:val="24"/>
              </w:rPr>
              <w:t>Азиза Ташева, ассистент программы GIZ в Узбекистане</w:t>
            </w:r>
          </w:p>
        </w:tc>
      </w:tr>
    </w:tbl>
    <w:p w:rsidR="008011A5" w:rsidRDefault="008011A5"/>
    <w:sectPr w:rsidR="008011A5" w:rsidSect="00B03CCE">
      <w:headerReference w:type="default" r:id="rId7"/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0E75" w:rsidRDefault="009F0E75" w:rsidP="00421490">
      <w:pPr>
        <w:spacing w:after="0" w:line="240" w:lineRule="auto"/>
      </w:pPr>
      <w:r>
        <w:separator/>
      </w:r>
    </w:p>
  </w:endnote>
  <w:endnote w:type="continuationSeparator" w:id="0">
    <w:p w:rsidR="009F0E75" w:rsidRDefault="009F0E75" w:rsidP="00421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0E75" w:rsidRDefault="009F0E75" w:rsidP="00421490">
      <w:pPr>
        <w:spacing w:after="0" w:line="240" w:lineRule="auto"/>
      </w:pPr>
      <w:r>
        <w:separator/>
      </w:r>
    </w:p>
  </w:footnote>
  <w:footnote w:type="continuationSeparator" w:id="0">
    <w:p w:rsidR="009F0E75" w:rsidRDefault="009F0E75" w:rsidP="004214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490" w:rsidRDefault="00B433EC">
    <w:pPr>
      <w:pStyle w:val="Header"/>
      <w:rPr>
        <w:lang w:val="de-DE"/>
      </w:rPr>
    </w:pPr>
    <w:r>
      <w:rPr>
        <w:noProof/>
        <w:lang w:eastAsia="ru-RU"/>
      </w:rPr>
      <w:drawing>
        <wp:inline distT="0" distB="0" distL="0" distR="0" wp14:anchorId="2753B7F5" wp14:editId="51C4FA02">
          <wp:extent cx="2728800" cy="1004400"/>
          <wp:effectExtent l="0" t="0" r="0" b="5715"/>
          <wp:docPr id="2" name="Picture 2" descr="C:\Users\tashev_azi\14.06.2013\Aziza\F-Free\F-PR and communication\Logo\ELdZ+GIZ (Implemented by)\ELdZ_mult+giz_RU_colour_cmyk_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shev_azi\14.06.2013\Aziza\F-Free\F-PR and communication\Logo\ELdZ+GIZ (Implemented by)\ELdZ_mult+giz_RU_colour_cmyk_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100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433EC" w:rsidRPr="00B433EC" w:rsidRDefault="00B433EC">
    <w:pPr>
      <w:pStyle w:val="Header"/>
      <w:rPr>
        <w:lang w:val="de-D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7B7974"/>
    <w:multiLevelType w:val="hybridMultilevel"/>
    <w:tmpl w:val="6F00E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1452DD"/>
    <w:multiLevelType w:val="hybridMultilevel"/>
    <w:tmpl w:val="81921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B41"/>
    <w:rsid w:val="0011472D"/>
    <w:rsid w:val="002F1BB9"/>
    <w:rsid w:val="00421490"/>
    <w:rsid w:val="00526B41"/>
    <w:rsid w:val="008011A5"/>
    <w:rsid w:val="009F0E75"/>
    <w:rsid w:val="009F4261"/>
    <w:rsid w:val="00A42F9E"/>
    <w:rsid w:val="00B03CCE"/>
    <w:rsid w:val="00B433EC"/>
    <w:rsid w:val="00C32A53"/>
    <w:rsid w:val="00E667A1"/>
    <w:rsid w:val="00EA0268"/>
    <w:rsid w:val="00FA325C"/>
    <w:rsid w:val="00FC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CB4E34-73C6-440F-88C6-AD88AE492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6B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21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1490"/>
  </w:style>
  <w:style w:type="paragraph" w:styleId="Footer">
    <w:name w:val="footer"/>
    <w:basedOn w:val="Normal"/>
    <w:link w:val="FooterChar"/>
    <w:uiPriority w:val="99"/>
    <w:unhideWhenUsed/>
    <w:rsid w:val="00421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1490"/>
  </w:style>
  <w:style w:type="paragraph" w:styleId="BalloonText">
    <w:name w:val="Balloon Text"/>
    <w:basedOn w:val="Normal"/>
    <w:link w:val="BalloonTextChar"/>
    <w:uiPriority w:val="99"/>
    <w:semiHidden/>
    <w:unhideWhenUsed/>
    <w:rsid w:val="00B43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3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GIZ GmbH</Company>
  <LinksUpToDate>false</LinksUpToDate>
  <CharactersWithSpaces>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Mariya Sossedenko</dc:creator>
  <cp:lastModifiedBy>Mariya Sossedenko</cp:lastModifiedBy>
  <cp:revision>2</cp:revision>
  <cp:lastPrinted>2015-05-18T05:57:00Z</cp:lastPrinted>
  <dcterms:created xsi:type="dcterms:W3CDTF">2015-05-18T06:03:00Z</dcterms:created>
  <dcterms:modified xsi:type="dcterms:W3CDTF">2015-05-18T06:03:00Z</dcterms:modified>
</cp:coreProperties>
</file>