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80" w:rsidRPr="00DB3DF1" w:rsidRDefault="00360B80" w:rsidP="00360B80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B3DF1">
        <w:rPr>
          <w:sz w:val="28"/>
          <w:szCs w:val="28"/>
        </w:rPr>
        <w:t xml:space="preserve"> </w:t>
      </w:r>
    </w:p>
    <w:p w:rsidR="00360B80" w:rsidRPr="00DB3DF1" w:rsidRDefault="00360B80" w:rsidP="00360B80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>к приказу Заместителя Премьер-Министра Республики Казахстан - Министра финансов            Республики Казахстан</w:t>
      </w:r>
    </w:p>
    <w:p w:rsidR="00360B80" w:rsidRPr="00342C47" w:rsidRDefault="00360B80" w:rsidP="00360B80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360B80" w:rsidRDefault="00360B80" w:rsidP="00360B80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360B80" w:rsidRDefault="00360B80" w:rsidP="00360B80">
      <w:pPr>
        <w:ind w:left="5060"/>
        <w:jc w:val="center"/>
        <w:rPr>
          <w:sz w:val="28"/>
          <w:szCs w:val="28"/>
        </w:rPr>
      </w:pPr>
    </w:p>
    <w:p w:rsidR="00360B80" w:rsidRPr="000D2CC3" w:rsidRDefault="00360B80" w:rsidP="00360B80">
      <w:pPr>
        <w:jc w:val="center"/>
        <w:rPr>
          <w:b/>
          <w:bCs/>
          <w:sz w:val="28"/>
          <w:szCs w:val="28"/>
        </w:rPr>
      </w:pPr>
    </w:p>
    <w:p w:rsidR="00360B80" w:rsidRPr="000D2CC3" w:rsidRDefault="00360B80" w:rsidP="00360B80">
      <w:pPr>
        <w:jc w:val="center"/>
        <w:rPr>
          <w:b/>
          <w:bCs/>
          <w:sz w:val="28"/>
          <w:szCs w:val="28"/>
        </w:rPr>
      </w:pPr>
    </w:p>
    <w:p w:rsidR="00360B80" w:rsidRPr="000D2CC3" w:rsidRDefault="00360B80" w:rsidP="00360B80">
      <w:pPr>
        <w:jc w:val="center"/>
        <w:rPr>
          <w:b/>
          <w:bCs/>
          <w:sz w:val="28"/>
          <w:szCs w:val="28"/>
        </w:rPr>
      </w:pPr>
      <w:r w:rsidRPr="000D2CC3">
        <w:rPr>
          <w:b/>
          <w:bCs/>
          <w:sz w:val="28"/>
          <w:szCs w:val="28"/>
        </w:rPr>
        <w:t>Регламент государственной услуги</w:t>
      </w:r>
    </w:p>
    <w:p w:rsidR="00360B80" w:rsidRPr="000D2CC3" w:rsidRDefault="00360B80" w:rsidP="00360B80">
      <w:pPr>
        <w:jc w:val="center"/>
        <w:rPr>
          <w:b/>
          <w:i/>
          <w:sz w:val="28"/>
          <w:szCs w:val="28"/>
        </w:rPr>
      </w:pPr>
      <w:r w:rsidRPr="000D2CC3">
        <w:rPr>
          <w:b/>
          <w:bCs/>
          <w:sz w:val="28"/>
          <w:szCs w:val="28"/>
        </w:rPr>
        <w:t>«</w:t>
      </w:r>
      <w:r w:rsidRPr="006E575C">
        <w:rPr>
          <w:b/>
          <w:sz w:val="28"/>
          <w:szCs w:val="28"/>
        </w:rPr>
        <w:t>Регистрационный учет в качестве электронного налогоплательщика</w:t>
      </w:r>
      <w:r w:rsidRPr="000D2CC3">
        <w:rPr>
          <w:b/>
          <w:sz w:val="28"/>
          <w:szCs w:val="28"/>
        </w:rPr>
        <w:t>»</w:t>
      </w:r>
    </w:p>
    <w:p w:rsidR="00360B80" w:rsidRPr="000D2CC3" w:rsidRDefault="00360B80" w:rsidP="00360B80">
      <w:pPr>
        <w:jc w:val="center"/>
        <w:rPr>
          <w:sz w:val="28"/>
          <w:szCs w:val="28"/>
        </w:rPr>
      </w:pPr>
    </w:p>
    <w:p w:rsidR="00360B80" w:rsidRPr="000D2CC3" w:rsidRDefault="00360B80" w:rsidP="00360B80">
      <w:pPr>
        <w:jc w:val="center"/>
        <w:rPr>
          <w:sz w:val="28"/>
          <w:szCs w:val="28"/>
        </w:rPr>
      </w:pPr>
    </w:p>
    <w:p w:rsidR="00360B80" w:rsidRPr="000D2CC3" w:rsidRDefault="00360B80" w:rsidP="00360B80">
      <w:pPr>
        <w:jc w:val="center"/>
        <w:rPr>
          <w:sz w:val="28"/>
          <w:szCs w:val="28"/>
        </w:rPr>
      </w:pPr>
      <w:r w:rsidRPr="000D2CC3">
        <w:rPr>
          <w:b/>
          <w:bCs/>
          <w:sz w:val="28"/>
          <w:szCs w:val="28"/>
        </w:rPr>
        <w:t>1. Общие положения</w:t>
      </w:r>
    </w:p>
    <w:p w:rsidR="00360B80" w:rsidRPr="000D2CC3" w:rsidRDefault="00360B80" w:rsidP="00360B80">
      <w:pPr>
        <w:jc w:val="center"/>
        <w:rPr>
          <w:sz w:val="28"/>
          <w:szCs w:val="28"/>
        </w:rPr>
      </w:pPr>
    </w:p>
    <w:p w:rsidR="00360B80" w:rsidRPr="000D2CC3" w:rsidRDefault="00360B80" w:rsidP="00360B80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0D2CC3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Pr="00035C90">
        <w:rPr>
          <w:rFonts w:ascii="Times New Roman" w:hAnsi="Times New Roman"/>
          <w:sz w:val="28"/>
          <w:szCs w:val="28"/>
        </w:rPr>
        <w:t>«Регистрационный учет в качестве электронного налогоплательщика» (</w:t>
      </w:r>
      <w:r>
        <w:rPr>
          <w:rFonts w:ascii="Times New Roman" w:hAnsi="Times New Roman"/>
          <w:sz w:val="28"/>
          <w:szCs w:val="28"/>
        </w:rPr>
        <w:t>далее – государственная услуга)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2CC3">
        <w:rPr>
          <w:rFonts w:ascii="Times New Roman" w:hAnsi="Times New Roman"/>
          <w:sz w:val="28"/>
          <w:szCs w:val="28"/>
        </w:rPr>
        <w:t xml:space="preserve">оказывается </w:t>
      </w:r>
      <w:r>
        <w:rPr>
          <w:rFonts w:ascii="Times New Roman" w:hAnsi="Times New Roman"/>
          <w:sz w:val="28"/>
          <w:szCs w:val="28"/>
        </w:rPr>
        <w:t>н</w:t>
      </w:r>
      <w:r w:rsidRPr="000D2CC3">
        <w:rPr>
          <w:rStyle w:val="s0"/>
          <w:sz w:val="28"/>
          <w:szCs w:val="28"/>
        </w:rPr>
        <w:t xml:space="preserve">алоговыми управлениями по районам, городам и районам в городах, на территории специальных экономических зон в </w:t>
      </w:r>
      <w:r>
        <w:rPr>
          <w:rStyle w:val="s0"/>
          <w:sz w:val="28"/>
          <w:szCs w:val="28"/>
        </w:rPr>
        <w:t>ц</w:t>
      </w:r>
      <w:r w:rsidRPr="000D2CC3">
        <w:rPr>
          <w:rStyle w:val="s0"/>
          <w:sz w:val="28"/>
          <w:szCs w:val="28"/>
        </w:rPr>
        <w:t>ентрах приема и обработки информации (далее – ЦПО услугодателя).</w:t>
      </w:r>
    </w:p>
    <w:p w:rsidR="00360B80" w:rsidRPr="00305E67" w:rsidRDefault="00360B80" w:rsidP="00360B80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E67">
        <w:rPr>
          <w:rFonts w:ascii="Times New Roman" w:hAnsi="Times New Roman"/>
          <w:sz w:val="28"/>
          <w:szCs w:val="28"/>
        </w:rPr>
        <w:t>Форма оказания государственной услуги: 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360B80" w:rsidRPr="00F86B41" w:rsidRDefault="00360B80" w:rsidP="00360B80">
      <w:pPr>
        <w:numPr>
          <w:ilvl w:val="0"/>
          <w:numId w:val="1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 w:rsidRPr="00305E67">
        <w:rPr>
          <w:sz w:val="28"/>
          <w:szCs w:val="28"/>
        </w:rPr>
        <w:t xml:space="preserve">Результатом оказания государственной услуги являются выдача электронного носителя информации с ключевым контейнером, содержащим </w:t>
      </w:r>
      <w:r>
        <w:rPr>
          <w:sz w:val="28"/>
          <w:szCs w:val="28"/>
        </w:rPr>
        <w:t xml:space="preserve">электронную цифровую подпись (далее – </w:t>
      </w:r>
      <w:r w:rsidRPr="00305E67">
        <w:rPr>
          <w:sz w:val="28"/>
          <w:szCs w:val="28"/>
        </w:rPr>
        <w:t>ЭЦП</w:t>
      </w:r>
      <w:r>
        <w:rPr>
          <w:sz w:val="28"/>
          <w:szCs w:val="28"/>
        </w:rPr>
        <w:t>)</w:t>
      </w:r>
      <w:r w:rsidRPr="00305E67">
        <w:rPr>
          <w:sz w:val="28"/>
          <w:szCs w:val="28"/>
        </w:rPr>
        <w:t xml:space="preserve">, </w:t>
      </w:r>
      <w:r w:rsidRPr="006E575C">
        <w:rPr>
          <w:sz w:val="28"/>
          <w:szCs w:val="28"/>
        </w:rPr>
        <w:t xml:space="preserve">соглашения об использовании и признании </w:t>
      </w:r>
      <w:r w:rsidRPr="00F86B41">
        <w:rPr>
          <w:sz w:val="28"/>
          <w:szCs w:val="28"/>
        </w:rPr>
        <w:t>электронной цифровой подписи при обмене электронными документами (далее – соглашение), ан</w:t>
      </w:r>
      <w:r w:rsidRPr="00F86B41">
        <w:rPr>
          <w:sz w:val="28"/>
          <w:szCs w:val="28"/>
          <w:lang w:val="kk-KZ"/>
        </w:rPr>
        <w:t>н</w:t>
      </w:r>
      <w:r w:rsidRPr="00F86B41">
        <w:rPr>
          <w:sz w:val="28"/>
          <w:szCs w:val="28"/>
        </w:rPr>
        <w:t xml:space="preserve">улирование или замена ЭЦП. </w:t>
      </w:r>
    </w:p>
    <w:p w:rsidR="00360B80" w:rsidRPr="000D2CC3" w:rsidRDefault="00360B80" w:rsidP="00360B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B41">
        <w:rPr>
          <w:sz w:val="28"/>
          <w:szCs w:val="28"/>
        </w:rPr>
        <w:t>Форма предоставления результата оказания государственной услуги (соглашение): бумажная.</w:t>
      </w:r>
      <w:r w:rsidRPr="000D2CC3">
        <w:rPr>
          <w:sz w:val="28"/>
          <w:szCs w:val="28"/>
        </w:rPr>
        <w:t xml:space="preserve">   </w:t>
      </w:r>
    </w:p>
    <w:p w:rsidR="00360B80" w:rsidRPr="000D2CC3" w:rsidRDefault="00360B80" w:rsidP="00360B80">
      <w:pPr>
        <w:tabs>
          <w:tab w:val="left" w:pos="-4395"/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360B80" w:rsidRPr="000A145A" w:rsidRDefault="00360B80" w:rsidP="00360B80">
      <w:pPr>
        <w:ind w:firstLine="709"/>
        <w:jc w:val="center"/>
        <w:rPr>
          <w:b/>
          <w:bCs/>
          <w:sz w:val="28"/>
          <w:szCs w:val="28"/>
        </w:rPr>
      </w:pPr>
    </w:p>
    <w:p w:rsidR="00360B80" w:rsidRPr="000A145A" w:rsidRDefault="00360B80" w:rsidP="00360B80">
      <w:pPr>
        <w:ind w:firstLine="709"/>
        <w:jc w:val="center"/>
        <w:rPr>
          <w:b/>
          <w:sz w:val="28"/>
          <w:szCs w:val="28"/>
        </w:rPr>
      </w:pPr>
      <w:r w:rsidRPr="000A145A">
        <w:rPr>
          <w:b/>
          <w:bCs/>
          <w:sz w:val="28"/>
          <w:szCs w:val="28"/>
        </w:rPr>
        <w:t>2. П</w:t>
      </w:r>
      <w:r w:rsidRPr="000A145A">
        <w:rPr>
          <w:b/>
          <w:sz w:val="28"/>
          <w:szCs w:val="28"/>
        </w:rPr>
        <w:t>орядок действий структурных подразделений (работников)</w:t>
      </w:r>
    </w:p>
    <w:p w:rsidR="00360B80" w:rsidRPr="000A145A" w:rsidRDefault="00360B80" w:rsidP="00360B80">
      <w:pPr>
        <w:ind w:firstLine="709"/>
        <w:jc w:val="center"/>
        <w:rPr>
          <w:b/>
          <w:sz w:val="28"/>
          <w:szCs w:val="28"/>
        </w:rPr>
      </w:pPr>
      <w:r w:rsidRPr="000A145A">
        <w:rPr>
          <w:b/>
          <w:sz w:val="28"/>
          <w:szCs w:val="28"/>
        </w:rPr>
        <w:t xml:space="preserve"> услугодателя в процессе оказания государственной услуги</w:t>
      </w:r>
    </w:p>
    <w:p w:rsidR="00360B80" w:rsidRPr="000D2CC3" w:rsidRDefault="00360B80" w:rsidP="00360B80">
      <w:pPr>
        <w:pStyle w:val="ListParagraph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0B80" w:rsidRPr="00342C47" w:rsidRDefault="00360B80" w:rsidP="00360B80">
      <w:pPr>
        <w:pStyle w:val="ListParagraph1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</w:t>
      </w:r>
      <w:r w:rsidRPr="0048205E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C90">
        <w:rPr>
          <w:rFonts w:ascii="Times New Roman" w:hAnsi="Times New Roman"/>
          <w:sz w:val="28"/>
          <w:szCs w:val="28"/>
        </w:rPr>
        <w:t>«Регистрационный учет в качестве электронного налогоплательщика»</w:t>
      </w:r>
      <w:r w:rsidRPr="0048205E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Республики Казахстан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8205E">
        <w:rPr>
          <w:rFonts w:ascii="Times New Roman" w:hAnsi="Times New Roman"/>
          <w:sz w:val="28"/>
          <w:szCs w:val="28"/>
        </w:rPr>
        <w:t>от 5 марта 2014 года № 200 (далее – Стандарт)</w:t>
      </w:r>
      <w:r>
        <w:rPr>
          <w:rFonts w:ascii="Times New Roman" w:hAnsi="Times New Roman"/>
          <w:sz w:val="28"/>
          <w:szCs w:val="28"/>
        </w:rPr>
        <w:t>.</w:t>
      </w:r>
    </w:p>
    <w:p w:rsidR="00360B80" w:rsidRDefault="00360B80" w:rsidP="00360B80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Процедуры (действия) процесса оказания государственной услуги:</w:t>
      </w:r>
    </w:p>
    <w:p w:rsidR="00360B80" w:rsidRPr="00342C47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р</w:t>
      </w:r>
      <w:r w:rsidRPr="00342C47">
        <w:rPr>
          <w:rFonts w:ascii="Times New Roman" w:hAnsi="Times New Roman"/>
          <w:sz w:val="28"/>
          <w:szCs w:val="28"/>
        </w:rPr>
        <w:t>аботник</w:t>
      </w:r>
      <w:r>
        <w:rPr>
          <w:rStyle w:val="s0"/>
          <w:sz w:val="28"/>
          <w:szCs w:val="28"/>
        </w:rPr>
        <w:t>, ответственный за прием</w:t>
      </w:r>
      <w:r w:rsidRPr="006B2882">
        <w:rPr>
          <w:sz w:val="28"/>
          <w:szCs w:val="28"/>
        </w:rPr>
        <w:t xml:space="preserve"> </w:t>
      </w:r>
      <w:r w:rsidRPr="006B2882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, </w:t>
      </w:r>
      <w:r w:rsidRPr="00342C47">
        <w:rPr>
          <w:rFonts w:ascii="Times New Roman" w:hAnsi="Times New Roman"/>
          <w:sz w:val="28"/>
          <w:szCs w:val="28"/>
        </w:rPr>
        <w:t xml:space="preserve">принимает от услугополучателя документы, указанные в пункте </w:t>
      </w:r>
      <w:r>
        <w:rPr>
          <w:rFonts w:ascii="Times New Roman" w:hAnsi="Times New Roman"/>
          <w:sz w:val="28"/>
          <w:szCs w:val="28"/>
        </w:rPr>
        <w:t>9 Стандарта  – 1 минута;</w:t>
      </w:r>
    </w:p>
    <w:p w:rsidR="00360B80" w:rsidRPr="00342C47" w:rsidRDefault="00360B80" w:rsidP="00360B8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lastRenderedPageBreak/>
        <w:t xml:space="preserve">сверяет данные отраженные в </w:t>
      </w:r>
      <w:r>
        <w:rPr>
          <w:sz w:val="28"/>
          <w:szCs w:val="28"/>
        </w:rPr>
        <w:t xml:space="preserve">налоговом заявлении с документом, удостоверяющим </w:t>
      </w:r>
      <w:r w:rsidRPr="00342C47">
        <w:rPr>
          <w:sz w:val="28"/>
          <w:szCs w:val="28"/>
        </w:rPr>
        <w:t>личност</w:t>
      </w:r>
      <w:r>
        <w:rPr>
          <w:sz w:val="28"/>
          <w:szCs w:val="28"/>
        </w:rPr>
        <w:t xml:space="preserve">ь </w:t>
      </w:r>
      <w:r w:rsidRPr="00342C47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342C47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, а также</w:t>
      </w:r>
      <w:r w:rsidRPr="00342C47">
        <w:rPr>
          <w:sz w:val="28"/>
          <w:szCs w:val="28"/>
        </w:rPr>
        <w:t>:</w:t>
      </w:r>
    </w:p>
    <w:p w:rsidR="00360B80" w:rsidRPr="00342C47" w:rsidRDefault="00360B80" w:rsidP="00360B8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 – 2 минуты</w:t>
      </w:r>
      <w:r w:rsidRPr="00342C47">
        <w:rPr>
          <w:sz w:val="28"/>
          <w:szCs w:val="28"/>
        </w:rPr>
        <w:t>;</w:t>
      </w:r>
    </w:p>
    <w:p w:rsidR="00360B80" w:rsidRPr="00342C47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в присутствии услугополучателя проверяет – </w:t>
      </w:r>
      <w:r>
        <w:rPr>
          <w:rFonts w:ascii="Times New Roman" w:hAnsi="Times New Roman"/>
          <w:sz w:val="28"/>
          <w:szCs w:val="28"/>
        </w:rPr>
        <w:t>5</w:t>
      </w:r>
      <w:r w:rsidRPr="00342C47">
        <w:rPr>
          <w:rFonts w:ascii="Times New Roman" w:hAnsi="Times New Roman"/>
          <w:sz w:val="28"/>
          <w:szCs w:val="28"/>
        </w:rPr>
        <w:t xml:space="preserve"> минут:</w:t>
      </w:r>
    </w:p>
    <w:p w:rsidR="00360B80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полноту представленных документов и приложений,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9 </w:t>
      </w:r>
      <w:r w:rsidRPr="00342C47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а;</w:t>
      </w:r>
    </w:p>
    <w:p w:rsidR="00360B80" w:rsidRPr="009235C0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налогоплательщика</w:t>
      </w:r>
      <w:r w:rsidRPr="009235C0">
        <w:rPr>
          <w:rFonts w:ascii="Times New Roman" w:hAnsi="Times New Roman"/>
          <w:color w:val="000000"/>
          <w:sz w:val="28"/>
          <w:szCs w:val="28"/>
        </w:rPr>
        <w:t>, со сведениями, имеющимися в регистрационных данных Интегрированной налоговой информационной системы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9235C0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0B80" w:rsidRPr="00342C47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61">
        <w:rPr>
          <w:rFonts w:ascii="Times New Roman" w:hAnsi="Times New Roman"/>
          <w:sz w:val="28"/>
          <w:szCs w:val="28"/>
        </w:rPr>
        <w:t>регистрирует, вводит налоговое заявление в информационную систему сервис обработки налоговой</w:t>
      </w:r>
      <w:r w:rsidRPr="00342C47">
        <w:rPr>
          <w:rFonts w:ascii="Times New Roman" w:hAnsi="Times New Roman"/>
          <w:sz w:val="28"/>
          <w:szCs w:val="28"/>
        </w:rPr>
        <w:t xml:space="preserve"> отчетности (далее – ИС СОНО)</w:t>
      </w:r>
      <w:r w:rsidRPr="00B13AF5">
        <w:rPr>
          <w:rFonts w:ascii="Times New Roman" w:hAnsi="Times New Roman"/>
          <w:sz w:val="28"/>
          <w:szCs w:val="28"/>
        </w:rPr>
        <w:t xml:space="preserve"> </w:t>
      </w:r>
      <w:r w:rsidRPr="00342C47">
        <w:rPr>
          <w:rFonts w:ascii="Times New Roman" w:hAnsi="Times New Roman"/>
          <w:sz w:val="28"/>
          <w:szCs w:val="28"/>
        </w:rPr>
        <w:t>– 5 минут;</w:t>
      </w:r>
    </w:p>
    <w:p w:rsidR="00360B80" w:rsidRPr="00342C47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заявления, входящий номер документа, выданный  информационной системой, свою фамилию, инициалы и </w:t>
      </w:r>
      <w:r>
        <w:rPr>
          <w:rFonts w:ascii="Times New Roman" w:hAnsi="Times New Roman"/>
          <w:sz w:val="28"/>
          <w:szCs w:val="28"/>
        </w:rPr>
        <w:t xml:space="preserve">расписывается в нем </w:t>
      </w:r>
      <w:r w:rsidRPr="0034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42C47">
        <w:rPr>
          <w:rFonts w:ascii="Times New Roman" w:hAnsi="Times New Roman"/>
          <w:sz w:val="28"/>
          <w:szCs w:val="28"/>
        </w:rPr>
        <w:t>3 минуты;</w:t>
      </w:r>
    </w:p>
    <w:p w:rsidR="00360B80" w:rsidRDefault="00360B80" w:rsidP="00360B8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услугополучателю </w:t>
      </w:r>
      <w:r w:rsidRPr="00342C47">
        <w:rPr>
          <w:rFonts w:ascii="Times New Roman" w:hAnsi="Times New Roman"/>
          <w:sz w:val="28"/>
          <w:szCs w:val="28"/>
        </w:rPr>
        <w:t xml:space="preserve">талон о получении налогового заявления </w:t>
      </w:r>
      <w:r w:rsidRPr="00DB3DF1">
        <w:rPr>
          <w:rFonts w:ascii="Times New Roman" w:hAnsi="Times New Roman"/>
          <w:sz w:val="28"/>
          <w:szCs w:val="28"/>
        </w:rPr>
        <w:t>(далее – талон), согласно приложению 1 к настоящему Регламенту государственной услуги</w:t>
      </w:r>
      <w:r w:rsidRPr="00342C4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 минуты;</w:t>
      </w:r>
    </w:p>
    <w:p w:rsidR="00360B80" w:rsidRDefault="00360B80" w:rsidP="00360B80">
      <w:pPr>
        <w:numPr>
          <w:ilvl w:val="0"/>
          <w:numId w:val="3"/>
        </w:numPr>
        <w:tabs>
          <w:tab w:val="left" w:pos="900"/>
          <w:tab w:val="num" w:pos="928"/>
        </w:tabs>
        <w:ind w:left="0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</w:t>
      </w:r>
      <w:r w:rsidRPr="00342C47">
        <w:rPr>
          <w:sz w:val="28"/>
          <w:szCs w:val="28"/>
        </w:rPr>
        <w:t>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ответственный за обработку документов </w:t>
      </w:r>
      <w:r w:rsidRPr="00342C47">
        <w:rPr>
          <w:sz w:val="28"/>
          <w:szCs w:val="28"/>
        </w:rPr>
        <w:t>обраб</w:t>
      </w:r>
      <w:r>
        <w:rPr>
          <w:sz w:val="28"/>
          <w:szCs w:val="28"/>
        </w:rPr>
        <w:t>атывает</w:t>
      </w:r>
      <w:r w:rsidRPr="00342C47">
        <w:rPr>
          <w:sz w:val="28"/>
          <w:szCs w:val="28"/>
          <w:lang w:val="kk-KZ"/>
        </w:rPr>
        <w:t xml:space="preserve"> </w:t>
      </w:r>
      <w:r w:rsidRPr="00342C47">
        <w:rPr>
          <w:sz w:val="28"/>
          <w:szCs w:val="28"/>
        </w:rPr>
        <w:t>входн</w:t>
      </w:r>
      <w:r>
        <w:rPr>
          <w:sz w:val="28"/>
          <w:szCs w:val="28"/>
        </w:rPr>
        <w:t>ые</w:t>
      </w:r>
      <w:r w:rsidRPr="00342C4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в ИС СОНО</w:t>
      </w:r>
      <w:r>
        <w:rPr>
          <w:sz w:val="28"/>
          <w:szCs w:val="28"/>
          <w:lang w:val="kk-KZ"/>
        </w:rPr>
        <w:t xml:space="preserve">: </w:t>
      </w:r>
    </w:p>
    <w:p w:rsidR="00360B80" w:rsidRPr="00BA7A70" w:rsidRDefault="00360B80" w:rsidP="00360B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</w:t>
      </w:r>
      <w:r>
        <w:rPr>
          <w:sz w:val="28"/>
          <w:szCs w:val="28"/>
        </w:rPr>
        <w:t xml:space="preserve"> постановке </w:t>
      </w:r>
      <w:r w:rsidRPr="00BA7A70">
        <w:rPr>
          <w:sz w:val="28"/>
          <w:szCs w:val="28"/>
        </w:rPr>
        <w:t xml:space="preserve">на регистрационный учет в качестве электронного налогоплательщика – 3 рабочих дней;  </w:t>
      </w:r>
    </w:p>
    <w:p w:rsidR="00360B80" w:rsidRPr="00BA7A70" w:rsidRDefault="00360B80" w:rsidP="00360B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переоформлении соглашения, в котором не указан идентификационный номер – 3 рабочих дней; </w:t>
      </w:r>
    </w:p>
    <w:p w:rsidR="00360B80" w:rsidRPr="00BA7A70" w:rsidRDefault="00360B80" w:rsidP="00360B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аннулировании или замене ЭЦП – не позднее 1 рабочего дня;</w:t>
      </w:r>
    </w:p>
    <w:p w:rsidR="00360B80" w:rsidRPr="00BA7A70" w:rsidRDefault="00360B80" w:rsidP="00360B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распечатывает соглашение, записывает на электронный носитель информацию с ключевым контейнером, содержащим ЭЦП  – 10 минут; </w:t>
      </w:r>
    </w:p>
    <w:p w:rsidR="00360B80" w:rsidRDefault="00360B80" w:rsidP="00360B8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передает выходной документ на заверение руководству услугодателя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rStyle w:val="s0"/>
          <w:sz w:val="28"/>
          <w:szCs w:val="28"/>
        </w:rPr>
        <w:t>10 минут</w:t>
      </w:r>
      <w:r>
        <w:rPr>
          <w:sz w:val="28"/>
          <w:szCs w:val="28"/>
        </w:rPr>
        <w:t>;</w:t>
      </w:r>
    </w:p>
    <w:p w:rsidR="00360B80" w:rsidRDefault="00360B80" w:rsidP="00360B80">
      <w:pPr>
        <w:tabs>
          <w:tab w:val="left" w:pos="900"/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руководство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>
        <w:rPr>
          <w:rStyle w:val="s0"/>
          <w:sz w:val="28"/>
          <w:szCs w:val="28"/>
        </w:rPr>
        <w:t xml:space="preserve"> </w:t>
      </w:r>
      <w:r w:rsidRPr="00342C47">
        <w:rPr>
          <w:sz w:val="28"/>
          <w:szCs w:val="28"/>
        </w:rPr>
        <w:t>подпис</w:t>
      </w:r>
      <w:r>
        <w:rPr>
          <w:sz w:val="28"/>
          <w:szCs w:val="28"/>
        </w:rPr>
        <w:t xml:space="preserve">ывает, </w:t>
      </w:r>
      <w:r w:rsidRPr="00B13AF5">
        <w:rPr>
          <w:sz w:val="28"/>
          <w:szCs w:val="28"/>
        </w:rPr>
        <w:t>заверя</w:t>
      </w:r>
      <w:r>
        <w:rPr>
          <w:sz w:val="28"/>
          <w:szCs w:val="28"/>
        </w:rPr>
        <w:t>ет</w:t>
      </w:r>
      <w:r w:rsidRPr="00B13AF5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выходной документ</w:t>
      </w:r>
      <w:r w:rsidRPr="00B13AF5">
        <w:rPr>
          <w:sz w:val="28"/>
          <w:szCs w:val="28"/>
        </w:rPr>
        <w:t xml:space="preserve"> печатью</w:t>
      </w:r>
      <w:r>
        <w:rPr>
          <w:sz w:val="28"/>
          <w:szCs w:val="28"/>
        </w:rPr>
        <w:t xml:space="preserve"> – 3 часа;</w:t>
      </w:r>
    </w:p>
    <w:p w:rsidR="00360B80" w:rsidRPr="00D10F86" w:rsidRDefault="00360B80" w:rsidP="00360B80">
      <w:pPr>
        <w:tabs>
          <w:tab w:val="left" w:pos="900"/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работник ответственный за обработку документов, </w:t>
      </w:r>
      <w:r w:rsidRPr="00342C47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выходной </w:t>
      </w:r>
      <w:r w:rsidRPr="005B7AE3">
        <w:rPr>
          <w:sz w:val="28"/>
          <w:szCs w:val="28"/>
        </w:rPr>
        <w:t xml:space="preserve">документ </w:t>
      </w:r>
      <w:r>
        <w:rPr>
          <w:sz w:val="28"/>
          <w:szCs w:val="28"/>
        </w:rPr>
        <w:t>работнику, ответственному за вы</w:t>
      </w:r>
      <w:r w:rsidRPr="005B7AE3">
        <w:rPr>
          <w:sz w:val="28"/>
          <w:szCs w:val="28"/>
        </w:rPr>
        <w:t>д</w:t>
      </w:r>
      <w:r>
        <w:rPr>
          <w:sz w:val="28"/>
          <w:szCs w:val="28"/>
        </w:rPr>
        <w:t xml:space="preserve">ачу </w:t>
      </w:r>
      <w:r w:rsidRPr="005B7AE3">
        <w:rPr>
          <w:sz w:val="28"/>
          <w:szCs w:val="28"/>
        </w:rPr>
        <w:t>документо</w:t>
      </w:r>
      <w:r>
        <w:rPr>
          <w:sz w:val="28"/>
          <w:szCs w:val="28"/>
        </w:rPr>
        <w:t>в – 10 минут;</w:t>
      </w:r>
    </w:p>
    <w:p w:rsidR="00360B80" w:rsidRPr="00C81560" w:rsidRDefault="00360B80" w:rsidP="00360B80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42C47">
        <w:rPr>
          <w:sz w:val="28"/>
          <w:szCs w:val="28"/>
        </w:rPr>
        <w:t>работник,</w:t>
      </w:r>
      <w:r>
        <w:rPr>
          <w:sz w:val="28"/>
          <w:szCs w:val="28"/>
        </w:rPr>
        <w:t xml:space="preserve"> ответственный</w:t>
      </w:r>
      <w:r w:rsidRPr="00342C47">
        <w:rPr>
          <w:sz w:val="28"/>
          <w:szCs w:val="28"/>
        </w:rPr>
        <w:t xml:space="preserve"> за выдачу документов</w:t>
      </w:r>
      <w:r>
        <w:rPr>
          <w:sz w:val="28"/>
          <w:szCs w:val="28"/>
        </w:rPr>
        <w:t xml:space="preserve">, </w:t>
      </w:r>
      <w:r w:rsidRPr="00902D3B">
        <w:rPr>
          <w:sz w:val="28"/>
          <w:szCs w:val="28"/>
        </w:rPr>
        <w:t xml:space="preserve">при обращении услугополучателя с талоном и документом, удостоверяющим личность, регистрирует выходные документы в </w:t>
      </w:r>
      <w:r>
        <w:rPr>
          <w:sz w:val="28"/>
          <w:szCs w:val="28"/>
        </w:rPr>
        <w:t>ж</w:t>
      </w:r>
      <w:r w:rsidRPr="00902D3B">
        <w:rPr>
          <w:sz w:val="28"/>
          <w:szCs w:val="28"/>
        </w:rPr>
        <w:t xml:space="preserve">урнале выдачи выходных документов </w:t>
      </w:r>
      <w:r w:rsidRPr="00DB3DF1">
        <w:rPr>
          <w:sz w:val="28"/>
          <w:szCs w:val="28"/>
        </w:rPr>
        <w:t xml:space="preserve">(далее – Журнал), согласно приложению 2 к настоящему Регламенту государственной слуги </w:t>
      </w:r>
      <w:r>
        <w:rPr>
          <w:sz w:val="28"/>
          <w:szCs w:val="28"/>
        </w:rPr>
        <w:t xml:space="preserve">и </w:t>
      </w:r>
      <w:r w:rsidRPr="00902D3B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 xml:space="preserve">их </w:t>
      </w:r>
      <w:r w:rsidRPr="00902D3B">
        <w:rPr>
          <w:sz w:val="28"/>
          <w:szCs w:val="28"/>
        </w:rPr>
        <w:t xml:space="preserve">нарочно </w:t>
      </w:r>
      <w:r>
        <w:rPr>
          <w:sz w:val="28"/>
          <w:szCs w:val="28"/>
        </w:rPr>
        <w:t>под роспись</w:t>
      </w:r>
      <w:r w:rsidRPr="00902D3B">
        <w:rPr>
          <w:sz w:val="28"/>
          <w:szCs w:val="28"/>
        </w:rPr>
        <w:t xml:space="preserve"> в </w:t>
      </w:r>
      <w:r>
        <w:rPr>
          <w:sz w:val="28"/>
          <w:szCs w:val="28"/>
        </w:rPr>
        <w:t>ж</w:t>
      </w:r>
      <w:r w:rsidRPr="00902D3B">
        <w:rPr>
          <w:sz w:val="28"/>
          <w:szCs w:val="28"/>
        </w:rPr>
        <w:t>урнале</w:t>
      </w:r>
      <w:r>
        <w:rPr>
          <w:sz w:val="28"/>
          <w:szCs w:val="28"/>
        </w:rPr>
        <w:t xml:space="preserve"> </w:t>
      </w:r>
      <w:r w:rsidRPr="00902D3B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902D3B">
        <w:rPr>
          <w:sz w:val="28"/>
          <w:szCs w:val="28"/>
        </w:rPr>
        <w:t xml:space="preserve"> минут</w:t>
      </w:r>
      <w:r w:rsidRPr="00C81560">
        <w:rPr>
          <w:sz w:val="28"/>
          <w:szCs w:val="28"/>
        </w:rPr>
        <w:t>.</w:t>
      </w:r>
    </w:p>
    <w:p w:rsidR="00360B80" w:rsidRPr="00042CCF" w:rsidRDefault="00360B80" w:rsidP="00360B8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0D2CC3">
        <w:rPr>
          <w:sz w:val="28"/>
          <w:szCs w:val="28"/>
        </w:rPr>
        <w:lastRenderedPageBreak/>
        <w:t xml:space="preserve">6. Основанием для начала выполнения следующей процедуры (действия) </w:t>
      </w:r>
      <w:r>
        <w:rPr>
          <w:sz w:val="28"/>
          <w:szCs w:val="28"/>
        </w:rPr>
        <w:t xml:space="preserve">процесса оказания государственной услуги </w:t>
      </w:r>
      <w:r w:rsidRPr="000D2CC3">
        <w:rPr>
          <w:sz w:val="28"/>
          <w:szCs w:val="28"/>
        </w:rPr>
        <w:t>является передача принятых входных документов</w:t>
      </w: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по описи, котор</w:t>
      </w:r>
      <w:r>
        <w:rPr>
          <w:sz w:val="28"/>
          <w:szCs w:val="28"/>
        </w:rPr>
        <w:t>ая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</w:t>
      </w:r>
      <w:r w:rsidRPr="000D2CC3">
        <w:rPr>
          <w:sz w:val="28"/>
          <w:szCs w:val="28"/>
        </w:rPr>
        <w:t>в формате Exce</w:t>
      </w:r>
      <w:r w:rsidRPr="000D2CC3">
        <w:rPr>
          <w:sz w:val="28"/>
          <w:szCs w:val="28"/>
          <w:lang w:val="en-US"/>
        </w:rPr>
        <w:t>l</w:t>
      </w:r>
      <w:r w:rsidRPr="000D2CC3">
        <w:rPr>
          <w:sz w:val="28"/>
          <w:szCs w:val="28"/>
        </w:rPr>
        <w:t xml:space="preserve">. </w:t>
      </w:r>
      <w:r w:rsidRPr="00042CCF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</w:t>
      </w:r>
      <w:r w:rsidRPr="00042CCF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документов, </w:t>
      </w:r>
      <w:r w:rsidRPr="00042CCF">
        <w:rPr>
          <w:sz w:val="28"/>
          <w:szCs w:val="28"/>
        </w:rPr>
        <w:t>распечатывает три экземпляра описи, которые подписываются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</w:t>
      </w:r>
      <w:r w:rsidRPr="00042CCF">
        <w:rPr>
          <w:sz w:val="28"/>
          <w:szCs w:val="28"/>
        </w:rPr>
        <w:t xml:space="preserve"> прием</w:t>
      </w:r>
      <w:r w:rsidRPr="00D214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042CCF">
        <w:rPr>
          <w:sz w:val="28"/>
          <w:szCs w:val="28"/>
        </w:rPr>
        <w:t xml:space="preserve"> и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их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 О</w:t>
      </w:r>
      <w:r w:rsidRPr="00042CCF">
        <w:rPr>
          <w:sz w:val="28"/>
          <w:szCs w:val="28"/>
        </w:rPr>
        <w:t xml:space="preserve">дин экземпляр </w:t>
      </w:r>
      <w:r>
        <w:rPr>
          <w:sz w:val="28"/>
          <w:szCs w:val="28"/>
        </w:rPr>
        <w:t xml:space="preserve">описи </w:t>
      </w:r>
      <w:r w:rsidRPr="00042CCF">
        <w:rPr>
          <w:sz w:val="28"/>
          <w:szCs w:val="28"/>
        </w:rPr>
        <w:t>остается у работника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</w:t>
      </w:r>
      <w:r w:rsidRPr="00042CCF">
        <w:rPr>
          <w:sz w:val="28"/>
          <w:szCs w:val="28"/>
        </w:rPr>
        <w:t xml:space="preserve"> прием, два экземпляра передаются вместе с документами работнику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за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 По завершении обработки документов в третьем экземпляре описи работником, ответственным за обработку, заполняются соответствующие графы и вместе с выходными документами передаются работнику, ответственному за выдачу.</w:t>
      </w:r>
    </w:p>
    <w:p w:rsidR="00360B80" w:rsidRPr="000D2CC3" w:rsidRDefault="00360B80" w:rsidP="00360B8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360B80" w:rsidRPr="000D2CC3" w:rsidRDefault="00360B80" w:rsidP="00360B8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60B80" w:rsidRPr="000D2CC3" w:rsidRDefault="00360B80" w:rsidP="00360B80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C52283">
        <w:rPr>
          <w:rFonts w:ascii="Times New Roman" w:hAnsi="Times New Roman"/>
          <w:b/>
          <w:sz w:val="28"/>
          <w:szCs w:val="28"/>
        </w:rPr>
        <w:t>3. Порядок</w:t>
      </w:r>
      <w:r w:rsidRPr="000D2CC3">
        <w:rPr>
          <w:rFonts w:ascii="Times New Roman" w:hAnsi="Times New Roman"/>
          <w:b/>
          <w:sz w:val="28"/>
          <w:szCs w:val="28"/>
        </w:rPr>
        <w:t xml:space="preserve"> взаимодействия структурных подразделений (работников) услугодателя в процессе оказания государственной услуги</w:t>
      </w:r>
    </w:p>
    <w:p w:rsidR="00360B80" w:rsidRPr="000D2CC3" w:rsidRDefault="00360B80" w:rsidP="00360B80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B80" w:rsidRPr="000D2CC3" w:rsidRDefault="00360B80" w:rsidP="00360B80">
      <w:pPr>
        <w:numPr>
          <w:ilvl w:val="0"/>
          <w:numId w:val="2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0D2CC3">
        <w:rPr>
          <w:sz w:val="28"/>
          <w:szCs w:val="28"/>
          <w:lang w:eastAsia="zh-TW"/>
        </w:rPr>
        <w:t>В</w:t>
      </w:r>
      <w:r w:rsidRPr="000D2CC3">
        <w:rPr>
          <w:sz w:val="28"/>
          <w:szCs w:val="28"/>
        </w:rPr>
        <w:t xml:space="preserve"> процессе оказания государственной услуги</w:t>
      </w:r>
      <w:r w:rsidRPr="000D2CC3">
        <w:rPr>
          <w:sz w:val="28"/>
          <w:szCs w:val="28"/>
          <w:lang w:eastAsia="zh-TW"/>
        </w:rPr>
        <w:t xml:space="preserve"> участвуют работники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TW"/>
        </w:rPr>
        <w:t>ЦПО услугодателя</w:t>
      </w:r>
      <w:r w:rsidRPr="000D2CC3">
        <w:rPr>
          <w:sz w:val="28"/>
          <w:szCs w:val="28"/>
          <w:lang w:eastAsia="zh-TW"/>
        </w:rPr>
        <w:t>.</w:t>
      </w:r>
    </w:p>
    <w:p w:rsidR="00360B80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прием документов, принимает, проверяет и регистрирует и вводит документы, представленные услугополучателем –          20 минут.</w:t>
      </w:r>
    </w:p>
    <w:p w:rsidR="00360B80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пе</w:t>
      </w:r>
      <w:r w:rsidRPr="00342C47">
        <w:rPr>
          <w:sz w:val="28"/>
          <w:szCs w:val="28"/>
        </w:rPr>
        <w:t>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в порядке, указанном в пункте 6 настоящего Регламента государственной услуги</w:t>
      </w:r>
      <w:r>
        <w:rPr>
          <w:sz w:val="28"/>
          <w:szCs w:val="28"/>
        </w:rPr>
        <w:t>.</w:t>
      </w:r>
    </w:p>
    <w:p w:rsidR="00360B80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Работник, </w:t>
      </w:r>
      <w:r w:rsidRPr="005B7AE3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5B7AE3">
        <w:rPr>
          <w:sz w:val="28"/>
          <w:szCs w:val="28"/>
        </w:rPr>
        <w:t xml:space="preserve"> за обработку</w:t>
      </w:r>
      <w:r>
        <w:rPr>
          <w:sz w:val="28"/>
          <w:szCs w:val="28"/>
        </w:rPr>
        <w:t xml:space="preserve"> документов обрабатывает </w:t>
      </w:r>
      <w:r w:rsidRPr="00342C47">
        <w:rPr>
          <w:sz w:val="28"/>
          <w:szCs w:val="28"/>
        </w:rPr>
        <w:t>входн</w:t>
      </w:r>
      <w:r>
        <w:rPr>
          <w:sz w:val="28"/>
          <w:szCs w:val="28"/>
        </w:rPr>
        <w:t>ые</w:t>
      </w:r>
      <w:r w:rsidRPr="00342C4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в ИС СОНО:</w:t>
      </w:r>
    </w:p>
    <w:p w:rsidR="00360B80" w:rsidRPr="00BA7A70" w:rsidRDefault="00360B80" w:rsidP="00360B80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356E11">
        <w:rPr>
          <w:sz w:val="28"/>
          <w:szCs w:val="28"/>
        </w:rPr>
        <w:t xml:space="preserve">при </w:t>
      </w:r>
      <w:r w:rsidRPr="00BA7A70">
        <w:rPr>
          <w:sz w:val="28"/>
          <w:szCs w:val="28"/>
        </w:rPr>
        <w:t xml:space="preserve">постановке на регистрационный учет в качестве электронного налогоплательщика – 3 рабочих дней;  </w:t>
      </w:r>
    </w:p>
    <w:p w:rsidR="00360B80" w:rsidRPr="00BA7A70" w:rsidRDefault="00360B80" w:rsidP="00360B80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переоформлении соглашения, в котором не указан идентификационный номер – 3 рабочих дней;</w:t>
      </w:r>
    </w:p>
    <w:p w:rsidR="00360B80" w:rsidRPr="00BA7A70" w:rsidRDefault="00360B80" w:rsidP="00360B80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аннулировании или замене ЭЦП – не позднее 1 рабочего дня;</w:t>
      </w:r>
    </w:p>
    <w:p w:rsidR="00360B80" w:rsidRDefault="00360B80" w:rsidP="00360B80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распечатывает  соглашение и передает на заверение руководству </w:t>
      </w:r>
      <w:r w:rsidRPr="00BA7A70">
        <w:rPr>
          <w:sz w:val="28"/>
          <w:szCs w:val="28"/>
          <w:lang w:val="kk-KZ"/>
        </w:rPr>
        <w:t>услугодателя</w:t>
      </w:r>
      <w:r w:rsidRPr="00BA7A70">
        <w:rPr>
          <w:sz w:val="28"/>
          <w:szCs w:val="28"/>
        </w:rPr>
        <w:t xml:space="preserve">, сохраняют на </w:t>
      </w:r>
      <w:r w:rsidRPr="00BA7A70">
        <w:rPr>
          <w:color w:val="000000"/>
          <w:sz w:val="28"/>
          <w:szCs w:val="28"/>
        </w:rPr>
        <w:t>электронный носитель информации присвоенную</w:t>
      </w:r>
      <w:r>
        <w:rPr>
          <w:color w:val="000000"/>
          <w:sz w:val="28"/>
          <w:szCs w:val="28"/>
        </w:rPr>
        <w:t xml:space="preserve"> ЭЦП</w:t>
      </w:r>
      <w:r w:rsidRPr="00342C47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342C47">
        <w:rPr>
          <w:sz w:val="28"/>
          <w:szCs w:val="28"/>
        </w:rPr>
        <w:t xml:space="preserve"> минут.</w:t>
      </w:r>
    </w:p>
    <w:p w:rsidR="00360B80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2C47">
        <w:rPr>
          <w:sz w:val="28"/>
          <w:szCs w:val="28"/>
        </w:rPr>
        <w:t>уководств</w:t>
      </w:r>
      <w:r>
        <w:rPr>
          <w:sz w:val="28"/>
          <w:szCs w:val="28"/>
        </w:rPr>
        <w:t>о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 п</w:t>
      </w:r>
      <w:r w:rsidRPr="00342C47">
        <w:rPr>
          <w:sz w:val="28"/>
          <w:szCs w:val="28"/>
        </w:rPr>
        <w:t>одпис</w:t>
      </w:r>
      <w:r>
        <w:rPr>
          <w:sz w:val="28"/>
          <w:szCs w:val="28"/>
        </w:rPr>
        <w:t xml:space="preserve">ывает, </w:t>
      </w:r>
      <w:r w:rsidRPr="00342C47">
        <w:rPr>
          <w:sz w:val="28"/>
          <w:szCs w:val="28"/>
        </w:rPr>
        <w:t>завер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 xml:space="preserve">выходной документ </w:t>
      </w:r>
      <w:r w:rsidRPr="00342C47">
        <w:rPr>
          <w:sz w:val="28"/>
          <w:szCs w:val="28"/>
        </w:rPr>
        <w:t>– 3 часа.</w:t>
      </w:r>
    </w:p>
    <w:p w:rsidR="00360B80" w:rsidRPr="00342C47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Работник, ответственный за обработку документов, передает выходной документ работнику, ответственному за</w:t>
      </w:r>
      <w:r w:rsidRPr="00342C47">
        <w:rPr>
          <w:sz w:val="28"/>
          <w:szCs w:val="28"/>
        </w:rPr>
        <w:t xml:space="preserve"> выдачу – </w:t>
      </w:r>
      <w:r>
        <w:rPr>
          <w:sz w:val="28"/>
          <w:szCs w:val="28"/>
        </w:rPr>
        <w:t>10 минут</w:t>
      </w:r>
      <w:r w:rsidRPr="00342C47">
        <w:rPr>
          <w:sz w:val="28"/>
          <w:szCs w:val="28"/>
        </w:rPr>
        <w:t>.</w:t>
      </w:r>
    </w:p>
    <w:p w:rsidR="00360B80" w:rsidRDefault="00360B80" w:rsidP="00360B80">
      <w:pPr>
        <w:numPr>
          <w:ilvl w:val="0"/>
          <w:numId w:val="2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и выдает их нарочно под роспись в журнале</w:t>
      </w:r>
      <w:r w:rsidRPr="00342C47">
        <w:rPr>
          <w:sz w:val="28"/>
          <w:szCs w:val="28"/>
        </w:rPr>
        <w:t xml:space="preserve">–  </w:t>
      </w:r>
      <w:r>
        <w:rPr>
          <w:sz w:val="28"/>
          <w:szCs w:val="28"/>
        </w:rPr>
        <w:t>10</w:t>
      </w:r>
      <w:r w:rsidRPr="00342C47">
        <w:rPr>
          <w:sz w:val="28"/>
          <w:szCs w:val="28"/>
        </w:rPr>
        <w:t xml:space="preserve"> минут.</w:t>
      </w:r>
    </w:p>
    <w:p w:rsidR="00360B80" w:rsidRPr="00BA7A70" w:rsidRDefault="00360B80" w:rsidP="00360B80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B3DF1">
        <w:rPr>
          <w:sz w:val="28"/>
          <w:szCs w:val="28"/>
        </w:rPr>
        <w:t>Блок-схема последовательности процедур (действий) по оказанию государственной услуги «</w:t>
      </w:r>
      <w:r w:rsidRPr="00035C90">
        <w:rPr>
          <w:sz w:val="28"/>
          <w:szCs w:val="28"/>
        </w:rPr>
        <w:t>Регистрационный учет в качестве электронного налогоплательщика</w:t>
      </w:r>
      <w:r w:rsidRPr="00DB3DF1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DB3DF1">
        <w:rPr>
          <w:sz w:val="28"/>
          <w:szCs w:val="28"/>
        </w:rPr>
        <w:t xml:space="preserve"> в приложении 3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 xml:space="preserve">егламенту </w:t>
      </w:r>
      <w:r w:rsidRPr="00BA7A70">
        <w:rPr>
          <w:sz w:val="28"/>
          <w:szCs w:val="28"/>
        </w:rPr>
        <w:t xml:space="preserve">государственной услуги. </w:t>
      </w:r>
    </w:p>
    <w:p w:rsidR="00360B80" w:rsidRPr="00DB3DF1" w:rsidRDefault="00360B80" w:rsidP="00360B80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15. Справочник бизнес-процессов оказания государственной услуги «Регистрационный учет в качестве электронного налогоплательщика», приведен</w:t>
      </w:r>
      <w:r w:rsidRPr="00DB3DF1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4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360B80" w:rsidRDefault="00360B80" w:rsidP="00360B80">
      <w:pPr>
        <w:tabs>
          <w:tab w:val="left" w:pos="0"/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Pr="00C6558B" w:rsidRDefault="00360B80" w:rsidP="00360B80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360B80" w:rsidRPr="00C6558B" w:rsidRDefault="00360B80" w:rsidP="00360B80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360B80" w:rsidRDefault="00360B80" w:rsidP="00360B80">
      <w:pPr>
        <w:ind w:left="5580"/>
        <w:jc w:val="center"/>
      </w:pPr>
      <w:r w:rsidRPr="00C6558B">
        <w:t>«</w:t>
      </w:r>
      <w:r w:rsidRPr="00085C32">
        <w:t>Регистрационный учет в качестве электронного налогоплательщика</w:t>
      </w:r>
      <w:r w:rsidRPr="00C6558B">
        <w:t xml:space="preserve">» </w:t>
      </w:r>
    </w:p>
    <w:p w:rsidR="00360B80" w:rsidRDefault="00360B80" w:rsidP="00360B80">
      <w:pPr>
        <w:ind w:left="5580"/>
        <w:jc w:val="center"/>
      </w:pPr>
    </w:p>
    <w:p w:rsidR="00360B80" w:rsidRPr="00C6558B" w:rsidRDefault="00360B80" w:rsidP="00360B80">
      <w:pPr>
        <w:ind w:left="5580"/>
        <w:jc w:val="center"/>
      </w:pPr>
      <w:r>
        <w:t>форма</w:t>
      </w:r>
    </w:p>
    <w:p w:rsidR="00360B80" w:rsidRDefault="00360B80" w:rsidP="00360B80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4"/>
          <w:szCs w:val="24"/>
        </w:rPr>
      </w:pPr>
    </w:p>
    <w:p w:rsidR="00360B80" w:rsidRDefault="00360B80" w:rsidP="00360B80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4"/>
          <w:szCs w:val="24"/>
        </w:rPr>
      </w:pPr>
    </w:p>
    <w:p w:rsidR="00360B80" w:rsidRPr="00B031FC" w:rsidRDefault="00360B80" w:rsidP="00360B80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B031FC">
        <w:rPr>
          <w:b/>
          <w:sz w:val="26"/>
          <w:szCs w:val="26"/>
        </w:rPr>
        <w:t>Талон о получении налогового заявления</w:t>
      </w:r>
    </w:p>
    <w:p w:rsidR="00360B80" w:rsidRPr="00AD32EF" w:rsidRDefault="00360B80" w:rsidP="00360B80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360B80" w:rsidRPr="00AD32EF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360B80" w:rsidRPr="00AD32EF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0B80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360B80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360B80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360B80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360B80" w:rsidRPr="00D32809" w:rsidRDefault="00360B80" w:rsidP="0036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360B80" w:rsidRDefault="00360B80" w:rsidP="00360B80">
      <w:pPr>
        <w:spacing w:line="300" w:lineRule="exact"/>
        <w:ind w:left="5387"/>
        <w:jc w:val="right"/>
      </w:pPr>
    </w:p>
    <w:p w:rsidR="00360B80" w:rsidRDefault="00360B80" w:rsidP="00360B80"/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  <w:sectPr w:rsidR="00360B80" w:rsidSect="00B031FC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360B80" w:rsidRPr="00C6558B" w:rsidRDefault="00360B80" w:rsidP="00360B80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360B80" w:rsidRPr="00C6558B" w:rsidRDefault="00360B80" w:rsidP="00360B80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360B80" w:rsidRDefault="00360B80" w:rsidP="00360B80">
      <w:pPr>
        <w:ind w:left="9540"/>
        <w:jc w:val="center"/>
      </w:pPr>
      <w:r w:rsidRPr="00C6558B">
        <w:t>«</w:t>
      </w:r>
      <w:r w:rsidRPr="00085C32">
        <w:t>Регистрационный учет в качестве электронного налогоплательщика</w:t>
      </w:r>
      <w:r w:rsidRPr="00C6558B">
        <w:t xml:space="preserve">» </w:t>
      </w:r>
    </w:p>
    <w:p w:rsidR="00360B80" w:rsidRDefault="00360B80" w:rsidP="00360B80">
      <w:pPr>
        <w:ind w:left="9540"/>
        <w:jc w:val="center"/>
      </w:pPr>
    </w:p>
    <w:p w:rsidR="00360B80" w:rsidRPr="00C6558B" w:rsidRDefault="00360B80" w:rsidP="00360B80">
      <w:pPr>
        <w:ind w:left="9540"/>
        <w:jc w:val="center"/>
      </w:pPr>
      <w:r>
        <w:t>форма</w:t>
      </w:r>
    </w:p>
    <w:p w:rsidR="00360B80" w:rsidRDefault="00360B80" w:rsidP="00360B80">
      <w:pPr>
        <w:spacing w:line="300" w:lineRule="exact"/>
        <w:jc w:val="center"/>
        <w:rPr>
          <w:rStyle w:val="s1"/>
        </w:rPr>
      </w:pPr>
    </w:p>
    <w:p w:rsidR="00360B80" w:rsidRDefault="00360B80" w:rsidP="00360B80">
      <w:pPr>
        <w:spacing w:line="300" w:lineRule="exact"/>
        <w:jc w:val="center"/>
        <w:rPr>
          <w:rStyle w:val="s1"/>
        </w:rPr>
      </w:pPr>
    </w:p>
    <w:p w:rsidR="00360B80" w:rsidRPr="00055C0C" w:rsidRDefault="00360B80" w:rsidP="00360B80">
      <w:pPr>
        <w:spacing w:line="300" w:lineRule="exact"/>
        <w:jc w:val="center"/>
        <w:rPr>
          <w:rStyle w:val="s1"/>
          <w:sz w:val="26"/>
          <w:szCs w:val="26"/>
        </w:rPr>
      </w:pPr>
      <w:r w:rsidRPr="00055C0C">
        <w:rPr>
          <w:rStyle w:val="s1"/>
          <w:sz w:val="26"/>
          <w:szCs w:val="26"/>
        </w:rPr>
        <w:t>Журнал выдачи выходных документов</w:t>
      </w:r>
    </w:p>
    <w:p w:rsidR="00360B80" w:rsidRDefault="00360B80" w:rsidP="00360B80">
      <w:pPr>
        <w:spacing w:line="300" w:lineRule="exact"/>
        <w:jc w:val="center"/>
        <w:rPr>
          <w:rStyle w:val="s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"/>
        <w:gridCol w:w="2119"/>
        <w:gridCol w:w="1288"/>
        <w:gridCol w:w="1715"/>
        <w:gridCol w:w="888"/>
        <w:gridCol w:w="842"/>
        <w:gridCol w:w="1517"/>
        <w:gridCol w:w="2874"/>
        <w:gridCol w:w="1105"/>
        <w:gridCol w:w="1198"/>
      </w:tblGrid>
      <w:tr w:rsidR="00360B80" w:rsidTr="0024250A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№№ п/п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Ф.И.О. пришедшего за выходным документом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B80" w:rsidRDefault="00360B80" w:rsidP="0024250A">
            <w:pPr>
              <w:spacing w:line="300" w:lineRule="exact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Дата выдачи выходного документа</w:t>
            </w:r>
          </w:p>
        </w:tc>
      </w:tr>
      <w:tr w:rsidR="00360B80" w:rsidTr="0024250A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80" w:rsidRDefault="00360B80" w:rsidP="0024250A"/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ИИН/БИН</w:t>
            </w:r>
          </w:p>
          <w:p w:rsidR="00360B80" w:rsidRDefault="00360B80" w:rsidP="0024250A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80" w:rsidRDefault="00360B80" w:rsidP="0024250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80" w:rsidRDefault="00360B80" w:rsidP="0024250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80" w:rsidRDefault="00360B80" w:rsidP="0024250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B80" w:rsidRDefault="00360B80" w:rsidP="0024250A">
            <w:pPr>
              <w:rPr>
                <w:rStyle w:val="s0"/>
                <w:sz w:val="24"/>
                <w:szCs w:val="24"/>
              </w:rPr>
            </w:pPr>
          </w:p>
        </w:tc>
      </w:tr>
      <w:tr w:rsidR="00360B80" w:rsidTr="0024250A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B80" w:rsidRDefault="00360B80" w:rsidP="0024250A">
            <w:pPr>
              <w:spacing w:line="300" w:lineRule="exact"/>
              <w:jc w:val="center"/>
            </w:pPr>
            <w:r>
              <w:rPr>
                <w:rStyle w:val="s0"/>
                <w:sz w:val="24"/>
                <w:szCs w:val="24"/>
              </w:rPr>
              <w:t>10</w:t>
            </w:r>
          </w:p>
        </w:tc>
      </w:tr>
      <w:tr w:rsidR="00360B80" w:rsidTr="0024250A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B80" w:rsidRDefault="00360B80" w:rsidP="0024250A">
            <w:pPr>
              <w:spacing w:line="300" w:lineRule="exact"/>
            </w:pPr>
            <w:r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0B80" w:rsidRDefault="00360B80" w:rsidP="0024250A">
            <w:pPr>
              <w:spacing w:line="300" w:lineRule="exact"/>
              <w:rPr>
                <w:rStyle w:val="s0"/>
                <w:sz w:val="24"/>
                <w:szCs w:val="24"/>
              </w:rPr>
            </w:pPr>
          </w:p>
        </w:tc>
      </w:tr>
    </w:tbl>
    <w:p w:rsidR="00360B80" w:rsidRPr="008937D0" w:rsidRDefault="00360B80" w:rsidP="00360B80">
      <w:pPr>
        <w:spacing w:line="300" w:lineRule="exact"/>
        <w:jc w:val="center"/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Pr="00055C0C" w:rsidRDefault="00360B80" w:rsidP="00360B80">
      <w:pPr>
        <w:ind w:left="8496"/>
        <w:jc w:val="center"/>
        <w:rPr>
          <w:lang w:eastAsia="en-US"/>
        </w:rPr>
      </w:pPr>
      <w:r w:rsidRPr="00055C0C">
        <w:rPr>
          <w:lang w:eastAsia="en-US"/>
        </w:rPr>
        <w:lastRenderedPageBreak/>
        <w:t>Приложение 3</w:t>
      </w:r>
    </w:p>
    <w:p w:rsidR="00360B80" w:rsidRPr="00055C0C" w:rsidRDefault="00360B80" w:rsidP="00360B80">
      <w:pPr>
        <w:ind w:left="8496"/>
        <w:jc w:val="center"/>
        <w:rPr>
          <w:lang w:eastAsia="en-US"/>
        </w:rPr>
      </w:pPr>
      <w:r w:rsidRPr="00055C0C">
        <w:rPr>
          <w:lang w:eastAsia="en-US"/>
        </w:rPr>
        <w:t xml:space="preserve">к Регламенту государственной услуги </w:t>
      </w:r>
    </w:p>
    <w:p w:rsidR="00360B80" w:rsidRDefault="00360B80" w:rsidP="00360B80">
      <w:pPr>
        <w:ind w:left="8496"/>
        <w:jc w:val="center"/>
        <w:rPr>
          <w:lang w:eastAsia="en-US"/>
        </w:rPr>
      </w:pPr>
      <w:r w:rsidRPr="00055C0C">
        <w:rPr>
          <w:lang w:eastAsia="en-US"/>
        </w:rPr>
        <w:t xml:space="preserve"> «Регистрационный учет в качестве</w:t>
      </w:r>
    </w:p>
    <w:p w:rsidR="00360B80" w:rsidRPr="00055C0C" w:rsidRDefault="00360B80" w:rsidP="00360B80">
      <w:pPr>
        <w:ind w:left="8496"/>
        <w:jc w:val="center"/>
        <w:rPr>
          <w:lang w:eastAsia="en-US"/>
        </w:rPr>
      </w:pPr>
      <w:r w:rsidRPr="00055C0C">
        <w:rPr>
          <w:lang w:eastAsia="en-US"/>
        </w:rPr>
        <w:t xml:space="preserve"> электронного налогоплательщика» </w:t>
      </w:r>
    </w:p>
    <w:p w:rsidR="00360B80" w:rsidRPr="00055C0C" w:rsidRDefault="00360B80" w:rsidP="00360B80">
      <w:pPr>
        <w:jc w:val="center"/>
        <w:rPr>
          <w:b/>
          <w:sz w:val="20"/>
          <w:szCs w:val="20"/>
          <w:lang w:eastAsia="en-US"/>
        </w:rPr>
      </w:pPr>
    </w:p>
    <w:p w:rsidR="00360B80" w:rsidRPr="00055C0C" w:rsidRDefault="00360B80" w:rsidP="00360B80">
      <w:pPr>
        <w:jc w:val="center"/>
        <w:rPr>
          <w:b/>
          <w:sz w:val="28"/>
          <w:szCs w:val="28"/>
          <w:lang w:eastAsia="en-US"/>
        </w:rPr>
      </w:pPr>
      <w:r w:rsidRPr="00055C0C">
        <w:rPr>
          <w:b/>
          <w:sz w:val="28"/>
          <w:szCs w:val="28"/>
          <w:lang w:eastAsia="en-US"/>
        </w:rPr>
        <w:t xml:space="preserve">Блок - схема </w:t>
      </w:r>
    </w:p>
    <w:p w:rsidR="00360B80" w:rsidRPr="00055C0C" w:rsidRDefault="00360B80" w:rsidP="00360B80">
      <w:pPr>
        <w:jc w:val="center"/>
        <w:rPr>
          <w:b/>
          <w:sz w:val="28"/>
          <w:szCs w:val="28"/>
          <w:lang w:eastAsia="en-US"/>
        </w:rPr>
      </w:pPr>
      <w:r w:rsidRPr="00055C0C">
        <w:rPr>
          <w:b/>
          <w:sz w:val="28"/>
          <w:szCs w:val="28"/>
          <w:lang w:eastAsia="en-US"/>
        </w:rPr>
        <w:t xml:space="preserve">последовательность процедур (действий) по оказанию государственной услуги </w:t>
      </w:r>
    </w:p>
    <w:p w:rsidR="00360B80" w:rsidRPr="00055C0C" w:rsidRDefault="00360B80" w:rsidP="00360B80">
      <w:pPr>
        <w:jc w:val="center"/>
        <w:rPr>
          <w:b/>
          <w:sz w:val="28"/>
          <w:szCs w:val="28"/>
          <w:lang w:eastAsia="en-US"/>
        </w:rPr>
      </w:pPr>
      <w:r w:rsidRPr="00055C0C">
        <w:rPr>
          <w:b/>
          <w:sz w:val="28"/>
          <w:szCs w:val="28"/>
          <w:lang w:eastAsia="en-US"/>
        </w:rPr>
        <w:t>«Регистрационный учет в качестве электронного налогоплательщика»</w:t>
      </w:r>
    </w:p>
    <w:p w:rsidR="00360B80" w:rsidRPr="00055C0C" w:rsidRDefault="00360B80" w:rsidP="00360B80">
      <w:pPr>
        <w:jc w:val="center"/>
        <w:rPr>
          <w:b/>
          <w:sz w:val="28"/>
          <w:szCs w:val="28"/>
          <w:lang w:eastAsia="en-US"/>
        </w:rPr>
      </w:pPr>
    </w:p>
    <w:p w:rsidR="00360B80" w:rsidRPr="00055C0C" w:rsidRDefault="00360B80" w:rsidP="00360B80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055C0C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360B80" w:rsidRPr="00DA3728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, проверка </w:t>
                  </w:r>
                  <w:r w:rsidRPr="00434972">
                    <w:rPr>
                      <w:rFonts w:ascii="Times New Roman" w:hAnsi="Times New Roman" w:cs="Times New Roman"/>
                    </w:rPr>
                    <w:t>на соответстви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е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перечню, предусмотренному стандартом </w:t>
                  </w:r>
                  <w:r w:rsidRPr="0059108C">
                    <w:rPr>
                      <w:rFonts w:ascii="Times New Roman" w:hAnsi="Times New Roman" w:cs="Times New Roman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</w:rPr>
                    <w:t>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и на корректность заполнение НЗ</w:t>
                  </w:r>
                  <w:r w:rsidRPr="0059108C">
                    <w:rPr>
                      <w:rFonts w:ascii="Times New Roman" w:hAnsi="Times New Roman" w:cs="Times New Roman"/>
                    </w:rPr>
                    <w:t xml:space="preserve"> работником услугодателя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9 мин.</w:t>
                  </w:r>
                </w:p>
                <w:p w:rsidR="00360B80" w:rsidRPr="001360DF" w:rsidRDefault="00360B80" w:rsidP="00360B80">
                  <w:pPr>
                    <w:rPr>
                      <w:sz w:val="20"/>
                      <w:szCs w:val="20"/>
                      <w:lang/>
                    </w:rPr>
                  </w:pPr>
                </w:p>
              </w:txbxContent>
            </v:textbox>
          </v:shape>
        </w:pict>
      </w:r>
      <w:r w:rsidRPr="00055C0C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360B80" w:rsidRPr="00DA3728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1 мин.</w:t>
                  </w:r>
                </w:p>
              </w:txbxContent>
            </v:textbox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360B80" w:rsidRPr="00AC2AF5" w:rsidRDefault="00360B80" w:rsidP="00360B80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360B80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360B80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360B80" w:rsidRPr="00DE1F11" w:rsidRDefault="00360B80" w:rsidP="00360B8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360B80" w:rsidRDefault="00360B80" w:rsidP="00360B8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0B80" w:rsidRDefault="00360B80" w:rsidP="00360B80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44" type="#_x0000_t109" style="position:absolute;left:0;text-align:left;margin-left:-22pt;margin-top:7pt;width:71.5pt;height:55.5pt;z-index:251678720">
            <v:textbox style="mso-next-textbox:#_x0000_s1044">
              <w:txbxContent>
                <w:p w:rsidR="00360B80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360B80" w:rsidRDefault="00360B80" w:rsidP="00360B80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360B80" w:rsidRPr="00DE1F11" w:rsidRDefault="00360B80" w:rsidP="00360B8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360B80" w:rsidRPr="00CC738B" w:rsidRDefault="00360B80" w:rsidP="00360B80"/>
              </w:txbxContent>
            </v:textbox>
          </v:shape>
        </w:pict>
      </w:r>
    </w:p>
    <w:p w:rsidR="00360B80" w:rsidRPr="00055C0C" w:rsidRDefault="00360B80" w:rsidP="00360B80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055C0C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055C0C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360B80" w:rsidRPr="00055C0C" w:rsidRDefault="00360B80" w:rsidP="00360B80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055C0C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60pt;margin-top:22pt;width:0;height:18pt;z-index:251665408" o:connectortype="straight">
            <v:stroke endarrow="block"/>
          </v:shape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55C0C"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200.15pt;margin-top:11.45pt;width:240.85pt;height:91pt;z-index:251671552">
            <v:textbox style="mso-next-textbox:#_x0000_s1037">
              <w:txbxContent>
                <w:p w:rsidR="00360B80" w:rsidRPr="00A87C84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87C84">
                    <w:rPr>
                      <w:sz w:val="20"/>
                      <w:szCs w:val="20"/>
                    </w:rPr>
                    <w:t>вод и обработка документов в ИС СОНО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A87C84">
                    <w:rPr>
                      <w:sz w:val="20"/>
                      <w:szCs w:val="20"/>
                    </w:rPr>
                    <w:t xml:space="preserve"> </w:t>
                  </w:r>
                  <w:r w:rsidRPr="00356E11">
                    <w:rPr>
                      <w:sz w:val="20"/>
                      <w:szCs w:val="20"/>
                    </w:rPr>
                    <w:t xml:space="preserve">при </w:t>
                  </w:r>
                  <w:r w:rsidRPr="00BA7A70">
                    <w:rPr>
                      <w:sz w:val="20"/>
                      <w:szCs w:val="20"/>
                    </w:rPr>
                    <w:t>постановке на регистрационный учет в качестве электронного налогоплательщика – 3 рабочих дней;  при переоформлении соглашения, в котором не указан идентификационный номер – 3 рабочих дней; при аннулировании или замене ЭЦП – не позднее 1 рабочего дня</w:t>
                  </w:r>
                </w:p>
              </w:txbxContent>
            </v:textbox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461.5pt;margin-top:20.45pt;width:125pt;height:1in;z-index:251670528">
            <v:textbox style="mso-next-textbox:#_x0000_s1036">
              <w:txbxContent>
                <w:p w:rsidR="00360B80" w:rsidRPr="00A87C84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работникам, ответственным 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</w:txbxContent>
            </v:textbox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603pt;margin-top:20.45pt;width:137.35pt;height:1in;z-index:251663360">
            <v:textbox style="mso-next-textbox:#_x0000_s1029">
              <w:txbxContent>
                <w:p w:rsidR="00360B80" w:rsidRPr="009F44F3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>Регистрация документов</w:t>
                  </w:r>
                  <w:r>
                    <w:rPr>
                      <w:sz w:val="20"/>
                      <w:szCs w:val="20"/>
                    </w:rPr>
                    <w:t xml:space="preserve">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 регистрации </w:t>
                  </w:r>
                  <w:r>
                    <w:rPr>
                      <w:sz w:val="20"/>
                      <w:szCs w:val="20"/>
                    </w:rPr>
                    <w:t>НЗ –    10 мин.</w:t>
                  </w:r>
                </w:p>
              </w:txbxContent>
            </v:textbox>
          </v:shape>
        </w:pict>
      </w:r>
      <w:r w:rsidRPr="00055C0C">
        <w:rPr>
          <w:noProof/>
          <w:sz w:val="28"/>
          <w:szCs w:val="28"/>
        </w:rPr>
        <w:pict>
          <v:shape id="_x0000_s1040" type="#_x0000_t109" style="position:absolute;left:0;text-align:left;margin-left:-22pt;margin-top:20.45pt;width:192.5pt;height:1in;z-index:251674624">
            <v:textbox style="mso-next-textbox:#_x0000_s1040">
              <w:txbxContent>
                <w:p w:rsidR="00360B80" w:rsidRPr="00A87C84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C84">
                    <w:rPr>
                      <w:sz w:val="20"/>
                      <w:szCs w:val="20"/>
                    </w:rPr>
                    <w:t xml:space="preserve">Распечатка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87C84">
                    <w:rPr>
                      <w:sz w:val="20"/>
                      <w:szCs w:val="20"/>
                    </w:rPr>
                    <w:t xml:space="preserve"> передача </w:t>
                  </w:r>
                  <w:r>
                    <w:rPr>
                      <w:sz w:val="20"/>
                      <w:szCs w:val="20"/>
                    </w:rPr>
                    <w:t xml:space="preserve">их </w:t>
                  </w:r>
                  <w:r w:rsidRPr="00A87C84">
                    <w:rPr>
                      <w:sz w:val="20"/>
                      <w:szCs w:val="20"/>
                    </w:rPr>
                    <w:t xml:space="preserve">на заверение руководству </w:t>
                  </w:r>
                  <w:r>
                    <w:rPr>
                      <w:sz w:val="20"/>
                      <w:szCs w:val="20"/>
                    </w:rPr>
                    <w:t xml:space="preserve">услугодателя, </w:t>
                  </w:r>
                  <w:r w:rsidRPr="00961733">
                    <w:rPr>
                      <w:sz w:val="20"/>
                      <w:szCs w:val="20"/>
                    </w:rPr>
                    <w:t>сохран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961733">
                    <w:rPr>
                      <w:sz w:val="20"/>
                      <w:szCs w:val="20"/>
                    </w:rPr>
                    <w:t xml:space="preserve"> на электронный носитель информации присвоенную ЭЦП</w:t>
                  </w:r>
                  <w:r>
                    <w:rPr>
                      <w:sz w:val="20"/>
                      <w:szCs w:val="20"/>
                    </w:rPr>
                    <w:t xml:space="preserve"> – 20 мин.</w:t>
                  </w:r>
                </w:p>
              </w:txbxContent>
            </v:textbox>
          </v:shape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55C0C">
        <w:rPr>
          <w:noProof/>
          <w:sz w:val="28"/>
          <w:szCs w:val="28"/>
        </w:rPr>
        <w:pict>
          <v:shape id="_x0000_s1039" type="#_x0000_t32" style="position:absolute;left:0;text-align:left;margin-left:441pt;margin-top:-.55pt;width:16.5pt;height:.05pt;flip:x;z-index:251673600" o:connectortype="straight">
            <v:stroke endarrow="block"/>
          </v:shape>
        </w:pict>
      </w:r>
      <w:r w:rsidRPr="00055C0C">
        <w:rPr>
          <w:rFonts w:ascii="Calibri" w:hAnsi="Calibri"/>
          <w:noProof/>
          <w:sz w:val="22"/>
          <w:szCs w:val="22"/>
        </w:rPr>
        <w:pict>
          <v:shape id="_x0000_s1038" type="#_x0000_t32" style="position:absolute;left:0;text-align:left;margin-left:586.5pt;margin-top:-.6pt;width:16.5pt;height:.05pt;flip:x;z-index:251672576" o:connectortype="straight">
            <v:stroke endarrow="block"/>
          </v:shape>
        </w:pict>
      </w:r>
      <w:r w:rsidRPr="00055C0C">
        <w:rPr>
          <w:noProof/>
          <w:sz w:val="28"/>
          <w:szCs w:val="28"/>
        </w:rPr>
        <w:pict>
          <v:shape id="_x0000_s1041" type="#_x0000_t32" style="position:absolute;left:0;text-align:left;margin-left:170.5pt;margin-top:8.4pt;width:16.5pt;height:.05pt;flip:x;z-index:251675648" o:connectortype="straight">
            <v:stroke endarrow="block"/>
          </v:shape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55C0C">
        <w:rPr>
          <w:noProof/>
          <w:sz w:val="28"/>
          <w:szCs w:val="28"/>
        </w:rPr>
        <w:pict>
          <v:shape id="_x0000_s1047" type="#_x0000_t32" style="position:absolute;left:0;text-align:left;margin-left:55pt;margin-top:12.85pt;width:0;height:45pt;z-index:251681792" o:connectortype="straight"/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55C0C">
        <w:rPr>
          <w:noProof/>
          <w:sz w:val="28"/>
          <w:szCs w:val="28"/>
        </w:rPr>
        <w:pict>
          <v:shape id="_x0000_s1042" type="#_x0000_t109" style="position:absolute;left:0;text-align:left;margin-left:121pt;margin-top:2.3pt;width:157.35pt;height:63pt;z-index:251676672">
            <v:textbox style="mso-next-textbox:#_x0000_s1042">
              <w:txbxContent>
                <w:p w:rsidR="00360B80" w:rsidRPr="00CE4F38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 w:rsidRPr="00CE4F38">
                    <w:rPr>
                      <w:sz w:val="20"/>
                      <w:szCs w:val="20"/>
                    </w:rPr>
                    <w:t xml:space="preserve">Подписание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CE4F38">
                    <w:rPr>
                      <w:sz w:val="20"/>
                      <w:szCs w:val="20"/>
                    </w:rPr>
                    <w:t xml:space="preserve"> документов, заверение печатью</w:t>
                  </w:r>
                  <w:r>
                    <w:rPr>
                      <w:sz w:val="20"/>
                      <w:szCs w:val="20"/>
                    </w:rPr>
                    <w:t xml:space="preserve"> руководством услугодателя </w:t>
                  </w:r>
                  <w:r w:rsidRPr="00CE4F38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    </w:t>
                  </w:r>
                  <w:r w:rsidRPr="00CE4F38">
                    <w:rPr>
                      <w:sz w:val="20"/>
                      <w:szCs w:val="20"/>
                    </w:rPr>
                    <w:t xml:space="preserve"> 3 часа</w:t>
                  </w:r>
                </w:p>
              </w:txbxContent>
            </v:textbox>
          </v:shape>
        </w:pict>
      </w:r>
      <w:r w:rsidRPr="00055C0C">
        <w:rPr>
          <w:noProof/>
          <w:sz w:val="28"/>
          <w:szCs w:val="28"/>
        </w:rPr>
        <w:pict>
          <v:shape id="_x0000_s1043" type="#_x0000_t109" style="position:absolute;left:0;text-align:left;margin-left:379.5pt;margin-top:2.3pt;width:187pt;height:1in;z-index:251677696">
            <v:textbox style="mso-next-textbox:#_x0000_s1043">
              <w:txbxContent>
                <w:p w:rsidR="00360B80" w:rsidRPr="00CE4F38" w:rsidRDefault="00360B80" w:rsidP="00360B80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100B6A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100B6A">
                    <w:rPr>
                      <w:sz w:val="20"/>
                      <w:szCs w:val="20"/>
                    </w:rPr>
                    <w:t xml:space="preserve"> услугополучателю под роспись с отметкой в Журнале выдачи выходных документов </w:t>
                  </w:r>
                  <w:r w:rsidRPr="00CE4F38">
                    <w:rPr>
                      <w:sz w:val="20"/>
                      <w:szCs w:val="20"/>
                    </w:rPr>
                    <w:t>– по мере обращения услугополучателей в течение 10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55C0C">
        <w:rPr>
          <w:noProof/>
          <w:sz w:val="28"/>
          <w:szCs w:val="28"/>
        </w:rPr>
        <w:pict>
          <v:shape id="_x0000_s1046" type="#_x0000_t32" style="position:absolute;left:0;text-align:left;margin-left:55pt;margin-top:2.4pt;width:55pt;height:0;z-index:251680768" o:connectortype="straight">
            <v:stroke endarrow="block"/>
          </v:shape>
        </w:pict>
      </w:r>
      <w:r w:rsidRPr="00055C0C">
        <w:rPr>
          <w:noProof/>
          <w:sz w:val="28"/>
          <w:szCs w:val="28"/>
        </w:rPr>
        <w:pict>
          <v:shape id="_x0000_s1045" type="#_x0000_t32" style="position:absolute;left:0;text-align:left;margin-left:302.5pt;margin-top:2.4pt;width:55pt;height:0;z-index:251679744" o:connectortype="straight">
            <v:stroke endarrow="block"/>
          </v:shape>
        </w:pict>
      </w:r>
    </w:p>
    <w:p w:rsidR="00360B80" w:rsidRPr="00055C0C" w:rsidRDefault="00360B80" w:rsidP="00360B80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360B80" w:rsidRDefault="00360B80" w:rsidP="00360B80">
      <w:pPr>
        <w:ind w:left="426"/>
        <w:rPr>
          <w:szCs w:val="28"/>
        </w:rPr>
      </w:pPr>
    </w:p>
    <w:p w:rsidR="00360B80" w:rsidRDefault="00360B80" w:rsidP="00360B80">
      <w:pPr>
        <w:ind w:firstLine="5670"/>
        <w:jc w:val="center"/>
        <w:rPr>
          <w:rFonts w:eastAsia="Consolas"/>
          <w:color w:val="000000"/>
          <w:lang w:eastAsia="en-US"/>
        </w:rPr>
      </w:pPr>
    </w:p>
    <w:p w:rsidR="00360B80" w:rsidRPr="00055C0C" w:rsidRDefault="00360B80" w:rsidP="00360B80">
      <w:pPr>
        <w:ind w:firstLine="5670"/>
        <w:jc w:val="center"/>
        <w:rPr>
          <w:rFonts w:eastAsia="Consolas"/>
          <w:color w:val="000000"/>
          <w:lang w:eastAsia="en-US"/>
        </w:rPr>
      </w:pPr>
      <w:r w:rsidRPr="00055C0C">
        <w:rPr>
          <w:rFonts w:eastAsia="Consolas"/>
          <w:color w:val="000000"/>
          <w:lang w:eastAsia="en-US"/>
        </w:rPr>
        <w:lastRenderedPageBreak/>
        <w:t>Приложение 4</w:t>
      </w:r>
    </w:p>
    <w:p w:rsidR="00360B80" w:rsidRPr="00055C0C" w:rsidRDefault="00360B80" w:rsidP="00360B80">
      <w:pPr>
        <w:ind w:left="5670"/>
        <w:jc w:val="center"/>
        <w:rPr>
          <w:rFonts w:eastAsia="Consolas" w:cs="Consolas"/>
          <w:lang w:eastAsia="en-US"/>
        </w:rPr>
      </w:pPr>
      <w:r w:rsidRPr="00055C0C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360B80" w:rsidRDefault="00360B80" w:rsidP="00360B80">
      <w:pPr>
        <w:ind w:left="5670"/>
        <w:jc w:val="center"/>
        <w:rPr>
          <w:rFonts w:eastAsia="Consolas" w:cs="Consolas"/>
          <w:lang w:eastAsia="en-US"/>
        </w:rPr>
      </w:pPr>
      <w:r w:rsidRPr="00055C0C">
        <w:rPr>
          <w:rFonts w:eastAsia="Consolas" w:cs="Consolas"/>
          <w:lang w:eastAsia="en-US"/>
        </w:rPr>
        <w:t xml:space="preserve">«Регистрационный учет в качестве </w:t>
      </w:r>
    </w:p>
    <w:p w:rsidR="00360B80" w:rsidRPr="00055C0C" w:rsidRDefault="00360B80" w:rsidP="00360B80">
      <w:pPr>
        <w:ind w:left="5670"/>
        <w:jc w:val="center"/>
        <w:rPr>
          <w:rFonts w:eastAsia="Consolas" w:cs="Consolas"/>
          <w:lang w:eastAsia="en-US"/>
        </w:rPr>
      </w:pPr>
      <w:r w:rsidRPr="00055C0C">
        <w:rPr>
          <w:rFonts w:eastAsia="Consolas" w:cs="Consolas"/>
          <w:lang w:eastAsia="en-US"/>
        </w:rPr>
        <w:t xml:space="preserve">электронного налогоплательщика» </w:t>
      </w:r>
    </w:p>
    <w:p w:rsidR="00360B80" w:rsidRPr="00055C0C" w:rsidRDefault="00360B80" w:rsidP="00360B80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360B80" w:rsidRPr="00055C0C" w:rsidRDefault="00360B80" w:rsidP="00360B8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55C0C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360B80" w:rsidRPr="00055C0C" w:rsidRDefault="00360B80" w:rsidP="00360B80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055C0C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360B80" w:rsidRPr="00055C0C" w:rsidRDefault="00360B80" w:rsidP="00360B8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55C0C">
        <w:rPr>
          <w:rFonts w:eastAsia="Consolas"/>
          <w:b/>
          <w:sz w:val="26"/>
          <w:szCs w:val="26"/>
          <w:lang w:eastAsia="en-US"/>
        </w:rPr>
        <w:t>«Регистрационный учет в качестве электронного налогоплательщика»</w:t>
      </w:r>
    </w:p>
    <w:p w:rsidR="00360B80" w:rsidRPr="00055C0C" w:rsidRDefault="00360B80" w:rsidP="00360B80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3" style="position:absolute;left:0;text-align:left;margin-left:244.35pt;margin-top:9.9pt;width:190.1pt;height:38.2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360B80" w:rsidRPr="00055C0C" w:rsidRDefault="00360B80" w:rsidP="00360B8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55C0C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2" style="position:absolute;left:0;text-align:left;margin-left:77.45pt;margin-top:9.9pt;width:166.9pt;height:36.7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360B80" w:rsidRPr="00055C0C" w:rsidRDefault="00360B80" w:rsidP="00360B8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55C0C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4" style="position:absolute;left:0;text-align:left;margin-left:591.95pt;margin-top:11pt;width:162.75pt;height:38.2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360B80" w:rsidRPr="00F73B1A" w:rsidRDefault="00360B80" w:rsidP="00360B80">
                  <w:pPr>
                    <w:rPr>
                      <w:szCs w:val="18"/>
                    </w:rPr>
                  </w:pPr>
                  <w:r w:rsidRPr="00055C0C">
                    <w:rPr>
                      <w:color w:val="000000"/>
                      <w:szCs w:val="18"/>
                    </w:rPr>
                    <w:t xml:space="preserve">Работник, ответственный за выдачу документов СФЕ 4 </w:t>
                  </w:r>
                </w:p>
              </w:txbxContent>
            </v:textbox>
          </v:round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5" style="position:absolute;left:0;text-align:left;margin-left:434.45pt;margin-top:11pt;width:157.5pt;height:37.1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360B80" w:rsidRPr="00055C0C" w:rsidRDefault="00360B80" w:rsidP="00360B8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55C0C">
                    <w:rPr>
                      <w:color w:val="000000"/>
                      <w:szCs w:val="18"/>
                    </w:rPr>
                    <w:t>Руководство услугодателя СФЕ 3</w:t>
                  </w:r>
                </w:p>
              </w:txbxContent>
            </v:textbox>
          </v:round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1" style="position:absolute;left:0;text-align:left;margin-left:-16.3pt;margin-top:9.9pt;width:92.25pt;height:37.1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360B80" w:rsidRPr="00055C0C" w:rsidRDefault="00360B80" w:rsidP="00360B80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055C0C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69" style="position:absolute;margin-left:600.2pt;margin-top:12.2pt;width:139.5pt;height:85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360B80" w:rsidRPr="00F73B1A" w:rsidRDefault="00360B80" w:rsidP="00360B80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8" style="position:absolute;margin-left:75.95pt;margin-top:12.25pt;width:162pt;height:85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360B80" w:rsidRPr="00533EE9" w:rsidRDefault="00360B80" w:rsidP="00360B80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8" style="position:absolute;margin-left:452.45pt;margin-top:12.25pt;width:121.5pt;height:85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360B80" w:rsidRPr="00F73B1A" w:rsidRDefault="00360B80" w:rsidP="00360B80">
                  <w:pPr>
                    <w:rPr>
                      <w:sz w:val="16"/>
                      <w:szCs w:val="16"/>
                    </w:rPr>
                  </w:pPr>
                  <w:r w:rsidRPr="0047045F">
                    <w:rPr>
                      <w:sz w:val="16"/>
                      <w:szCs w:val="16"/>
                    </w:rPr>
                    <w:t xml:space="preserve">Подписание и заверение </w:t>
                  </w:r>
                  <w:r w:rsidRPr="00F73B1A">
                    <w:rPr>
                      <w:sz w:val="16"/>
                      <w:szCs w:val="16"/>
                    </w:rPr>
                    <w:t>печатью выходн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F73B1A">
                    <w:rPr>
                      <w:sz w:val="16"/>
                      <w:szCs w:val="16"/>
                    </w:rPr>
                    <w:t>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  <w:p w:rsidR="00360B80" w:rsidRPr="0090336A" w:rsidRDefault="00360B80" w:rsidP="00360B8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7" style="position:absolute;margin-left:248.85pt;margin-top:12.25pt;width:184.1pt;height:85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360B80" w:rsidRPr="00F73B1A" w:rsidRDefault="00360B80" w:rsidP="00360B80">
                  <w:pPr>
                    <w:rPr>
                      <w:sz w:val="16"/>
                      <w:szCs w:val="16"/>
                    </w:rPr>
                  </w:pPr>
                  <w:r w:rsidRPr="0067235B">
                    <w:rPr>
                      <w:sz w:val="16"/>
                      <w:szCs w:val="16"/>
                    </w:rPr>
                    <w:t>Ввод и обработка документов в ИС СОНО, распечатка выходных документов и сохранение на электронный носитель информации</w:t>
                  </w:r>
                  <w:r w:rsidRPr="0067235B">
                    <w:rPr>
                      <w:sz w:val="20"/>
                      <w:szCs w:val="20"/>
                    </w:rPr>
                    <w:t xml:space="preserve"> </w:t>
                  </w:r>
                  <w:r w:rsidRPr="0067235B">
                    <w:rPr>
                      <w:sz w:val="16"/>
                      <w:szCs w:val="16"/>
                    </w:rPr>
                    <w:t>присвоенную ЭЦП</w:t>
                  </w:r>
                </w:p>
              </w:txbxContent>
            </v:textbox>
          </v:rect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6" style="position:absolute;margin-left:-6.55pt;margin-top:7.7pt;width:68.25pt;height:61.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62.3pt;margin-top:11.55pt;width:13.65pt;height: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78" o:spid="_x0000_s1061" type="#_x0000_t34" style="position:absolute;margin-left:573.95pt;margin-top:11.4pt;width:26.25pt;height: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79,-55717200,-530619" strokeweight="2pt">
            <v:stroke endarrow="block"/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2" type="#_x0000_t32" style="position:absolute;margin-left:434.45pt;margin-top:11.45pt;width:18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60" type="#_x0000_t34" style="position:absolute;margin-left:237.95pt;margin-top:11.4pt;width:13.65pt;height: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2" type="#_x0000_t34" style="position:absolute;margin-left:534.55pt;margin-top:104.6pt;width:162.9pt;height:.05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91081" strokeweight="2pt"/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8" type="#_x0000_t202" style="position:absolute;margin-left:38.45pt;margin-top:14.25pt;width:27pt;height:2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360B80" w:rsidRPr="0089142E" w:rsidRDefault="00360B80" w:rsidP="00360B8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0B80" w:rsidRPr="00055C0C" w:rsidRDefault="00360B80" w:rsidP="00360B80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5" type="#_x0000_t45" style="position:absolute;margin-left:244.35pt;margin-top:3.55pt;width:152pt;height:81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861,-1063,23632,2393,22453,2393,14139,2339" filled="f" strokecolor="#1f4d78" strokeweight="1pt">
            <v:textbox style="mso-next-textbox:#AutoShape 90">
              <w:txbxContent>
                <w:p w:rsidR="00360B80" w:rsidRPr="00BA7A70" w:rsidRDefault="00360B80" w:rsidP="00360B80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при постановке на регистрационный учет в качестве электронного налогоплательщика – 3 рабочих дней;  </w:t>
                  </w:r>
                </w:p>
                <w:p w:rsidR="00360B80" w:rsidRPr="00BA7A70" w:rsidRDefault="00360B80" w:rsidP="00360B80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>при переоформлении соглашения, в котором не указан идентификационный номер – 3 рабочих дней;</w:t>
                  </w:r>
                </w:p>
                <w:p w:rsidR="00360B80" w:rsidRPr="00BA7A70" w:rsidRDefault="00360B80" w:rsidP="00360B80">
                  <w:pPr>
                    <w:rPr>
                      <w:szCs w:val="16"/>
                      <w:lang w:val="kk-KZ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при аннулировании или замене </w:t>
                  </w:r>
                  <w:r>
                    <w:rPr>
                      <w:sz w:val="16"/>
                      <w:szCs w:val="16"/>
                    </w:rPr>
                    <w:t>ЭЦП – не позднее 1 рабочего дня</w:t>
                  </w:r>
                </w:p>
              </w:txbxContent>
            </v:textbox>
            <o:callout v:ext="edit" minusx="t"/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0" type="#_x0000_t45" style="position:absolute;margin-left:132.95pt;margin-top:9.95pt;width:80.6pt;height:41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6085,-5065,4741,-1608,4741,-4623,3319" filled="f" strokecolor="#1f4d78" strokeweight="1pt">
            <v:textbox style="mso-next-textbox:#Выноска 2 (с границей) 54">
              <w:txbxContent>
                <w:p w:rsidR="00360B80" w:rsidRPr="00055C0C" w:rsidRDefault="00360B80" w:rsidP="00360B80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055C0C">
                    <w:rPr>
                      <w:color w:val="000000"/>
                      <w:sz w:val="16"/>
                      <w:szCs w:val="14"/>
                    </w:rPr>
                    <w:t>прием -19 мин.,</w:t>
                  </w:r>
                </w:p>
                <w:p w:rsidR="00360B80" w:rsidRPr="00055C0C" w:rsidRDefault="00360B80" w:rsidP="00360B80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055C0C">
                    <w:rPr>
                      <w:color w:val="000000"/>
                      <w:sz w:val="16"/>
                      <w:szCs w:val="14"/>
                    </w:rPr>
                    <w:t>передача -10 мин.</w:t>
                  </w:r>
                </w:p>
              </w:txbxContent>
            </v:textbox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67" o:spid="_x0000_s1056" type="#_x0000_t45" style="position:absolute;margin-left:473.45pt;margin-top:13.35pt;width:64.5pt;height:24.1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642,-13595,27126,8050,23609,8050,11905,-13058" filled="f" strokecolor="#1f4d78" strokeweight="1pt">
            <v:textbox style="mso-next-textbox:#AutoShape 67">
              <w:txbxContent>
                <w:p w:rsidR="00360B80" w:rsidRPr="00055C0C" w:rsidRDefault="00360B80" w:rsidP="00360B80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055C0C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</w:txbxContent>
            </v:textbox>
            <o:callout v:ext="edit" minusx="t"/>
          </v:shape>
        </w:pict>
      </w: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7" type="#_x0000_t45" style="position:absolute;margin-left:624.5pt;margin-top:3.55pt;width:95.7pt;height:37.7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360B80" w:rsidRPr="00056408" w:rsidRDefault="00360B80" w:rsidP="00360B80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055C0C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eastAsia="Consolas"/>
          <w:noProof/>
        </w:rPr>
        <w:pict>
          <v:shape id="Text Box 108" o:spid="_x0000_s1049" type="#_x0000_t202" style="position:absolute;margin-left:46.85pt;margin-top:5.05pt;width:33.75pt;height:30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360B80" w:rsidRPr="0089142E" w:rsidRDefault="00360B80" w:rsidP="00360B8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1" style="position:absolute;margin-left:-5.95pt;margin-top:9.3pt;width:68.25pt;height:102.7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0B80" w:rsidRPr="00055C0C" w:rsidRDefault="00360B80" w:rsidP="00360B80">
      <w:pPr>
        <w:spacing w:after="200" w:line="276" w:lineRule="auto"/>
        <w:rPr>
          <w:rFonts w:eastAsia="Consolas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3" type="#_x0000_t32" style="position:absolute;margin-left:75.95pt;margin-top:12.4pt;width:540pt;height:0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799,235925,-27475" strokeweight="2pt">
            <v:stroke endarrow="block"/>
          </v:shape>
        </w:pict>
      </w:r>
    </w:p>
    <w:p w:rsidR="00360B80" w:rsidRDefault="00360B80" w:rsidP="00360B80">
      <w:pPr>
        <w:spacing w:after="200" w:line="276" w:lineRule="auto"/>
        <w:rPr>
          <w:rFonts w:eastAsia="Consolas"/>
          <w:lang w:eastAsia="en-US"/>
        </w:rPr>
      </w:pPr>
    </w:p>
    <w:p w:rsidR="00360B80" w:rsidRPr="00055C0C" w:rsidRDefault="00360B80" w:rsidP="00360B80">
      <w:pPr>
        <w:jc w:val="both"/>
        <w:rPr>
          <w:rFonts w:eastAsia="Consolas"/>
          <w:lang w:eastAsia="en-US"/>
        </w:rPr>
      </w:pPr>
      <w:r w:rsidRPr="00055C0C">
        <w:rPr>
          <w:rFonts w:eastAsia="Consolas"/>
          <w:lang w:eastAsia="en-US"/>
        </w:rPr>
        <w:lastRenderedPageBreak/>
        <w:t>*СФЕ</w:t>
      </w:r>
      <w:r w:rsidRPr="00055C0C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360B80" w:rsidRPr="00055C0C" w:rsidRDefault="00360B80" w:rsidP="00360B80">
      <w:pPr>
        <w:jc w:val="both"/>
        <w:rPr>
          <w:rFonts w:eastAsia="Consolas"/>
          <w:sz w:val="10"/>
          <w:szCs w:val="10"/>
          <w:lang w:eastAsia="en-US"/>
        </w:rPr>
      </w:pP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70" style="position:absolute;left:0;text-align:left;margin-left:8.45pt;margin-top:2.8pt;width:36pt;height:32.2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055C0C">
        <w:rPr>
          <w:rFonts w:eastAsia="Consolas"/>
          <w:lang w:eastAsia="en-US"/>
        </w:rPr>
        <w:tab/>
      </w: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  <w:r w:rsidRPr="00055C0C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</w:p>
    <w:p w:rsidR="00360B80" w:rsidRPr="00055C0C" w:rsidRDefault="00360B80" w:rsidP="00360B80">
      <w:pPr>
        <w:ind w:left="707" w:firstLine="709"/>
        <w:rPr>
          <w:rFonts w:eastAsia="Consolas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9" style="position:absolute;left:0;text-align:left;margin-left:11.45pt;margin-top:4.4pt;width:32.25pt;height:2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360B80" w:rsidRPr="00055C0C" w:rsidRDefault="00360B80" w:rsidP="00360B80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60B80" w:rsidRPr="00055C0C" w:rsidRDefault="00360B80" w:rsidP="00360B80">
      <w:pPr>
        <w:ind w:left="707" w:firstLine="709"/>
        <w:rPr>
          <w:rFonts w:eastAsia="Consolas"/>
          <w:lang w:eastAsia="en-US"/>
        </w:rPr>
      </w:pPr>
      <w:r w:rsidRPr="00055C0C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360B80" w:rsidRPr="00055C0C" w:rsidRDefault="00360B80" w:rsidP="00360B80">
      <w:pPr>
        <w:ind w:firstLine="709"/>
        <w:rPr>
          <w:rFonts w:eastAsia="Consolas"/>
          <w:sz w:val="10"/>
          <w:szCs w:val="10"/>
          <w:lang w:eastAsia="en-US"/>
        </w:rPr>
      </w:pP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  <w:r w:rsidRPr="00055C0C"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64" type="#_x0000_t4" style="position:absolute;left:0;text-align:left;margin-left:11.45pt;margin-top:8.25pt;width:28.5pt;height:29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  <w:r w:rsidRPr="00055C0C">
        <w:rPr>
          <w:rFonts w:eastAsia="Consolas"/>
          <w:lang w:eastAsia="en-US"/>
        </w:rPr>
        <w:tab/>
        <w:t>- вариант выбора;</w:t>
      </w:r>
    </w:p>
    <w:p w:rsidR="00360B80" w:rsidRPr="00055C0C" w:rsidRDefault="00360B80" w:rsidP="00360B80">
      <w:pPr>
        <w:ind w:firstLine="709"/>
        <w:rPr>
          <w:rFonts w:eastAsia="Consolas"/>
          <w:sz w:val="10"/>
          <w:szCs w:val="10"/>
          <w:lang w:eastAsia="en-US"/>
        </w:rPr>
      </w:pPr>
    </w:p>
    <w:p w:rsidR="00360B80" w:rsidRPr="00055C0C" w:rsidRDefault="00360B80" w:rsidP="00360B80">
      <w:pPr>
        <w:ind w:firstLine="709"/>
        <w:rPr>
          <w:rFonts w:eastAsia="Consolas"/>
          <w:lang w:eastAsia="en-US"/>
        </w:rPr>
      </w:pPr>
    </w:p>
    <w:p w:rsidR="00360B80" w:rsidRPr="00055C0C" w:rsidRDefault="00360B80" w:rsidP="00360B80">
      <w:pPr>
        <w:ind w:firstLine="1418"/>
        <w:rPr>
          <w:rFonts w:eastAsia="Consolas"/>
          <w:lang w:eastAsia="en-US"/>
        </w:rPr>
      </w:pPr>
      <w:r w:rsidRPr="00055C0C">
        <w:rPr>
          <w:rFonts w:eastAsia="Consolas"/>
          <w:noProof/>
        </w:rPr>
        <w:pict>
          <v:shape id="AutoShape 81" o:spid="_x0000_s1063" type="#_x0000_t32" style="position:absolute;left:0;text-align:left;margin-left:17.45pt;margin-top:7.15pt;width:22.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055C0C">
        <w:rPr>
          <w:rFonts w:eastAsia="Consolas"/>
          <w:lang w:eastAsia="en-US"/>
        </w:rPr>
        <w:t>- переход к следующей процедуре (действию).</w:t>
      </w:r>
    </w:p>
    <w:p w:rsidR="00360B80" w:rsidRPr="00055C0C" w:rsidRDefault="00360B80" w:rsidP="00360B8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F4449" w:rsidRDefault="008F4449"/>
    <w:sectPr w:rsidR="008F4449" w:rsidSect="00360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16" w:rsidRDefault="00452B16" w:rsidP="00360B80">
      <w:r>
        <w:separator/>
      </w:r>
    </w:p>
  </w:endnote>
  <w:endnote w:type="continuationSeparator" w:id="1">
    <w:p w:rsidR="00452B16" w:rsidRDefault="00452B16" w:rsidP="0036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16" w:rsidRDefault="00452B16" w:rsidP="00360B80">
      <w:r>
        <w:separator/>
      </w:r>
    </w:p>
  </w:footnote>
  <w:footnote w:type="continuationSeparator" w:id="1">
    <w:p w:rsidR="00452B16" w:rsidRDefault="00452B16" w:rsidP="0036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52B16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452B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736CE4" w:rsidRDefault="00452B16" w:rsidP="00C8244D">
    <w:pPr>
      <w:pStyle w:val="a3"/>
      <w:framePr w:wrap="auto" w:vAnchor="text" w:hAnchor="margin" w:xAlign="center" w:y="1"/>
      <w:rPr>
        <w:rStyle w:val="a5"/>
      </w:rPr>
    </w:pPr>
    <w:r w:rsidRPr="00736CE4">
      <w:rPr>
        <w:rStyle w:val="a5"/>
      </w:rPr>
      <w:fldChar w:fldCharType="begin"/>
    </w:r>
    <w:r w:rsidRPr="00736CE4">
      <w:rPr>
        <w:rStyle w:val="a5"/>
      </w:rPr>
      <w:instrText xml:space="preserve">PAGE  </w:instrText>
    </w:r>
    <w:r w:rsidRPr="00736CE4">
      <w:rPr>
        <w:rStyle w:val="a5"/>
      </w:rPr>
      <w:fldChar w:fldCharType="separate"/>
    </w:r>
    <w:r w:rsidR="00360B80">
      <w:rPr>
        <w:rStyle w:val="a5"/>
        <w:noProof/>
      </w:rPr>
      <w:t>2</w:t>
    </w:r>
    <w:r w:rsidRPr="00736CE4">
      <w:rPr>
        <w:rStyle w:val="a5"/>
      </w:rPr>
      <w:fldChar w:fldCharType="end"/>
    </w:r>
  </w:p>
  <w:p w:rsidR="00715A59" w:rsidRDefault="00452B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27"/>
      <w:docPartObj>
        <w:docPartGallery w:val="Page Numbers (Top of Page)"/>
        <w:docPartUnique/>
      </w:docPartObj>
    </w:sdtPr>
    <w:sdtContent>
      <w:p w:rsidR="00360B80" w:rsidRDefault="00360B80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0B80" w:rsidRDefault="00360B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34C"/>
    <w:multiLevelType w:val="hybridMultilevel"/>
    <w:tmpl w:val="9D0ED090"/>
    <w:lvl w:ilvl="0" w:tplc="4AE212F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4C38"/>
    <w:multiLevelType w:val="hybridMultilevel"/>
    <w:tmpl w:val="B0765192"/>
    <w:lvl w:ilvl="0" w:tplc="A1B6420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80"/>
    <w:rsid w:val="00360B80"/>
    <w:rsid w:val="00452B16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8"/>
        <o:r id="V:Rule7" type="connector" idref="#_x0000_s1039"/>
        <o:r id="V:Rule8" type="connector" idref="#_x0000_s1041"/>
        <o:r id="V:Rule9" type="connector" idref="#_x0000_s1045"/>
        <o:r id="V:Rule10" type="connector" idref="#_x0000_s1046"/>
        <o:r id="V:Rule11" type="connector" idref="#_x0000_s1047"/>
        <o:r id="V:Rule12" type="callout" idref="#Выноска 2 (с границей) 54"/>
        <o:r id="V:Rule13" type="callout" idref="#AutoShape 90"/>
        <o:r id="V:Rule14" type="callout" idref="#AutoShape 67"/>
        <o:r id="V:Rule15" type="callout" idref="#AutoShape 68"/>
        <o:r id="V:Rule16" type="connector" idref="#AutoShape 77"/>
        <o:r id="V:Rule17" type="connector" idref="#AutoShape 120"/>
        <o:r id="V:Rule18" type="connector" idref="#AutoShape 79"/>
        <o:r id="V:Rule19" type="connector" idref="#AutoShape 81"/>
        <o:r id="V:Rule20" type="connector" idref="#AutoShape 119"/>
        <o:r id="V:Rule21" type="connector" idref="#AutoShape 78"/>
        <o:r id="V:Rule2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60B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60B8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60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0B80"/>
    <w:rPr>
      <w:rFonts w:cs="Times New Roman"/>
    </w:rPr>
  </w:style>
  <w:style w:type="paragraph" w:customStyle="1" w:styleId="ListParagraph1">
    <w:name w:val="List Paragraph1"/>
    <w:basedOn w:val="a"/>
    <w:rsid w:val="00360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60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Текст надписи"/>
    <w:basedOn w:val="a7"/>
    <w:uiPriority w:val="99"/>
    <w:rsid w:val="00360B80"/>
    <w:pPr>
      <w:widowControl w:val="0"/>
      <w:jc w:val="center"/>
    </w:pPr>
    <w:rPr>
      <w:rFonts w:ascii="Arial Narrow" w:hAnsi="Arial Narrow" w:cs="Arial Narrow"/>
      <w:lang/>
    </w:rPr>
  </w:style>
  <w:style w:type="paragraph" w:styleId="a7">
    <w:name w:val="footnote text"/>
    <w:basedOn w:val="a"/>
    <w:link w:val="a8"/>
    <w:uiPriority w:val="99"/>
    <w:semiHidden/>
    <w:unhideWhenUsed/>
    <w:rsid w:val="00360B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B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0B80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1447</Words>
  <Characters>8253</Characters>
  <Application>Microsoft Office Word</Application>
  <DocSecurity>0</DocSecurity>
  <Lines>68</Lines>
  <Paragraphs>19</Paragraphs>
  <ScaleCrop>false</ScaleCrop>
  <Company>Grizli777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2014-09-04T09:06:00Z</dcterms:created>
  <dcterms:modified xsi:type="dcterms:W3CDTF">2014-09-04T09:08:00Z</dcterms:modified>
</cp:coreProperties>
</file>