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B5" w:rsidRPr="006D7BBD" w:rsidRDefault="001271B5" w:rsidP="001271B5">
      <w:pPr>
        <w:spacing w:line="204" w:lineRule="atLeast"/>
        <w:ind w:left="5500"/>
        <w:jc w:val="center"/>
        <w:rPr>
          <w:spacing w:val="1"/>
          <w:sz w:val="28"/>
          <w:szCs w:val="28"/>
        </w:rPr>
      </w:pPr>
      <w:r w:rsidRPr="006D7BBD">
        <w:rPr>
          <w:spacing w:val="1"/>
          <w:sz w:val="28"/>
          <w:szCs w:val="28"/>
        </w:rPr>
        <w:t xml:space="preserve">Приложение </w:t>
      </w:r>
      <w:r>
        <w:rPr>
          <w:spacing w:val="1"/>
          <w:sz w:val="28"/>
          <w:szCs w:val="28"/>
        </w:rPr>
        <w:t>7</w:t>
      </w:r>
      <w:r w:rsidRPr="006D7BBD">
        <w:rPr>
          <w:spacing w:val="1"/>
          <w:sz w:val="28"/>
          <w:szCs w:val="28"/>
        </w:rPr>
        <w:t xml:space="preserve"> </w:t>
      </w:r>
    </w:p>
    <w:p w:rsidR="001271B5" w:rsidRPr="006D7BBD" w:rsidRDefault="001271B5" w:rsidP="001271B5">
      <w:pPr>
        <w:spacing w:line="204" w:lineRule="atLeast"/>
        <w:ind w:left="5500"/>
        <w:jc w:val="center"/>
        <w:rPr>
          <w:spacing w:val="1"/>
          <w:sz w:val="28"/>
          <w:szCs w:val="28"/>
        </w:rPr>
      </w:pPr>
      <w:r w:rsidRPr="006D7BBD">
        <w:rPr>
          <w:spacing w:val="1"/>
          <w:sz w:val="28"/>
          <w:szCs w:val="28"/>
        </w:rPr>
        <w:t>к приказу Заместителя Премьер-Министра Республики Казахстан - Министра финансов            Республики Казахстан</w:t>
      </w:r>
    </w:p>
    <w:p w:rsidR="001271B5" w:rsidRPr="00342C47" w:rsidRDefault="001271B5" w:rsidP="001271B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1271B5" w:rsidRDefault="001271B5" w:rsidP="001271B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1271B5" w:rsidRDefault="001271B5" w:rsidP="001271B5">
      <w:pPr>
        <w:spacing w:line="204" w:lineRule="atLeast"/>
        <w:ind w:left="5529"/>
        <w:jc w:val="center"/>
        <w:rPr>
          <w:spacing w:val="1"/>
          <w:sz w:val="20"/>
          <w:szCs w:val="20"/>
        </w:rPr>
      </w:pPr>
    </w:p>
    <w:p w:rsidR="001271B5" w:rsidRDefault="001271B5" w:rsidP="001271B5">
      <w:pPr>
        <w:spacing w:line="204" w:lineRule="atLeast"/>
        <w:ind w:left="7788"/>
        <w:jc w:val="center"/>
        <w:rPr>
          <w:spacing w:val="1"/>
          <w:sz w:val="20"/>
          <w:szCs w:val="20"/>
        </w:rPr>
      </w:pPr>
    </w:p>
    <w:p w:rsidR="001271B5" w:rsidRDefault="001271B5" w:rsidP="001271B5">
      <w:pPr>
        <w:spacing w:line="204" w:lineRule="atLeast"/>
        <w:ind w:left="7788"/>
        <w:jc w:val="center"/>
        <w:rPr>
          <w:spacing w:val="1"/>
          <w:sz w:val="20"/>
          <w:szCs w:val="20"/>
        </w:rPr>
      </w:pPr>
    </w:p>
    <w:p w:rsidR="001271B5" w:rsidRDefault="001271B5" w:rsidP="001271B5">
      <w:pPr>
        <w:spacing w:line="279" w:lineRule="atLeast"/>
        <w:jc w:val="center"/>
        <w:outlineLvl w:val="2"/>
        <w:rPr>
          <w:b/>
          <w:sz w:val="28"/>
          <w:szCs w:val="28"/>
        </w:rPr>
      </w:pPr>
      <w:r w:rsidRPr="00F930F7">
        <w:rPr>
          <w:b/>
          <w:sz w:val="28"/>
          <w:szCs w:val="28"/>
        </w:rPr>
        <w:t>Регламент государственной услуги</w:t>
      </w:r>
      <w:r w:rsidRPr="00F930F7">
        <w:rPr>
          <w:b/>
          <w:sz w:val="28"/>
          <w:szCs w:val="28"/>
        </w:rPr>
        <w:br/>
        <w:t>«Регистрация лиц, имеющих право осуществлять деятельность</w:t>
      </w:r>
      <w:r w:rsidRPr="00F930F7">
        <w:rPr>
          <w:b/>
          <w:sz w:val="28"/>
          <w:szCs w:val="28"/>
        </w:rPr>
        <w:br/>
        <w:t>реабилитационного и (или) конкурсного управляющих, и (или) администратора внешнего наблюдения, и снятие их с регистрации»</w:t>
      </w:r>
    </w:p>
    <w:p w:rsidR="001271B5" w:rsidRDefault="001271B5" w:rsidP="001271B5">
      <w:pPr>
        <w:spacing w:line="279" w:lineRule="atLeast"/>
        <w:jc w:val="center"/>
        <w:outlineLvl w:val="2"/>
        <w:rPr>
          <w:b/>
          <w:sz w:val="28"/>
          <w:szCs w:val="28"/>
        </w:rPr>
      </w:pPr>
    </w:p>
    <w:p w:rsidR="001271B5" w:rsidRPr="004969DD" w:rsidRDefault="001271B5" w:rsidP="001271B5">
      <w:pPr>
        <w:spacing w:line="279" w:lineRule="atLeast"/>
        <w:jc w:val="center"/>
        <w:outlineLvl w:val="2"/>
        <w:rPr>
          <w:b/>
          <w:sz w:val="28"/>
          <w:szCs w:val="28"/>
        </w:rPr>
      </w:pPr>
    </w:p>
    <w:p w:rsidR="001271B5" w:rsidRPr="004969DD" w:rsidRDefault="001271B5" w:rsidP="001271B5">
      <w:pPr>
        <w:numPr>
          <w:ilvl w:val="0"/>
          <w:numId w:val="1"/>
        </w:numPr>
        <w:spacing w:line="279" w:lineRule="atLeast"/>
        <w:jc w:val="center"/>
        <w:outlineLvl w:val="2"/>
        <w:rPr>
          <w:b/>
          <w:sz w:val="28"/>
          <w:szCs w:val="28"/>
        </w:rPr>
      </w:pPr>
      <w:r w:rsidRPr="004969DD">
        <w:rPr>
          <w:b/>
          <w:sz w:val="28"/>
          <w:szCs w:val="28"/>
        </w:rPr>
        <w:t>Общие положения</w:t>
      </w:r>
    </w:p>
    <w:p w:rsidR="001271B5" w:rsidRPr="00646373" w:rsidRDefault="001271B5" w:rsidP="001271B5">
      <w:pPr>
        <w:spacing w:line="279" w:lineRule="atLeast"/>
        <w:ind w:left="720"/>
        <w:outlineLvl w:val="2"/>
        <w:rPr>
          <w:sz w:val="28"/>
          <w:szCs w:val="28"/>
        </w:rPr>
      </w:pPr>
    </w:p>
    <w:p w:rsidR="001271B5" w:rsidRPr="00F13C53" w:rsidRDefault="001271B5" w:rsidP="001271B5">
      <w:pPr>
        <w:spacing w:line="279" w:lineRule="atLeast"/>
        <w:ind w:firstLine="708"/>
        <w:jc w:val="both"/>
        <w:outlineLvl w:val="2"/>
        <w:rPr>
          <w:sz w:val="28"/>
          <w:szCs w:val="28"/>
        </w:rPr>
      </w:pPr>
      <w:r w:rsidRPr="00F13C53">
        <w:rPr>
          <w:spacing w:val="1"/>
          <w:sz w:val="28"/>
          <w:szCs w:val="28"/>
        </w:rPr>
        <w:t xml:space="preserve">1. </w:t>
      </w:r>
      <w:r>
        <w:rPr>
          <w:spacing w:val="1"/>
          <w:sz w:val="28"/>
          <w:szCs w:val="28"/>
        </w:rPr>
        <w:t>Г</w:t>
      </w:r>
      <w:r w:rsidRPr="00F13C53">
        <w:rPr>
          <w:spacing w:val="1"/>
          <w:sz w:val="28"/>
          <w:szCs w:val="28"/>
        </w:rPr>
        <w:t xml:space="preserve">осударственная услуга «Регистрация лиц, имеющих право осуществлять деятельность </w:t>
      </w:r>
      <w:r w:rsidRPr="00F13C53">
        <w:rPr>
          <w:sz w:val="28"/>
          <w:szCs w:val="28"/>
        </w:rPr>
        <w:t>реабилитационного и (или) конкурсного управляющих, и (или) администратора внешнего наблюдения</w:t>
      </w:r>
      <w:r w:rsidRPr="00F13C53">
        <w:rPr>
          <w:spacing w:val="1"/>
          <w:sz w:val="28"/>
          <w:szCs w:val="28"/>
        </w:rPr>
        <w:t>, и сн</w:t>
      </w:r>
      <w:r>
        <w:rPr>
          <w:spacing w:val="1"/>
          <w:sz w:val="28"/>
          <w:szCs w:val="28"/>
        </w:rPr>
        <w:t xml:space="preserve">ятие их с регистрации» (далее – </w:t>
      </w:r>
      <w:r w:rsidRPr="00F13C53">
        <w:rPr>
          <w:spacing w:val="1"/>
          <w:sz w:val="28"/>
          <w:szCs w:val="28"/>
        </w:rPr>
        <w:t>государственная услуга) оказывается  Налоговым комитетом  Министерства финансов Республики Казахстан (далее – услугодатель)</w:t>
      </w:r>
      <w:r>
        <w:rPr>
          <w:spacing w:val="1"/>
          <w:sz w:val="28"/>
          <w:szCs w:val="28"/>
        </w:rPr>
        <w:t>,</w:t>
      </w:r>
      <w:r w:rsidRPr="00F13C53">
        <w:rPr>
          <w:spacing w:val="1"/>
          <w:sz w:val="28"/>
          <w:szCs w:val="28"/>
        </w:rPr>
        <w:t xml:space="preserve"> через центры обслуживания населения (далее – </w:t>
      </w:r>
      <w:r>
        <w:rPr>
          <w:spacing w:val="1"/>
          <w:sz w:val="28"/>
          <w:szCs w:val="28"/>
        </w:rPr>
        <w:t>ЦОН</w:t>
      </w:r>
      <w:r w:rsidRPr="00F13C53">
        <w:rPr>
          <w:spacing w:val="1"/>
          <w:sz w:val="28"/>
          <w:szCs w:val="28"/>
        </w:rPr>
        <w:t xml:space="preserve">), а также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ПЭП).</w:t>
      </w:r>
      <w:r w:rsidRPr="00F13C53">
        <w:rPr>
          <w:spacing w:val="1"/>
          <w:sz w:val="28"/>
          <w:szCs w:val="28"/>
        </w:rPr>
        <w:t xml:space="preserve"> </w:t>
      </w:r>
      <w:bookmarkStart w:id="0" w:name="z14"/>
      <w:bookmarkEnd w:id="0"/>
    </w:p>
    <w:p w:rsidR="001271B5" w:rsidRPr="006D7BBD" w:rsidRDefault="001271B5" w:rsidP="001271B5">
      <w:pPr>
        <w:spacing w:line="204" w:lineRule="atLeast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bookmarkStart w:id="1" w:name="z16"/>
      <w:bookmarkEnd w:id="1"/>
      <w:r w:rsidRPr="006D7BBD">
        <w:rPr>
          <w:spacing w:val="1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1271B5" w:rsidRPr="006D7BBD" w:rsidRDefault="001271B5" w:rsidP="001271B5">
      <w:pPr>
        <w:spacing w:line="204" w:lineRule="atLeast"/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Pr="006D7BBD">
        <w:rPr>
          <w:spacing w:val="1"/>
          <w:sz w:val="28"/>
          <w:szCs w:val="28"/>
        </w:rPr>
        <w:t>Результатом оказания государственной услуги являются:</w:t>
      </w:r>
    </w:p>
    <w:p w:rsidR="001271B5" w:rsidRPr="006D7BBD" w:rsidRDefault="001271B5" w:rsidP="001271B5">
      <w:pPr>
        <w:tabs>
          <w:tab w:val="left" w:pos="1134"/>
        </w:tabs>
        <w:spacing w:line="204" w:lineRule="atLeast"/>
        <w:ind w:firstLine="709"/>
        <w:jc w:val="both"/>
        <w:rPr>
          <w:spacing w:val="1"/>
          <w:sz w:val="28"/>
          <w:szCs w:val="28"/>
        </w:rPr>
      </w:pPr>
      <w:r w:rsidRPr="006D7BBD">
        <w:rPr>
          <w:spacing w:val="1"/>
          <w:sz w:val="28"/>
          <w:szCs w:val="28"/>
        </w:rPr>
        <w:t>1)</w:t>
      </w:r>
      <w:r w:rsidRPr="006D7BBD">
        <w:rPr>
          <w:spacing w:val="1"/>
          <w:sz w:val="28"/>
          <w:szCs w:val="28"/>
        </w:rPr>
        <w:tab/>
        <w:t>выдача лицу, имеющему право осуществлять деятельность реабилитационного и (или) конкурсного управляющих и (или) администратора внешнего наблюдения, подтверждения о регистрации;</w:t>
      </w:r>
    </w:p>
    <w:p w:rsidR="001271B5" w:rsidRPr="006D7BBD" w:rsidRDefault="001271B5" w:rsidP="001271B5">
      <w:pPr>
        <w:tabs>
          <w:tab w:val="left" w:pos="1134"/>
        </w:tabs>
        <w:spacing w:line="204" w:lineRule="atLeast"/>
        <w:ind w:firstLine="709"/>
        <w:jc w:val="both"/>
        <w:rPr>
          <w:spacing w:val="1"/>
          <w:sz w:val="28"/>
          <w:szCs w:val="28"/>
        </w:rPr>
      </w:pPr>
      <w:r w:rsidRPr="006D7BBD">
        <w:rPr>
          <w:spacing w:val="1"/>
          <w:sz w:val="28"/>
          <w:szCs w:val="28"/>
        </w:rPr>
        <w:t>2)</w:t>
      </w:r>
      <w:r w:rsidRPr="006D7BBD">
        <w:rPr>
          <w:spacing w:val="1"/>
          <w:sz w:val="28"/>
          <w:szCs w:val="28"/>
        </w:rPr>
        <w:tab/>
        <w:t>внесение изменений в данные, указанные в заявлении о регистрации;</w:t>
      </w:r>
    </w:p>
    <w:p w:rsidR="001271B5" w:rsidRPr="006D7BBD" w:rsidRDefault="001271B5" w:rsidP="001271B5">
      <w:pPr>
        <w:tabs>
          <w:tab w:val="left" w:pos="1134"/>
        </w:tabs>
        <w:spacing w:line="204" w:lineRule="atLeast"/>
        <w:ind w:firstLine="709"/>
        <w:jc w:val="both"/>
        <w:rPr>
          <w:spacing w:val="1"/>
          <w:sz w:val="28"/>
          <w:szCs w:val="28"/>
        </w:rPr>
      </w:pPr>
      <w:r w:rsidRPr="006D7BBD">
        <w:rPr>
          <w:spacing w:val="1"/>
          <w:sz w:val="28"/>
          <w:szCs w:val="28"/>
        </w:rPr>
        <w:t>3)</w:t>
      </w:r>
      <w:r w:rsidRPr="006D7BBD">
        <w:rPr>
          <w:spacing w:val="1"/>
          <w:sz w:val="28"/>
          <w:szCs w:val="28"/>
        </w:rPr>
        <w:tab/>
        <w:t>выдача подтверждения о снятии с регистрации;</w:t>
      </w:r>
    </w:p>
    <w:p w:rsidR="001271B5" w:rsidRPr="006D7BBD" w:rsidRDefault="001271B5" w:rsidP="001271B5">
      <w:pPr>
        <w:tabs>
          <w:tab w:val="left" w:pos="1134"/>
          <w:tab w:val="left" w:pos="1200"/>
        </w:tabs>
        <w:ind w:firstLine="709"/>
        <w:jc w:val="both"/>
        <w:rPr>
          <w:sz w:val="28"/>
          <w:szCs w:val="28"/>
        </w:rPr>
      </w:pPr>
      <w:r w:rsidRPr="006D7BBD">
        <w:rPr>
          <w:spacing w:val="1"/>
          <w:sz w:val="28"/>
          <w:szCs w:val="28"/>
        </w:rPr>
        <w:t>4)</w:t>
      </w:r>
      <w:r w:rsidRPr="006D7BBD">
        <w:rPr>
          <w:spacing w:val="1"/>
          <w:sz w:val="28"/>
          <w:szCs w:val="28"/>
        </w:rPr>
        <w:tab/>
        <w:t xml:space="preserve">мотивированный ответ об отказе в оказании государственной услуги в форме электронного документа, удостоверенного электронной цифровой подписи (далее – ЭЦП) уполномоченного должностного лица в случаях и по основаниям, указанным в пункте 10 настоящего </w:t>
      </w:r>
      <w:r>
        <w:rPr>
          <w:spacing w:val="1"/>
          <w:sz w:val="28"/>
          <w:szCs w:val="28"/>
        </w:rPr>
        <w:t>С</w:t>
      </w:r>
      <w:r w:rsidRPr="006D7BBD">
        <w:rPr>
          <w:spacing w:val="1"/>
          <w:sz w:val="28"/>
          <w:szCs w:val="28"/>
        </w:rPr>
        <w:t>тандарта государственной услуги</w:t>
      </w:r>
      <w:r w:rsidRPr="006D7BBD">
        <w:rPr>
          <w:bCs/>
          <w:sz w:val="28"/>
          <w:szCs w:val="28"/>
        </w:rPr>
        <w:t xml:space="preserve"> «</w:t>
      </w:r>
      <w:r w:rsidRPr="006D7BBD">
        <w:rPr>
          <w:color w:val="000000"/>
          <w:sz w:val="28"/>
          <w:szCs w:val="28"/>
        </w:rPr>
        <w:t>Регистрация налогоплательщиков</w:t>
      </w:r>
      <w:r w:rsidRPr="006D7BBD">
        <w:rPr>
          <w:sz w:val="28"/>
          <w:szCs w:val="28"/>
        </w:rPr>
        <w:t>»</w:t>
      </w:r>
      <w:r w:rsidRPr="006D7BBD">
        <w:rPr>
          <w:bCs/>
          <w:sz w:val="28"/>
          <w:szCs w:val="28"/>
        </w:rPr>
        <w:t>, утвержденного постановлением Правительства Республики Казахстан от 5 марта 2014 года</w:t>
      </w:r>
      <w:r>
        <w:rPr>
          <w:bCs/>
          <w:sz w:val="28"/>
          <w:szCs w:val="28"/>
        </w:rPr>
        <w:t xml:space="preserve"> </w:t>
      </w:r>
      <w:r w:rsidRPr="006D7BBD">
        <w:rPr>
          <w:bCs/>
          <w:sz w:val="28"/>
          <w:szCs w:val="28"/>
        </w:rPr>
        <w:t>№ 200 (далее</w:t>
      </w:r>
      <w:r>
        <w:rPr>
          <w:bCs/>
          <w:sz w:val="28"/>
          <w:szCs w:val="28"/>
        </w:rPr>
        <w:t xml:space="preserve"> –</w:t>
      </w:r>
      <w:r w:rsidRPr="006D7BBD">
        <w:rPr>
          <w:bCs/>
          <w:sz w:val="28"/>
          <w:szCs w:val="28"/>
        </w:rPr>
        <w:t xml:space="preserve"> Стандарт</w:t>
      </w:r>
      <w:r>
        <w:rPr>
          <w:bCs/>
          <w:sz w:val="28"/>
          <w:szCs w:val="28"/>
        </w:rPr>
        <w:t>)</w:t>
      </w:r>
      <w:r w:rsidRPr="006D7BBD">
        <w:rPr>
          <w:bCs/>
          <w:sz w:val="28"/>
          <w:szCs w:val="28"/>
        </w:rPr>
        <w:t>.</w:t>
      </w:r>
    </w:p>
    <w:p w:rsidR="001271B5" w:rsidRPr="006D7BBD" w:rsidRDefault="001271B5" w:rsidP="001271B5">
      <w:pPr>
        <w:spacing w:line="204" w:lineRule="atLeast"/>
        <w:ind w:firstLine="708"/>
        <w:jc w:val="both"/>
        <w:rPr>
          <w:spacing w:val="1"/>
          <w:sz w:val="28"/>
          <w:szCs w:val="28"/>
        </w:rPr>
      </w:pPr>
      <w:r w:rsidRPr="006D7BBD">
        <w:rPr>
          <w:spacing w:val="1"/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1271B5" w:rsidRDefault="001271B5" w:rsidP="001271B5">
      <w:pPr>
        <w:spacing w:line="204" w:lineRule="atLeast"/>
        <w:ind w:firstLine="708"/>
        <w:jc w:val="both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ind w:firstLine="708"/>
        <w:jc w:val="both"/>
        <w:rPr>
          <w:spacing w:val="1"/>
          <w:sz w:val="28"/>
          <w:szCs w:val="28"/>
        </w:rPr>
      </w:pPr>
    </w:p>
    <w:p w:rsidR="001271B5" w:rsidRPr="004969DD" w:rsidRDefault="001271B5" w:rsidP="001271B5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4969DD">
        <w:rPr>
          <w:b/>
          <w:sz w:val="28"/>
          <w:szCs w:val="28"/>
        </w:rPr>
        <w:t>. Порядок взаимодействия с центром обслуживания населения и  порядок использования информационных систем в процессе оказания государственной услуги</w:t>
      </w:r>
    </w:p>
    <w:p w:rsidR="001271B5" w:rsidRDefault="001271B5" w:rsidP="001271B5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1271B5" w:rsidRPr="00036E15" w:rsidRDefault="001271B5" w:rsidP="001271B5">
      <w:pPr>
        <w:pStyle w:val="ListParagraph1"/>
        <w:numPr>
          <w:ilvl w:val="0"/>
          <w:numId w:val="2"/>
        </w:numPr>
        <w:tabs>
          <w:tab w:val="clear" w:pos="720"/>
          <w:tab w:val="num" w:pos="110"/>
          <w:tab w:val="center" w:pos="993"/>
          <w:tab w:val="left" w:pos="1080"/>
          <w:tab w:val="num" w:pos="1200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C83C60">
        <w:rPr>
          <w:rFonts w:ascii="Times New Roman" w:hAnsi="Times New Roman"/>
          <w:sz w:val="28"/>
          <w:szCs w:val="28"/>
          <w:lang w:val="kk-KZ"/>
        </w:rPr>
        <w:t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9 Стандарта</w:t>
      </w:r>
      <w:r>
        <w:rPr>
          <w:rFonts w:ascii="Times New Roman" w:hAnsi="Times New Roman"/>
          <w:sz w:val="28"/>
          <w:szCs w:val="28"/>
        </w:rPr>
        <w:t>.</w:t>
      </w:r>
    </w:p>
    <w:p w:rsidR="001271B5" w:rsidRPr="00036E15" w:rsidRDefault="001271B5" w:rsidP="001271B5">
      <w:pPr>
        <w:pStyle w:val="ListParagraph1"/>
        <w:numPr>
          <w:ilvl w:val="0"/>
          <w:numId w:val="2"/>
        </w:numPr>
        <w:tabs>
          <w:tab w:val="clear" w:pos="720"/>
          <w:tab w:val="num" w:pos="110"/>
          <w:tab w:val="center" w:pos="993"/>
          <w:tab w:val="left" w:pos="1080"/>
          <w:tab w:val="num" w:pos="1200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в ЦОН копии документов услугополучателем одновременно представляются оригиналы документов для сверки с копиями документов. </w:t>
      </w:r>
    </w:p>
    <w:p w:rsidR="001271B5" w:rsidRPr="00281180" w:rsidRDefault="001271B5" w:rsidP="001271B5">
      <w:pPr>
        <w:pStyle w:val="ListParagraph1"/>
        <w:numPr>
          <w:ilvl w:val="0"/>
          <w:numId w:val="2"/>
        </w:numPr>
        <w:tabs>
          <w:tab w:val="clear" w:pos="720"/>
          <w:tab w:val="num" w:pos="110"/>
          <w:tab w:val="center" w:pos="993"/>
          <w:tab w:val="left" w:pos="1080"/>
          <w:tab w:val="num" w:pos="1200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сдаче всех необходимых документов для получения государственной услуги услугополучателю работником ЦОН выдается расписка о приеме соответствующих документов.</w:t>
      </w:r>
    </w:p>
    <w:p w:rsidR="001271B5" w:rsidRPr="00036E15" w:rsidRDefault="001271B5" w:rsidP="001271B5">
      <w:pPr>
        <w:pStyle w:val="ListParagraph1"/>
        <w:numPr>
          <w:ilvl w:val="0"/>
          <w:numId w:val="2"/>
        </w:numPr>
        <w:tabs>
          <w:tab w:val="clear" w:pos="720"/>
          <w:tab w:val="num" w:pos="110"/>
          <w:tab w:val="center" w:pos="993"/>
          <w:tab w:val="left" w:pos="1080"/>
          <w:tab w:val="num" w:pos="1200"/>
        </w:tabs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ЦОН после представления услугополучателем документов, сканирует их, проверив их  на соответствие оригиналам документов.</w:t>
      </w:r>
    </w:p>
    <w:p w:rsidR="001271B5" w:rsidRPr="00685A39" w:rsidRDefault="001271B5" w:rsidP="001271B5">
      <w:pPr>
        <w:pStyle w:val="ListParagraph1"/>
        <w:numPr>
          <w:ilvl w:val="0"/>
          <w:numId w:val="2"/>
        </w:numPr>
        <w:tabs>
          <w:tab w:val="clear" w:pos="720"/>
          <w:tab w:val="num" w:pos="110"/>
          <w:tab w:val="center" w:pos="993"/>
          <w:tab w:val="left" w:pos="108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B73631">
        <w:rPr>
          <w:rFonts w:ascii="Times New Roman" w:hAnsi="Times New Roman"/>
          <w:sz w:val="28"/>
          <w:szCs w:val="28"/>
        </w:rPr>
        <w:t xml:space="preserve"> </w:t>
      </w:r>
      <w:r w:rsidRPr="00685A39">
        <w:rPr>
          <w:rFonts w:ascii="Times New Roman" w:hAnsi="Times New Roman"/>
          <w:sz w:val="28"/>
          <w:szCs w:val="28"/>
        </w:rPr>
        <w:t xml:space="preserve">Пошаговые действия и решения через </w:t>
      </w:r>
      <w:r>
        <w:rPr>
          <w:rFonts w:ascii="Times New Roman" w:hAnsi="Times New Roman"/>
          <w:sz w:val="28"/>
          <w:szCs w:val="28"/>
        </w:rPr>
        <w:t xml:space="preserve">информационную систему ЦОН (далее - </w:t>
      </w:r>
      <w:r w:rsidRPr="00685A39">
        <w:rPr>
          <w:rFonts w:ascii="Times New Roman" w:hAnsi="Times New Roman"/>
          <w:sz w:val="28"/>
          <w:szCs w:val="28"/>
        </w:rPr>
        <w:t>ИС ЦОН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5A39">
        <w:rPr>
          <w:rFonts w:ascii="Times New Roman" w:hAnsi="Times New Roman"/>
          <w:sz w:val="28"/>
          <w:szCs w:val="28"/>
        </w:rPr>
        <w:t xml:space="preserve"> приведены </w:t>
      </w:r>
      <w:r w:rsidRPr="00755E68">
        <w:rPr>
          <w:rFonts w:ascii="Times New Roman" w:hAnsi="Times New Roman"/>
          <w:sz w:val="28"/>
          <w:szCs w:val="28"/>
        </w:rPr>
        <w:t>в </w:t>
      </w:r>
      <w:hyperlink r:id="rId7" w:anchor="z85" w:history="1">
        <w:r w:rsidRPr="001271B5">
          <w:rPr>
            <w:rFonts w:ascii="Times New Roman" w:hAnsi="Times New Roman"/>
            <w:sz w:val="28"/>
            <w:szCs w:val="28"/>
          </w:rPr>
          <w:t>приложении 1</w:t>
        </w:r>
      </w:hyperlink>
      <w:r w:rsidRPr="00755E68">
        <w:rPr>
          <w:rFonts w:ascii="Times New Roman" w:hAnsi="Times New Roman"/>
          <w:sz w:val="28"/>
          <w:szCs w:val="28"/>
        </w:rPr>
        <w:t xml:space="preserve"> (</w:t>
      </w:r>
      <w:r w:rsidRPr="00685A39">
        <w:rPr>
          <w:rFonts w:ascii="Times New Roman" w:hAnsi="Times New Roman"/>
          <w:sz w:val="28"/>
          <w:szCs w:val="28"/>
        </w:rPr>
        <w:t>диаграмма функционального взаимодействия при оказании государственной услуги</w:t>
      </w:r>
      <w:r w:rsidRPr="00FE6808">
        <w:rPr>
          <w:rFonts w:ascii="Times New Roman" w:hAnsi="Times New Roman"/>
          <w:sz w:val="28"/>
          <w:szCs w:val="28"/>
        </w:rPr>
        <w:t xml:space="preserve"> через ИС ЦОН</w:t>
      </w:r>
      <w:r w:rsidRPr="00685A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A39">
        <w:rPr>
          <w:rFonts w:ascii="Times New Roman" w:hAnsi="Times New Roman"/>
          <w:sz w:val="28"/>
          <w:szCs w:val="28"/>
        </w:rPr>
        <w:t>к настоящему Регламенту</w:t>
      </w:r>
      <w:r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Pr="00685A39">
        <w:rPr>
          <w:rFonts w:ascii="Times New Roman" w:hAnsi="Times New Roman"/>
          <w:sz w:val="28"/>
          <w:szCs w:val="28"/>
        </w:rPr>
        <w:t>: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z49"/>
      <w:bookmarkEnd w:id="2"/>
      <w:r w:rsidRPr="00685A39">
        <w:rPr>
          <w:rFonts w:ascii="Times New Roman" w:hAnsi="Times New Roman"/>
          <w:sz w:val="28"/>
          <w:szCs w:val="28"/>
        </w:rPr>
        <w:t xml:space="preserve">процесс 1 – ввод </w:t>
      </w:r>
      <w:r>
        <w:rPr>
          <w:rFonts w:ascii="Times New Roman" w:hAnsi="Times New Roman"/>
          <w:sz w:val="28"/>
          <w:szCs w:val="28"/>
        </w:rPr>
        <w:t>работника ЦОН</w:t>
      </w:r>
      <w:r w:rsidRPr="00685A39">
        <w:rPr>
          <w:rFonts w:ascii="Times New Roman" w:hAnsi="Times New Roman"/>
          <w:sz w:val="28"/>
          <w:szCs w:val="28"/>
        </w:rPr>
        <w:t xml:space="preserve"> в ИС ЦОН логина и пароля (процесс авторизации) для оказания государственной услуги;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z50"/>
      <w:bookmarkEnd w:id="3"/>
      <w:r w:rsidRPr="00685A39">
        <w:rPr>
          <w:rFonts w:ascii="Times New Roman" w:hAnsi="Times New Roman"/>
          <w:sz w:val="28"/>
          <w:szCs w:val="28"/>
        </w:rPr>
        <w:t xml:space="preserve">процесс 2 – выбор </w:t>
      </w:r>
      <w:r>
        <w:rPr>
          <w:rFonts w:ascii="Times New Roman" w:hAnsi="Times New Roman"/>
          <w:sz w:val="28"/>
          <w:szCs w:val="28"/>
        </w:rPr>
        <w:t xml:space="preserve">работником ЦОН </w:t>
      </w:r>
      <w:r w:rsidRPr="00685A39">
        <w:rPr>
          <w:rFonts w:ascii="Times New Roman" w:hAnsi="Times New Roman"/>
          <w:sz w:val="28"/>
          <w:szCs w:val="28"/>
        </w:rPr>
        <w:t>государственной услуги, указанной в настоящем Регламенте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778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685A39">
        <w:rPr>
          <w:rFonts w:ascii="Times New Roman" w:hAnsi="Times New Roman"/>
          <w:sz w:val="28"/>
          <w:szCs w:val="28"/>
        </w:rPr>
        <w:t xml:space="preserve">, вывод на экран формы запроса для оказания государственной услуги и ввод </w:t>
      </w:r>
      <w:r>
        <w:rPr>
          <w:rFonts w:ascii="Times New Roman" w:hAnsi="Times New Roman"/>
          <w:sz w:val="28"/>
          <w:szCs w:val="28"/>
        </w:rPr>
        <w:t>работником ЦОН</w:t>
      </w:r>
      <w:r w:rsidRPr="00685A39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 xml:space="preserve">получателя; </w:t>
      </w:r>
      <w:bookmarkStart w:id="4" w:name="z51"/>
      <w:bookmarkEnd w:id="4"/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A39">
        <w:rPr>
          <w:rFonts w:ascii="Times New Roman" w:hAnsi="Times New Roman"/>
          <w:sz w:val="28"/>
          <w:szCs w:val="28"/>
        </w:rPr>
        <w:t>процесс 3 – направление запроса через</w:t>
      </w:r>
      <w:r>
        <w:rPr>
          <w:rFonts w:ascii="Times New Roman" w:hAnsi="Times New Roman"/>
          <w:sz w:val="28"/>
          <w:szCs w:val="28"/>
        </w:rPr>
        <w:t xml:space="preserve"> шлюз электронного правительства (далее –</w:t>
      </w:r>
      <w:r w:rsidRPr="00685A39">
        <w:rPr>
          <w:rFonts w:ascii="Times New Roman" w:hAnsi="Times New Roman"/>
          <w:sz w:val="28"/>
          <w:szCs w:val="28"/>
        </w:rPr>
        <w:t xml:space="preserve"> ШЭП</w:t>
      </w:r>
      <w:r>
        <w:rPr>
          <w:rFonts w:ascii="Times New Roman" w:hAnsi="Times New Roman"/>
          <w:sz w:val="28"/>
          <w:szCs w:val="28"/>
        </w:rPr>
        <w:t>)</w:t>
      </w:r>
      <w:r w:rsidRPr="00685A3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государственную базу данных физических лиц (далее - </w:t>
      </w:r>
      <w:r w:rsidRPr="00685A39">
        <w:rPr>
          <w:rFonts w:ascii="Times New Roman" w:hAnsi="Times New Roman"/>
          <w:sz w:val="28"/>
          <w:szCs w:val="28"/>
        </w:rPr>
        <w:t>ГБД ФЛ</w:t>
      </w:r>
      <w:r>
        <w:rPr>
          <w:rFonts w:ascii="Times New Roman" w:hAnsi="Times New Roman"/>
          <w:sz w:val="28"/>
          <w:szCs w:val="28"/>
        </w:rPr>
        <w:t>)</w:t>
      </w:r>
      <w:r w:rsidRPr="00685A39">
        <w:rPr>
          <w:rFonts w:ascii="Times New Roman" w:hAnsi="Times New Roman"/>
          <w:sz w:val="28"/>
          <w:szCs w:val="28"/>
        </w:rPr>
        <w:t xml:space="preserve"> о данных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>получателя;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z52"/>
      <w:bookmarkEnd w:id="5"/>
      <w:r w:rsidRPr="00685A39">
        <w:rPr>
          <w:rFonts w:ascii="Times New Roman" w:hAnsi="Times New Roman"/>
          <w:sz w:val="28"/>
          <w:szCs w:val="28"/>
        </w:rPr>
        <w:t xml:space="preserve">условие 1 – проверка наличия данных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>получателя в ГБД ФЛ;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z53"/>
      <w:bookmarkEnd w:id="6"/>
      <w:r w:rsidRPr="00685A39">
        <w:rPr>
          <w:rFonts w:ascii="Times New Roman" w:hAnsi="Times New Roman"/>
          <w:sz w:val="28"/>
          <w:szCs w:val="28"/>
        </w:rPr>
        <w:t xml:space="preserve">процесс 4 – формирование сообщения о невозможности получения данных в связи с отсутствием данных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>получателя в ГБД ФЛ;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54"/>
      <w:bookmarkEnd w:id="7"/>
      <w:r w:rsidRPr="00685A39">
        <w:rPr>
          <w:rFonts w:ascii="Times New Roman" w:hAnsi="Times New Roman"/>
          <w:sz w:val="28"/>
          <w:szCs w:val="28"/>
        </w:rPr>
        <w:t xml:space="preserve">процесс 5 – заполнение </w:t>
      </w:r>
      <w:r>
        <w:rPr>
          <w:rFonts w:ascii="Times New Roman" w:hAnsi="Times New Roman"/>
          <w:sz w:val="28"/>
          <w:szCs w:val="28"/>
        </w:rPr>
        <w:t>работником ЦОН</w:t>
      </w:r>
      <w:r w:rsidRPr="00685A39">
        <w:rPr>
          <w:rFonts w:ascii="Times New Roman" w:hAnsi="Times New Roman"/>
          <w:sz w:val="28"/>
          <w:szCs w:val="28"/>
        </w:rPr>
        <w:t xml:space="preserve"> формы запроса в части отметки о наличии документов в бумажной форме и сканирование документов, предоставленных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>получателем, прикрепление их к форме запроса и удостоверение посредством ЭЦП заполненной формы (введенных данных) запроса на оказание государственной услуги;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55"/>
      <w:bookmarkEnd w:id="8"/>
      <w:r w:rsidRPr="00685A39">
        <w:rPr>
          <w:rFonts w:ascii="Times New Roman" w:hAnsi="Times New Roman"/>
          <w:sz w:val="28"/>
          <w:szCs w:val="28"/>
        </w:rPr>
        <w:t xml:space="preserve">процесс 6 – направление электронного документа (запроса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 xml:space="preserve">получателя) удостоверенного (подписанного) ЭЦП </w:t>
      </w:r>
      <w:r>
        <w:rPr>
          <w:rFonts w:ascii="Times New Roman" w:hAnsi="Times New Roman"/>
          <w:sz w:val="28"/>
          <w:szCs w:val="28"/>
        </w:rPr>
        <w:t xml:space="preserve">работника ЦОН </w:t>
      </w:r>
      <w:r w:rsidRPr="00685A39">
        <w:rPr>
          <w:rFonts w:ascii="Times New Roman" w:hAnsi="Times New Roman"/>
          <w:sz w:val="28"/>
          <w:szCs w:val="28"/>
        </w:rPr>
        <w:t xml:space="preserve">через ШЭП в </w:t>
      </w:r>
      <w:r>
        <w:rPr>
          <w:rFonts w:ascii="Times New Roman" w:hAnsi="Times New Roman"/>
          <w:sz w:val="28"/>
          <w:szCs w:val="28"/>
        </w:rPr>
        <w:t>информационную систему государственной</w:t>
      </w:r>
      <w:r w:rsidRPr="00700BDA">
        <w:rPr>
          <w:rFonts w:ascii="Times New Roman" w:hAnsi="Times New Roman"/>
          <w:sz w:val="28"/>
          <w:szCs w:val="28"/>
        </w:rPr>
        <w:t xml:space="preserve"> государственной базы данных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0BDA">
        <w:rPr>
          <w:rFonts w:ascii="Times New Roman" w:hAnsi="Times New Roman"/>
          <w:sz w:val="28"/>
          <w:szCs w:val="28"/>
        </w:rPr>
        <w:t xml:space="preserve">  «Е-лицензирование» (далее - ИС ГБД «Е-лицензирование»)</w:t>
      </w:r>
      <w:r w:rsidRPr="00685A39">
        <w:rPr>
          <w:rFonts w:ascii="Times New Roman" w:hAnsi="Times New Roman"/>
          <w:sz w:val="28"/>
          <w:szCs w:val="28"/>
        </w:rPr>
        <w:t>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56"/>
      <w:bookmarkEnd w:id="9"/>
      <w:r w:rsidRPr="00685A39">
        <w:rPr>
          <w:rFonts w:ascii="Times New Roman" w:hAnsi="Times New Roman"/>
          <w:sz w:val="28"/>
          <w:szCs w:val="28"/>
        </w:rPr>
        <w:t>процесс 7 – регистрация запроса в ИС ГБД «Е-лицензирование»;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z57"/>
      <w:bookmarkEnd w:id="10"/>
      <w:r w:rsidRPr="00685A39">
        <w:rPr>
          <w:rFonts w:ascii="Times New Roman" w:hAnsi="Times New Roman"/>
          <w:sz w:val="28"/>
          <w:szCs w:val="28"/>
        </w:rPr>
        <w:t xml:space="preserve">процесс 8 – направление запроса в </w:t>
      </w:r>
      <w:r>
        <w:rPr>
          <w:rFonts w:ascii="Times New Roman" w:hAnsi="Times New Roman"/>
          <w:sz w:val="28"/>
          <w:szCs w:val="28"/>
        </w:rPr>
        <w:t xml:space="preserve">автоматизированное рабочее место (далее – АРМ) </w:t>
      </w:r>
      <w:r w:rsidRPr="00685A39">
        <w:rPr>
          <w:rFonts w:ascii="Times New Roman" w:hAnsi="Times New Roman"/>
          <w:sz w:val="28"/>
          <w:szCs w:val="28"/>
        </w:rPr>
        <w:t>услугодателя;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z58"/>
      <w:bookmarkEnd w:id="11"/>
      <w:r w:rsidRPr="00685A39">
        <w:rPr>
          <w:rFonts w:ascii="Times New Roman" w:hAnsi="Times New Roman"/>
          <w:sz w:val="28"/>
          <w:szCs w:val="28"/>
        </w:rPr>
        <w:lastRenderedPageBreak/>
        <w:t>процесс 9 – регистрация запроса в АРМ услугодателя;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z59"/>
      <w:bookmarkEnd w:id="12"/>
      <w:r w:rsidRPr="00685A39">
        <w:rPr>
          <w:rFonts w:ascii="Times New Roman" w:hAnsi="Times New Roman"/>
          <w:sz w:val="28"/>
          <w:szCs w:val="28"/>
        </w:rPr>
        <w:t xml:space="preserve">условие 2 – обработка государственной услуги и проверка услугодателем соответствия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>получателя требованиям и условиям для получения государственной услуги;</w:t>
      </w:r>
    </w:p>
    <w:p w:rsidR="001271B5" w:rsidRPr="00685A39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z60"/>
      <w:bookmarkEnd w:id="13"/>
      <w:r w:rsidRPr="00685A39">
        <w:rPr>
          <w:rFonts w:ascii="Times New Roman" w:hAnsi="Times New Roman"/>
          <w:sz w:val="28"/>
          <w:szCs w:val="28"/>
        </w:rPr>
        <w:t xml:space="preserve">процесс 10 – формирование сообщения об отказе в запрашиваемой государственной услуге в связи с имеющимися нарушениями в данных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>получателя в АРМ услугодателя;</w:t>
      </w:r>
      <w:bookmarkStart w:id="14" w:name="z61"/>
      <w:bookmarkEnd w:id="14"/>
    </w:p>
    <w:p w:rsidR="001271B5" w:rsidRDefault="001271B5" w:rsidP="001271B5">
      <w:pPr>
        <w:pStyle w:val="ListParagraph1"/>
        <w:numPr>
          <w:ilvl w:val="0"/>
          <w:numId w:val="4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A39">
        <w:rPr>
          <w:rFonts w:ascii="Times New Roman" w:hAnsi="Times New Roman"/>
          <w:sz w:val="28"/>
          <w:szCs w:val="28"/>
        </w:rPr>
        <w:t xml:space="preserve">процесс 11 – получение </w:t>
      </w:r>
      <w:r>
        <w:rPr>
          <w:rFonts w:ascii="Times New Roman" w:hAnsi="Times New Roman"/>
          <w:sz w:val="28"/>
          <w:szCs w:val="28"/>
        </w:rPr>
        <w:t>услуго</w:t>
      </w:r>
      <w:r w:rsidRPr="00685A39">
        <w:rPr>
          <w:rFonts w:ascii="Times New Roman" w:hAnsi="Times New Roman"/>
          <w:sz w:val="28"/>
          <w:szCs w:val="28"/>
        </w:rPr>
        <w:t>получателем результата государственной услуги сформированной АРМ услугодателя. Электронный документ формируется с использованием ЭЦП уполномоченного лица услугодателя.</w:t>
      </w:r>
    </w:p>
    <w:p w:rsidR="001271B5" w:rsidRDefault="001271B5" w:rsidP="001271B5">
      <w:pPr>
        <w:pStyle w:val="ListParagraph1"/>
        <w:tabs>
          <w:tab w:val="center" w:pos="993"/>
          <w:tab w:val="left" w:pos="108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z62"/>
      <w:bookmarkEnd w:id="15"/>
      <w:r w:rsidRPr="0069718C">
        <w:rPr>
          <w:rFonts w:ascii="Times New Roman" w:hAnsi="Times New Roman"/>
          <w:sz w:val="28"/>
          <w:szCs w:val="28"/>
        </w:rPr>
        <w:t>9. Порядок</w:t>
      </w:r>
      <w:r w:rsidRPr="00FD5732">
        <w:rPr>
          <w:rFonts w:ascii="Times New Roman" w:hAnsi="Times New Roman"/>
          <w:sz w:val="28"/>
          <w:szCs w:val="28"/>
        </w:rPr>
        <w:t xml:space="preserve"> обращения и последовательности процедур (действий) услугодателя и услугополучателя при оказании государственной услуги через </w:t>
      </w:r>
      <w:r>
        <w:rPr>
          <w:rFonts w:ascii="Times New Roman" w:hAnsi="Times New Roman"/>
          <w:sz w:val="28"/>
          <w:szCs w:val="28"/>
        </w:rPr>
        <w:t>ПЭП</w:t>
      </w:r>
      <w:r w:rsidRPr="00FD5732">
        <w:rPr>
          <w:rFonts w:ascii="Times New Roman" w:hAnsi="Times New Roman"/>
          <w:sz w:val="28"/>
          <w:szCs w:val="28"/>
        </w:rPr>
        <w:t xml:space="preserve">  приведены в </w:t>
      </w:r>
      <w:hyperlink r:id="rId8" w:anchor="z85" w:history="1">
        <w:r w:rsidRPr="00FD5732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FD5732">
        <w:rPr>
          <w:rFonts w:ascii="Times New Roman" w:hAnsi="Times New Roman"/>
          <w:sz w:val="28"/>
          <w:szCs w:val="28"/>
        </w:rPr>
        <w:t xml:space="preserve"> (диаграмма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732">
        <w:rPr>
          <w:rFonts w:ascii="Times New Roman" w:hAnsi="Times New Roman"/>
          <w:sz w:val="28"/>
          <w:szCs w:val="28"/>
        </w:rPr>
        <w:t>функционального взаимодействия при оказании государственной услуги</w:t>
      </w:r>
      <w:r w:rsidRPr="00FE6808">
        <w:rPr>
          <w:rFonts w:ascii="Times New Roman" w:hAnsi="Times New Roman"/>
          <w:sz w:val="28"/>
          <w:szCs w:val="28"/>
        </w:rPr>
        <w:t xml:space="preserve"> через ПЭП</w:t>
      </w:r>
      <w:r w:rsidRPr="00FD57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732">
        <w:rPr>
          <w:rFonts w:ascii="Times New Roman" w:hAnsi="Times New Roman"/>
          <w:sz w:val="28"/>
          <w:szCs w:val="28"/>
        </w:rPr>
        <w:t>к настоящему Регламенту</w:t>
      </w:r>
      <w:r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Pr="00FD5732">
        <w:rPr>
          <w:rFonts w:ascii="Times New Roman" w:hAnsi="Times New Roman"/>
          <w:sz w:val="28"/>
          <w:szCs w:val="28"/>
        </w:rPr>
        <w:t>:</w:t>
      </w:r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z35"/>
      <w:bookmarkEnd w:id="16"/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 xml:space="preserve">получатель осуществляет регистрацию на ПЭП с помощью своего регистрационного свидетельства ЭЦП, которое хранится в интернет-браузере компьютера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получателя (осуществляется для незарегистрированных получателей на ПЭП);</w:t>
      </w:r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z36"/>
      <w:bookmarkEnd w:id="17"/>
      <w:r w:rsidRPr="00FD5732">
        <w:rPr>
          <w:rFonts w:ascii="Times New Roman" w:hAnsi="Times New Roman"/>
          <w:sz w:val="28"/>
          <w:szCs w:val="28"/>
        </w:rPr>
        <w:t xml:space="preserve">процесс 1 – прикрепление в интернет-браузер компьютера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 xml:space="preserve">получателя регистрационного свидетельства ЭЦП, процесс ввода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получателем пароля (процесс авторизации) на ПЭП для получения государственной услуги;</w:t>
      </w:r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z37"/>
      <w:bookmarkEnd w:id="18"/>
      <w:r w:rsidRPr="00FD5732">
        <w:rPr>
          <w:rFonts w:ascii="Times New Roman" w:hAnsi="Times New Roman"/>
          <w:sz w:val="28"/>
          <w:szCs w:val="28"/>
        </w:rPr>
        <w:t>условие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73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732">
        <w:rPr>
          <w:rFonts w:ascii="Times New Roman" w:hAnsi="Times New Roman"/>
          <w:sz w:val="28"/>
          <w:szCs w:val="28"/>
        </w:rPr>
        <w:t xml:space="preserve">проверка на ПЭП подлинности данных о зарегистрированном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получателе через логин (</w:t>
      </w:r>
      <w:r>
        <w:rPr>
          <w:rFonts w:ascii="Times New Roman" w:hAnsi="Times New Roman"/>
          <w:sz w:val="28"/>
          <w:szCs w:val="28"/>
        </w:rPr>
        <w:t xml:space="preserve">индивидуальный идентификационный номер (далее – </w:t>
      </w:r>
      <w:r w:rsidRPr="00FD5732">
        <w:rPr>
          <w:rFonts w:ascii="Times New Roman" w:hAnsi="Times New Roman"/>
          <w:sz w:val="28"/>
          <w:szCs w:val="28"/>
        </w:rPr>
        <w:t>ИИН</w:t>
      </w:r>
      <w:r>
        <w:rPr>
          <w:rFonts w:ascii="Times New Roman" w:hAnsi="Times New Roman"/>
          <w:sz w:val="28"/>
          <w:szCs w:val="28"/>
        </w:rPr>
        <w:t>)</w:t>
      </w:r>
      <w:r w:rsidRPr="00FD5732">
        <w:rPr>
          <w:rFonts w:ascii="Times New Roman" w:hAnsi="Times New Roman"/>
          <w:sz w:val="28"/>
          <w:szCs w:val="28"/>
        </w:rPr>
        <w:t>) и пароль;</w:t>
      </w:r>
      <w:bookmarkStart w:id="19" w:name="z38"/>
      <w:bookmarkEnd w:id="19"/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32">
        <w:rPr>
          <w:rFonts w:ascii="Times New Roman" w:hAnsi="Times New Roman"/>
          <w:sz w:val="28"/>
          <w:szCs w:val="28"/>
        </w:rPr>
        <w:t xml:space="preserve">процесс 2 – формирование ПЭП сообщения об отказе в авторизации в связи с имеющимися нарушениями в данных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получателя;</w:t>
      </w:r>
      <w:bookmarkStart w:id="20" w:name="z39"/>
      <w:bookmarkEnd w:id="20"/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32">
        <w:rPr>
          <w:rFonts w:ascii="Times New Roman" w:hAnsi="Times New Roman"/>
          <w:sz w:val="28"/>
          <w:szCs w:val="28"/>
        </w:rPr>
        <w:t xml:space="preserve">процесс 3 – выбор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получателем государственной услуги, указанной в настоящем Регламенте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778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FD5732">
        <w:rPr>
          <w:rFonts w:ascii="Times New Roman" w:hAnsi="Times New Roman"/>
          <w:sz w:val="28"/>
          <w:szCs w:val="28"/>
        </w:rPr>
        <w:t xml:space="preserve">, вывод на экран формы запроса для оказания государственной услуги и заполнение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bookmarkStart w:id="21" w:name="z40"/>
      <w:bookmarkEnd w:id="21"/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32">
        <w:rPr>
          <w:rFonts w:ascii="Times New Roman" w:hAnsi="Times New Roman"/>
          <w:sz w:val="28"/>
          <w:szCs w:val="28"/>
        </w:rPr>
        <w:t xml:space="preserve">процесс 4 – выбор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получателем регистрационного свид</w:t>
      </w:r>
      <w:r>
        <w:rPr>
          <w:rFonts w:ascii="Times New Roman" w:hAnsi="Times New Roman"/>
          <w:sz w:val="28"/>
          <w:szCs w:val="28"/>
        </w:rPr>
        <w:t xml:space="preserve">етельства ЭЦП для удостоверения, </w:t>
      </w:r>
      <w:r w:rsidRPr="00FD5732">
        <w:rPr>
          <w:rFonts w:ascii="Times New Roman" w:hAnsi="Times New Roman"/>
          <w:sz w:val="28"/>
          <w:szCs w:val="28"/>
        </w:rPr>
        <w:t>подписания запроса;</w:t>
      </w:r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z41"/>
      <w:bookmarkEnd w:id="22"/>
      <w:r w:rsidRPr="00FD5732">
        <w:rPr>
          <w:rFonts w:ascii="Times New Roman" w:hAnsi="Times New Roman"/>
          <w:sz w:val="28"/>
          <w:szCs w:val="28"/>
        </w:rPr>
        <w:t>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указанном в запросе, и ИИН указанном в регистрационном свидетельстве ЭЦП;</w:t>
      </w:r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z42"/>
      <w:bookmarkEnd w:id="23"/>
      <w:r w:rsidRPr="00FD5732">
        <w:rPr>
          <w:rFonts w:ascii="Times New Roman" w:hAnsi="Times New Roman"/>
          <w:sz w:val="28"/>
          <w:szCs w:val="28"/>
        </w:rPr>
        <w:lastRenderedPageBreak/>
        <w:t xml:space="preserve">процесс 5 – формирование сообщения об отказе в запрашиваемой государственной услуге в связи с не подтверждением подлинности ЭЦП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получателя;</w:t>
      </w:r>
      <w:bookmarkStart w:id="24" w:name="z43"/>
      <w:bookmarkEnd w:id="24"/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32">
        <w:rPr>
          <w:rFonts w:ascii="Times New Roman" w:hAnsi="Times New Roman"/>
          <w:sz w:val="28"/>
          <w:szCs w:val="28"/>
        </w:rPr>
        <w:t xml:space="preserve">процесс 6 – удостоверение (подписание) посредством ЭЦП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получателя заполненной формы (введенных данных) запроса на оказание государственной услуги;</w:t>
      </w:r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5" w:name="z44"/>
      <w:bookmarkEnd w:id="25"/>
      <w:r w:rsidRPr="00FD5732">
        <w:rPr>
          <w:rFonts w:ascii="Times New Roman" w:hAnsi="Times New Roman"/>
          <w:sz w:val="28"/>
          <w:szCs w:val="28"/>
        </w:rPr>
        <w:t>процесс 7 – регистрация электронного документа (запроса получателя) в ИС ГБД «Е-лицензирование» и обработка запроса в ИС ГБД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D5732">
        <w:rPr>
          <w:rFonts w:ascii="Times New Roman" w:hAnsi="Times New Roman"/>
          <w:sz w:val="28"/>
          <w:szCs w:val="28"/>
        </w:rPr>
        <w:t xml:space="preserve"> «Е-лицензирование»;</w:t>
      </w:r>
      <w:bookmarkStart w:id="26" w:name="z45"/>
      <w:bookmarkEnd w:id="26"/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32">
        <w:rPr>
          <w:rFonts w:ascii="Times New Roman" w:hAnsi="Times New Roman"/>
          <w:sz w:val="28"/>
          <w:szCs w:val="28"/>
        </w:rPr>
        <w:t xml:space="preserve">условие 3 – проверка услугодателем соответствия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получателя требованиям и условиям для получения государственной услуги;</w:t>
      </w:r>
      <w:bookmarkStart w:id="27" w:name="z46"/>
      <w:bookmarkEnd w:id="27"/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32">
        <w:rPr>
          <w:rFonts w:ascii="Times New Roman" w:hAnsi="Times New Roman"/>
          <w:sz w:val="28"/>
          <w:szCs w:val="28"/>
        </w:rPr>
        <w:t xml:space="preserve">процесс 8 – формирование сообщения об отказе в запрашиваемой государственной услуге в связи с имеющимися нарушениями в данных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получателя в ИС ГБД «Е-лицензирование»;</w:t>
      </w:r>
      <w:bookmarkStart w:id="28" w:name="z47"/>
      <w:bookmarkEnd w:id="28"/>
    </w:p>
    <w:p w:rsidR="001271B5" w:rsidRDefault="001271B5" w:rsidP="001271B5">
      <w:pPr>
        <w:pStyle w:val="ListParagraph1"/>
        <w:numPr>
          <w:ilvl w:val="0"/>
          <w:numId w:val="3"/>
        </w:numPr>
        <w:tabs>
          <w:tab w:val="left" w:pos="1080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32">
        <w:rPr>
          <w:rFonts w:ascii="Times New Roman" w:hAnsi="Times New Roman"/>
          <w:sz w:val="28"/>
          <w:szCs w:val="28"/>
        </w:rPr>
        <w:t xml:space="preserve">процесс 9 – получение </w:t>
      </w:r>
      <w:r>
        <w:rPr>
          <w:rFonts w:ascii="Times New Roman" w:hAnsi="Times New Roman"/>
          <w:sz w:val="28"/>
          <w:szCs w:val="28"/>
        </w:rPr>
        <w:t>услуго</w:t>
      </w:r>
      <w:r w:rsidRPr="00FD5732">
        <w:rPr>
          <w:rFonts w:ascii="Times New Roman" w:hAnsi="Times New Roman"/>
          <w:sz w:val="28"/>
          <w:szCs w:val="28"/>
        </w:rPr>
        <w:t>получателем результата государственной услуги, сформированно</w:t>
      </w:r>
      <w:r>
        <w:rPr>
          <w:rFonts w:ascii="Times New Roman" w:hAnsi="Times New Roman"/>
          <w:sz w:val="28"/>
          <w:szCs w:val="28"/>
        </w:rPr>
        <w:t>го в</w:t>
      </w:r>
      <w:r w:rsidRPr="00FD5732">
        <w:rPr>
          <w:rFonts w:ascii="Times New Roman" w:hAnsi="Times New Roman"/>
          <w:sz w:val="28"/>
          <w:szCs w:val="28"/>
        </w:rPr>
        <w:t xml:space="preserve"> ИС ГБД «Е-лицензирование». Электронный документ формируется с использованием ЭЦП уполномоченного лица услугодателя.</w:t>
      </w:r>
    </w:p>
    <w:p w:rsidR="001271B5" w:rsidRPr="0046705F" w:rsidRDefault="001271B5" w:rsidP="001271B5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10. Справочники бизнес-процессов оказания государственной услуги «Регистрация лиц</w:t>
      </w:r>
      <w:r w:rsidRPr="0046705F">
        <w:rPr>
          <w:sz w:val="28"/>
          <w:szCs w:val="28"/>
        </w:rPr>
        <w:t xml:space="preserve">, имеющих право осуществлять деятельность </w:t>
      </w:r>
      <w:r w:rsidRPr="00F13C53">
        <w:rPr>
          <w:sz w:val="28"/>
          <w:szCs w:val="28"/>
        </w:rPr>
        <w:t>реабилитационного и (или) конкурсного управляющих, и (или) администратора внешнего наблюдения</w:t>
      </w:r>
      <w:r w:rsidRPr="0046705F">
        <w:rPr>
          <w:sz w:val="28"/>
          <w:szCs w:val="28"/>
        </w:rPr>
        <w:t xml:space="preserve">, и снятие их с регистрации», приведены в приложениях </w:t>
      </w:r>
      <w:r>
        <w:rPr>
          <w:sz w:val="28"/>
          <w:szCs w:val="28"/>
        </w:rPr>
        <w:t xml:space="preserve">  3</w:t>
      </w:r>
      <w:r w:rsidRPr="0046705F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46705F">
        <w:rPr>
          <w:sz w:val="28"/>
          <w:szCs w:val="28"/>
        </w:rPr>
        <w:t xml:space="preserve"> к настоящему Регламенту государственной услуги.</w:t>
      </w:r>
    </w:p>
    <w:p w:rsidR="001271B5" w:rsidRDefault="001271B5" w:rsidP="001271B5">
      <w:pPr>
        <w:pStyle w:val="ListParagraph1"/>
        <w:tabs>
          <w:tab w:val="center" w:pos="993"/>
          <w:tab w:val="left" w:pos="108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spacing w:line="204" w:lineRule="atLeast"/>
        <w:rPr>
          <w:spacing w:val="1"/>
          <w:sz w:val="28"/>
          <w:szCs w:val="28"/>
        </w:rPr>
      </w:pPr>
    </w:p>
    <w:p w:rsidR="001271B5" w:rsidRDefault="001271B5" w:rsidP="001271B5">
      <w:pPr>
        <w:jc w:val="center"/>
        <w:sectPr w:rsidR="001271B5" w:rsidSect="007E5E2B">
          <w:headerReference w:type="default" r:id="rId9"/>
          <w:headerReference w:type="first" r:id="rId10"/>
          <w:pgSz w:w="11907" w:h="16839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271B5" w:rsidRPr="00E037D1" w:rsidRDefault="001271B5" w:rsidP="001271B5">
      <w:pPr>
        <w:ind w:left="7371"/>
        <w:jc w:val="center"/>
        <w:rPr>
          <w:lang w:val="kk-KZ"/>
        </w:rPr>
      </w:pPr>
      <w:r w:rsidRPr="00E037D1">
        <w:lastRenderedPageBreak/>
        <w:t xml:space="preserve">Приложение </w:t>
      </w:r>
      <w:r w:rsidRPr="00E037D1">
        <w:rPr>
          <w:lang w:val="kk-KZ"/>
        </w:rPr>
        <w:t>1</w:t>
      </w:r>
    </w:p>
    <w:p w:rsidR="001271B5" w:rsidRPr="00E037D1" w:rsidRDefault="001271B5" w:rsidP="001271B5">
      <w:pPr>
        <w:ind w:left="7371"/>
        <w:jc w:val="center"/>
      </w:pPr>
      <w:r w:rsidRPr="00E037D1">
        <w:t>к Регламенту государственной услуги</w:t>
      </w:r>
    </w:p>
    <w:p w:rsidR="001271B5" w:rsidRPr="00E037D1" w:rsidRDefault="001271B5" w:rsidP="001271B5">
      <w:pPr>
        <w:ind w:left="7371"/>
        <w:jc w:val="center"/>
      </w:pPr>
      <w:r w:rsidRPr="00E037D1">
        <w:t>«Регистрация лиц, имеющих право осуществлять деятельность реабилитационного и (или) конкурсного управляющих и (или) администратора внешнего наблюдения, и снятие их с регистрации»</w:t>
      </w:r>
    </w:p>
    <w:p w:rsidR="001271B5" w:rsidRDefault="001271B5" w:rsidP="001271B5">
      <w:pPr>
        <w:jc w:val="center"/>
        <w:rPr>
          <w:b/>
          <w:color w:val="000000"/>
          <w:sz w:val="26"/>
          <w:szCs w:val="26"/>
        </w:rPr>
      </w:pPr>
    </w:p>
    <w:p w:rsidR="001271B5" w:rsidRPr="00E037D1" w:rsidRDefault="001271B5" w:rsidP="001271B5">
      <w:pPr>
        <w:jc w:val="center"/>
        <w:rPr>
          <w:rFonts w:ascii="Calibri" w:hAnsi="Calibri"/>
          <w:color w:val="000000"/>
          <w:sz w:val="20"/>
          <w:szCs w:val="20"/>
        </w:rPr>
      </w:pPr>
      <w:r w:rsidRPr="00E037D1">
        <w:rPr>
          <w:b/>
          <w:color w:val="000000"/>
          <w:sz w:val="26"/>
          <w:szCs w:val="26"/>
        </w:rPr>
        <w:t>Д</w:t>
      </w:r>
      <w:r w:rsidRPr="009F4B6A">
        <w:rPr>
          <w:b/>
          <w:color w:val="000000"/>
          <w:sz w:val="26"/>
          <w:szCs w:val="26"/>
        </w:rPr>
        <w:t>иаграмма функционального взаимодействия при оказании государственной услуги через ИС</w:t>
      </w:r>
      <w:r>
        <w:rPr>
          <w:b/>
          <w:color w:val="000000"/>
          <w:sz w:val="26"/>
          <w:szCs w:val="26"/>
        </w:rPr>
        <w:t xml:space="preserve"> ЦОН</w:t>
      </w:r>
      <w:r w:rsidRPr="009F4B6A">
        <w:rPr>
          <w:b/>
          <w:color w:val="000000"/>
          <w:sz w:val="26"/>
          <w:szCs w:val="26"/>
        </w:rPr>
        <w:t xml:space="preserve"> </w:t>
      </w:r>
      <w:r w:rsidRPr="00E037D1">
        <w:rPr>
          <w:rFonts w:eastAsia="Calibri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349.5pt">
            <v:imagedata r:id="rId11" o:title=""/>
          </v:shape>
        </w:object>
      </w:r>
    </w:p>
    <w:p w:rsidR="001271B5" w:rsidRPr="00E037D1" w:rsidRDefault="001271B5" w:rsidP="001271B5">
      <w:pPr>
        <w:spacing w:after="200" w:line="276" w:lineRule="auto"/>
        <w:ind w:firstLine="720"/>
        <w:jc w:val="center"/>
        <w:rPr>
          <w:b/>
          <w:color w:val="000000"/>
          <w:sz w:val="28"/>
          <w:szCs w:val="28"/>
        </w:rPr>
        <w:sectPr w:rsidR="001271B5" w:rsidRPr="00E037D1" w:rsidSect="007E5E2B">
          <w:headerReference w:type="first" r:id="rId12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1271B5" w:rsidRPr="00E037D1" w:rsidRDefault="001271B5" w:rsidP="001271B5">
      <w:pPr>
        <w:spacing w:after="200" w:line="276" w:lineRule="auto"/>
        <w:ind w:firstLine="720"/>
        <w:jc w:val="center"/>
        <w:rPr>
          <w:color w:val="000000"/>
        </w:rPr>
      </w:pPr>
      <w:r w:rsidRPr="00E037D1">
        <w:rPr>
          <w:color w:val="000000"/>
        </w:rPr>
        <w:lastRenderedPageBreak/>
        <w:t>Условные обозначения:</w:t>
      </w:r>
    </w:p>
    <w:p w:rsidR="001271B5" w:rsidRPr="00E037D1" w:rsidRDefault="001271B5" w:rsidP="001271B5">
      <w:pPr>
        <w:spacing w:after="200" w:line="276" w:lineRule="auto"/>
        <w:ind w:firstLine="720"/>
        <w:jc w:val="center"/>
        <w:rPr>
          <w:rFonts w:ascii="Calibri" w:hAnsi="Calibri"/>
          <w:sz w:val="20"/>
          <w:szCs w:val="20"/>
        </w:rPr>
      </w:pPr>
      <w:r w:rsidRPr="00E037D1">
        <w:rPr>
          <w:rFonts w:ascii="Calibri" w:hAnsi="Calibri"/>
          <w:sz w:val="22"/>
          <w:szCs w:val="22"/>
        </w:rPr>
        <w:object w:dxaOrig="9381" w:dyaOrig="9254">
          <v:shape id="_x0000_i1026" type="#_x0000_t75" style="width:416.25pt;height:414pt">
            <v:imagedata r:id="rId13" o:title=""/>
          </v:shape>
        </w:object>
      </w:r>
    </w:p>
    <w:p w:rsidR="001271B5" w:rsidRPr="00E037D1" w:rsidRDefault="001271B5" w:rsidP="001271B5">
      <w:pPr>
        <w:spacing w:after="200" w:line="276" w:lineRule="auto"/>
        <w:ind w:right="-1" w:firstLine="900"/>
        <w:jc w:val="right"/>
        <w:rPr>
          <w:rFonts w:ascii="Calibri" w:hAnsi="Calibri"/>
          <w:color w:val="000000"/>
          <w:sz w:val="20"/>
          <w:szCs w:val="20"/>
        </w:rPr>
      </w:pPr>
    </w:p>
    <w:p w:rsidR="001271B5" w:rsidRPr="00E037D1" w:rsidRDefault="001271B5" w:rsidP="001271B5">
      <w:pPr>
        <w:spacing w:after="200" w:line="276" w:lineRule="auto"/>
        <w:ind w:right="-1" w:firstLine="900"/>
        <w:jc w:val="right"/>
        <w:rPr>
          <w:rFonts w:ascii="Calibri" w:hAnsi="Calibri"/>
          <w:color w:val="000000"/>
          <w:sz w:val="20"/>
          <w:szCs w:val="20"/>
        </w:rPr>
      </w:pPr>
    </w:p>
    <w:p w:rsidR="001271B5" w:rsidRPr="00E037D1" w:rsidRDefault="001271B5" w:rsidP="001271B5">
      <w:pPr>
        <w:spacing w:after="200" w:line="276" w:lineRule="auto"/>
        <w:ind w:right="-1" w:firstLine="900"/>
        <w:jc w:val="right"/>
        <w:rPr>
          <w:rFonts w:ascii="Calibri" w:hAnsi="Calibri"/>
          <w:color w:val="000000"/>
          <w:sz w:val="20"/>
          <w:szCs w:val="20"/>
        </w:rPr>
      </w:pPr>
    </w:p>
    <w:p w:rsidR="001271B5" w:rsidRPr="00E037D1" w:rsidRDefault="001271B5" w:rsidP="001271B5">
      <w:pPr>
        <w:spacing w:after="200" w:line="276" w:lineRule="auto"/>
        <w:ind w:right="-1" w:firstLine="900"/>
        <w:jc w:val="right"/>
        <w:rPr>
          <w:rFonts w:ascii="Calibri" w:hAnsi="Calibri"/>
          <w:color w:val="000000"/>
          <w:sz w:val="20"/>
          <w:szCs w:val="20"/>
        </w:rPr>
      </w:pPr>
    </w:p>
    <w:p w:rsidR="001271B5" w:rsidRPr="00E037D1" w:rsidRDefault="001271B5" w:rsidP="001271B5">
      <w:pPr>
        <w:spacing w:after="200" w:line="276" w:lineRule="auto"/>
        <w:ind w:right="-1" w:firstLine="900"/>
        <w:jc w:val="right"/>
        <w:rPr>
          <w:rFonts w:ascii="Calibri" w:hAnsi="Calibri"/>
          <w:color w:val="000000"/>
          <w:sz w:val="20"/>
          <w:szCs w:val="20"/>
        </w:rPr>
      </w:pPr>
    </w:p>
    <w:p w:rsidR="001271B5" w:rsidRPr="00E037D1" w:rsidRDefault="001271B5" w:rsidP="001271B5">
      <w:pPr>
        <w:spacing w:after="200" w:line="276" w:lineRule="auto"/>
        <w:ind w:right="-1" w:firstLine="900"/>
        <w:jc w:val="right"/>
        <w:rPr>
          <w:rFonts w:ascii="Calibri" w:hAnsi="Calibri"/>
          <w:color w:val="000000"/>
          <w:sz w:val="20"/>
          <w:szCs w:val="20"/>
        </w:rPr>
      </w:pPr>
    </w:p>
    <w:p w:rsidR="001271B5" w:rsidRDefault="001271B5" w:rsidP="001271B5">
      <w:pPr>
        <w:jc w:val="center"/>
        <w:sectPr w:rsidR="001271B5" w:rsidSect="00230735">
          <w:pgSz w:w="11907" w:h="16839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271B5" w:rsidRPr="00CC3276" w:rsidRDefault="001271B5" w:rsidP="001271B5">
      <w:pPr>
        <w:ind w:left="7371"/>
        <w:jc w:val="center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CC3276">
        <w:rPr>
          <w:color w:val="000000"/>
        </w:rPr>
        <w:t xml:space="preserve"> </w:t>
      </w:r>
      <w:r w:rsidRPr="00CC3276">
        <w:rPr>
          <w:color w:val="000000"/>
        </w:rPr>
        <w:br/>
        <w:t>к Регламенту государственной услуги</w:t>
      </w:r>
    </w:p>
    <w:p w:rsidR="001271B5" w:rsidRPr="00CC3276" w:rsidRDefault="001271B5" w:rsidP="001271B5">
      <w:pPr>
        <w:ind w:left="7371"/>
        <w:jc w:val="center"/>
        <w:rPr>
          <w:color w:val="000000"/>
        </w:rPr>
      </w:pPr>
      <w:r w:rsidRPr="00CC3276">
        <w:rPr>
          <w:color w:val="000000"/>
        </w:rPr>
        <w:t>«</w:t>
      </w:r>
      <w:r w:rsidRPr="00B04370">
        <w:rPr>
          <w:color w:val="000000"/>
        </w:rPr>
        <w:t>Регистрация лиц, имеющих право</w:t>
      </w:r>
      <w:r>
        <w:rPr>
          <w:color w:val="000000"/>
        </w:rPr>
        <w:t xml:space="preserve"> </w:t>
      </w:r>
      <w:r w:rsidRPr="00B04370">
        <w:rPr>
          <w:color w:val="000000"/>
        </w:rPr>
        <w:t>осуществлять деятельность реабилитационного</w:t>
      </w:r>
      <w:r>
        <w:rPr>
          <w:color w:val="000000"/>
        </w:rPr>
        <w:t xml:space="preserve"> </w:t>
      </w:r>
      <w:r w:rsidRPr="00B04370">
        <w:rPr>
          <w:color w:val="000000"/>
        </w:rPr>
        <w:t>и (или) конкурсного управляющих и (или)</w:t>
      </w:r>
      <w:r w:rsidRPr="00B04370">
        <w:rPr>
          <w:color w:val="000000"/>
        </w:rPr>
        <w:br/>
        <w:t>администратора внешнего наблюдения, и снятие их с регистрации</w:t>
      </w:r>
      <w:r w:rsidRPr="00CC3276">
        <w:t>»</w:t>
      </w:r>
    </w:p>
    <w:p w:rsidR="001271B5" w:rsidRDefault="001271B5" w:rsidP="001271B5">
      <w:pPr>
        <w:ind w:firstLine="720"/>
        <w:jc w:val="center"/>
        <w:rPr>
          <w:b/>
          <w:color w:val="000000"/>
          <w:sz w:val="26"/>
          <w:szCs w:val="26"/>
        </w:rPr>
      </w:pPr>
    </w:p>
    <w:p w:rsidR="001271B5" w:rsidRPr="009D0120" w:rsidRDefault="001271B5" w:rsidP="001271B5">
      <w:pPr>
        <w:ind w:firstLine="720"/>
        <w:jc w:val="center"/>
        <w:rPr>
          <w:b/>
          <w:sz w:val="26"/>
          <w:szCs w:val="26"/>
        </w:rPr>
      </w:pPr>
      <w:r w:rsidRPr="009D0120">
        <w:rPr>
          <w:b/>
          <w:color w:val="000000"/>
          <w:sz w:val="26"/>
          <w:szCs w:val="26"/>
        </w:rPr>
        <w:t xml:space="preserve">Диаграмма функционального взаимодействия при оказании государственной услуги через </w:t>
      </w:r>
      <w:r w:rsidRPr="009D0120">
        <w:rPr>
          <w:b/>
          <w:sz w:val="26"/>
          <w:szCs w:val="26"/>
        </w:rPr>
        <w:t>ПЭП</w:t>
      </w:r>
    </w:p>
    <w:p w:rsidR="001271B5" w:rsidRPr="00CC3276" w:rsidRDefault="001271B5" w:rsidP="001271B5">
      <w:pPr>
        <w:ind w:firstLine="720"/>
        <w:jc w:val="center"/>
        <w:rPr>
          <w:color w:val="000000"/>
        </w:rPr>
      </w:pPr>
      <w:r w:rsidRPr="00CC3276">
        <w:object w:dxaOrig="12403" w:dyaOrig="6594">
          <v:shape id="_x0000_i1027" type="#_x0000_t75" style="width:698.25pt;height:381pt" o:ole="">
            <v:imagedata r:id="rId14" o:title=""/>
          </v:shape>
          <o:OLEObject Type="Embed" ProgID="Visio.Drawing.11" ShapeID="_x0000_i1027" DrawAspect="Content" ObjectID="_1471348874" r:id="rId15"/>
        </w:object>
      </w:r>
    </w:p>
    <w:p w:rsidR="001271B5" w:rsidRDefault="001271B5" w:rsidP="001271B5">
      <w:pPr>
        <w:ind w:firstLine="720"/>
        <w:jc w:val="center"/>
        <w:rPr>
          <w:color w:val="000000"/>
        </w:rPr>
        <w:sectPr w:rsidR="001271B5" w:rsidSect="007E5E2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271B5" w:rsidRDefault="001271B5" w:rsidP="001271B5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1271B5" w:rsidRDefault="001271B5" w:rsidP="001271B5">
      <w:pPr>
        <w:ind w:firstLine="720"/>
        <w:jc w:val="center"/>
      </w:pPr>
      <w:r w:rsidRPr="00FE2740">
        <w:object w:dxaOrig="9381" w:dyaOrig="9254">
          <v:shape id="_x0000_i1028" type="#_x0000_t75" style="width:423pt;height:408.75pt" o:ole="">
            <v:imagedata r:id="rId16" o:title=""/>
          </v:shape>
          <o:OLEObject Type="Embed" ProgID="Visio.Drawing.11" ShapeID="_x0000_i1028" DrawAspect="Content" ObjectID="_1471348875" r:id="rId17"/>
        </w:object>
      </w: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</w:pPr>
    </w:p>
    <w:p w:rsidR="001271B5" w:rsidRDefault="001271B5" w:rsidP="001271B5">
      <w:pPr>
        <w:ind w:firstLine="720"/>
        <w:jc w:val="center"/>
        <w:rPr>
          <w:color w:val="000000"/>
        </w:rPr>
        <w:sectPr w:rsidR="001271B5" w:rsidSect="00230735">
          <w:pgSz w:w="11907" w:h="16839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1271B5" w:rsidRPr="00B164FE" w:rsidRDefault="001271B5" w:rsidP="001271B5">
      <w:pPr>
        <w:ind w:firstLine="5670"/>
        <w:jc w:val="center"/>
        <w:rPr>
          <w:rFonts w:eastAsia="Consolas"/>
          <w:color w:val="000000"/>
          <w:lang w:eastAsia="en-US"/>
        </w:rPr>
      </w:pPr>
      <w:r w:rsidRPr="00B164FE">
        <w:rPr>
          <w:rFonts w:eastAsia="Consolas"/>
          <w:color w:val="000000"/>
          <w:lang w:eastAsia="en-US"/>
        </w:rPr>
        <w:lastRenderedPageBreak/>
        <w:t>Приложение 3</w:t>
      </w:r>
    </w:p>
    <w:p w:rsidR="001271B5" w:rsidRPr="00B164FE" w:rsidRDefault="001271B5" w:rsidP="001271B5">
      <w:pPr>
        <w:ind w:left="5670"/>
        <w:jc w:val="center"/>
        <w:rPr>
          <w:rFonts w:eastAsia="Consolas" w:cs="Consolas"/>
          <w:lang w:eastAsia="en-US"/>
        </w:rPr>
      </w:pPr>
      <w:r w:rsidRPr="00B164FE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271B5" w:rsidRPr="00B164FE" w:rsidRDefault="001271B5" w:rsidP="001271B5">
      <w:pPr>
        <w:ind w:left="5670"/>
        <w:jc w:val="center"/>
        <w:rPr>
          <w:rFonts w:eastAsia="Consolas" w:cs="Consolas"/>
          <w:lang w:eastAsia="en-US"/>
        </w:rPr>
      </w:pPr>
      <w:r w:rsidRPr="00B164FE">
        <w:rPr>
          <w:rFonts w:eastAsia="Consolas" w:cs="Consolas"/>
          <w:lang w:eastAsia="en-US"/>
        </w:rPr>
        <w:t>«Регистрация лиц, имеющих право осуществлять деятельность</w:t>
      </w:r>
    </w:p>
    <w:p w:rsidR="001271B5" w:rsidRDefault="001271B5" w:rsidP="001271B5">
      <w:pPr>
        <w:ind w:left="5670"/>
        <w:jc w:val="center"/>
        <w:rPr>
          <w:rFonts w:eastAsia="Consolas" w:cs="Consolas"/>
          <w:lang w:eastAsia="en-US"/>
        </w:rPr>
      </w:pPr>
      <w:r w:rsidRPr="00B164FE">
        <w:rPr>
          <w:rFonts w:eastAsia="Consolas" w:cs="Consolas"/>
          <w:lang w:eastAsia="en-US"/>
        </w:rPr>
        <w:t xml:space="preserve">реабилитационного и (или) конкурсного управляющих, и (или) администратора внешнего наблюдения, и снятие их с регистрации» </w:t>
      </w:r>
    </w:p>
    <w:p w:rsidR="001271B5" w:rsidRPr="00B164FE" w:rsidRDefault="001271B5" w:rsidP="001271B5">
      <w:pPr>
        <w:ind w:left="5670"/>
        <w:jc w:val="center"/>
        <w:rPr>
          <w:rFonts w:eastAsia="Consolas" w:cs="Consolas"/>
          <w:lang w:eastAsia="en-US"/>
        </w:rPr>
      </w:pPr>
    </w:p>
    <w:p w:rsidR="001271B5" w:rsidRPr="00B164FE" w:rsidRDefault="001271B5" w:rsidP="001271B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B164FE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271B5" w:rsidRPr="00B164FE" w:rsidRDefault="001271B5" w:rsidP="001271B5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B164FE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271B5" w:rsidRPr="00B164FE" w:rsidRDefault="001271B5" w:rsidP="001271B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B164FE">
        <w:rPr>
          <w:rFonts w:eastAsia="Consolas"/>
          <w:b/>
          <w:sz w:val="26"/>
          <w:szCs w:val="26"/>
          <w:lang w:eastAsia="en-US"/>
        </w:rPr>
        <w:t>«Регистрация лиц, имеющих право осуществлять деятельность</w:t>
      </w:r>
      <w:r>
        <w:rPr>
          <w:rFonts w:eastAsia="Consolas"/>
          <w:b/>
          <w:sz w:val="26"/>
          <w:szCs w:val="26"/>
          <w:lang w:eastAsia="en-US"/>
        </w:rPr>
        <w:t xml:space="preserve"> </w:t>
      </w:r>
      <w:r w:rsidRPr="00B164FE">
        <w:rPr>
          <w:rFonts w:eastAsia="Consolas"/>
          <w:b/>
          <w:sz w:val="26"/>
          <w:szCs w:val="26"/>
          <w:lang w:eastAsia="en-US"/>
        </w:rPr>
        <w:t>реабилитационного и (или) конкурсного управляющих, и (или) администратора внешнего наблюдения, и снятие их с регистрации» через ЦОН</w:t>
      </w:r>
    </w:p>
    <w:p w:rsidR="001271B5" w:rsidRPr="00B164FE" w:rsidRDefault="001271B5" w:rsidP="001271B5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2" o:spid="_x0000_s1031" style="position:absolute;left:0;text-align:left;margin-left:460.1pt;margin-top:10.3pt;width:109pt;height:55.5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2">
              <w:txbxContent>
                <w:p w:rsidR="001271B5" w:rsidRPr="00F73B1A" w:rsidRDefault="001271B5" w:rsidP="001271B5">
                  <w:pPr>
                    <w:jc w:val="center"/>
                    <w:rPr>
                      <w:szCs w:val="18"/>
                    </w:rPr>
                  </w:pPr>
                  <w:r w:rsidRPr="00B164FE">
                    <w:rPr>
                      <w:color w:val="000000"/>
                      <w:szCs w:val="18"/>
                    </w:rPr>
                    <w:t>ИС ГБД «Е-лицензирование» СФЕ 3</w:t>
                  </w:r>
                </w:p>
              </w:txbxContent>
            </v:textbox>
          </v:round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_x0000_s1071" style="position:absolute;left:0;text-align:left;margin-left:75.95pt;margin-top:10.3pt;width:229.65pt;height:36.7pt;z-index:251706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71">
              <w:txbxContent>
                <w:p w:rsidR="001271B5" w:rsidRPr="00B164FE" w:rsidRDefault="001271B5" w:rsidP="001271B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164FE">
                    <w:rPr>
                      <w:color w:val="000000"/>
                      <w:szCs w:val="18"/>
                    </w:rPr>
                    <w:t>Работник ЦОН СФЕ* 1</w:t>
                  </w:r>
                </w:p>
              </w:txbxContent>
            </v:textbox>
          </v:round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30" style="position:absolute;left:0;text-align:left;margin-left:305.6pt;margin-top:10.3pt;width:154.5pt;height:36.7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1271B5" w:rsidRPr="00B164FE" w:rsidRDefault="001271B5" w:rsidP="001271B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B164FE">
                    <w:rPr>
                      <w:color w:val="000000"/>
                      <w:szCs w:val="18"/>
                    </w:rPr>
                    <w:t>ИС ЦОН СФЕ 2</w:t>
                  </w:r>
                </w:p>
              </w:txbxContent>
            </v:textbox>
          </v:round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_x0000_s1072" style="position:absolute;left:0;text-align:left;margin-left:569.1pt;margin-top:10.3pt;width:179pt;height:36.7pt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72">
              <w:txbxContent>
                <w:p w:rsidR="001271B5" w:rsidRPr="00F73B1A" w:rsidRDefault="001271B5" w:rsidP="001271B5">
                  <w:pPr>
                    <w:jc w:val="center"/>
                    <w:rPr>
                      <w:szCs w:val="18"/>
                    </w:rPr>
                  </w:pPr>
                  <w:r w:rsidRPr="00B164FE">
                    <w:rPr>
                      <w:color w:val="000000"/>
                      <w:szCs w:val="18"/>
                    </w:rPr>
                    <w:t>АРМ услугодателя СФЕ 4</w:t>
                  </w:r>
                </w:p>
              </w:txbxContent>
            </v:textbox>
          </v:round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29" style="position:absolute;left:0;text-align:left;margin-left:-16.3pt;margin-top:9.9pt;width:92.25pt;height:37.1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1271B5" w:rsidRPr="00B164FE" w:rsidRDefault="001271B5" w:rsidP="001271B5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B164FE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560.6pt;margin-top:22.55pt;width:8.5pt;height:13.7pt;flip:y;z-index:251722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40" style="position:absolute;margin-left:460.1pt;margin-top:22.5pt;width:100.5pt;height:55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1271B5" w:rsidRPr="00516608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>ег</w:t>
                  </w:r>
                  <w:r>
                    <w:rPr>
                      <w:sz w:val="16"/>
                      <w:szCs w:val="16"/>
                    </w:rPr>
                    <w:t>истрация электронного документа, направление запроса в АРМ услогодателя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33" style="position:absolute;margin-left:79.1pt;margin-top:9.1pt;width:212.25pt;height:3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1271B5" w:rsidRPr="00702B6E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расписки о приеме соответствующих документов, проверка их на соответствие оригиналом документов</w:t>
                  </w:r>
                </w:p>
              </w:txbxContent>
            </v:textbox>
          </v:rect>
        </w:pict>
      </w:r>
      <w:r w:rsidRPr="00B164FE">
        <w:rPr>
          <w:rFonts w:eastAsia="Consolas"/>
          <w:noProof/>
        </w:rPr>
        <w:pict>
          <v:rect id="_x0000_s1074" style="position:absolute;margin-left:305.6pt;margin-top:7.65pt;width:149.25pt;height:28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74">
              <w:txbxContent>
                <w:p w:rsidR="001271B5" w:rsidRPr="001E605C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1E605C">
                    <w:rPr>
                      <w:sz w:val="16"/>
                      <w:szCs w:val="16"/>
                    </w:rPr>
                    <w:t xml:space="preserve">аправление запроса через </w:t>
                  </w:r>
                  <w:r>
                    <w:rPr>
                      <w:sz w:val="16"/>
                      <w:szCs w:val="16"/>
                    </w:rPr>
                    <w:t>ШЭП</w:t>
                  </w:r>
                  <w:r w:rsidRPr="001E605C">
                    <w:rPr>
                      <w:sz w:val="16"/>
                      <w:szCs w:val="16"/>
                    </w:rPr>
                    <w:t xml:space="preserve"> в ГБД ФЛ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_x0000_s1079" style="position:absolute;margin-left:569.1pt;margin-top:7.7pt;width:171.5pt;height:19.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79">
              <w:txbxContent>
                <w:p w:rsidR="001271B5" w:rsidRPr="00516608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</w:t>
                  </w:r>
                  <w:r>
                    <w:rPr>
                      <w:sz w:val="16"/>
                      <w:szCs w:val="16"/>
                    </w:rPr>
                    <w:t>запроса в АРМ услогодателя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39" style="position:absolute;margin-left:-6.55pt;margin-top:7.7pt;width:68.25pt;height:61.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38" type="#_x0000_t32" style="position:absolute;margin-left:173.6pt;margin-top:13.75pt;width:132pt;height:100.05pt;flip:y;z-index:2516725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B164FE">
        <w:rPr>
          <w:rFonts w:eastAsia="Consolas"/>
          <w:noProof/>
        </w:rPr>
        <w:pict>
          <v:shape id="_x0000_s1080" type="#_x0000_t32" style="position:absolute;margin-left:445.1pt;margin-top:11.6pt;width:0;height:23.1pt;z-index:2517155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70,862588,-601664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margin-left:61.7pt;margin-top:11.55pt;width:17.4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,-129859200,-164607" strokeweight="2pt">
            <v:stroke endarrow="block"/>
          </v:shape>
        </w:pict>
      </w:r>
      <w:r w:rsidRPr="00B164FE">
        <w:rPr>
          <w:rFonts w:eastAsia="Consolas"/>
          <w:noProof/>
        </w:rPr>
        <w:pict>
          <v:rect id="_x0000_s1055" style="position:absolute;margin-left:569.1pt;margin-top:22.2pt;width:171.5pt;height:50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55">
              <w:txbxContent>
                <w:p w:rsidR="001271B5" w:rsidRPr="009153E0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  <w:r w:rsidRPr="009153E0">
                    <w:rPr>
                      <w:sz w:val="16"/>
                      <w:szCs w:val="16"/>
                    </w:rPr>
                    <w:t>бработка государственной услуги и проверка услугодателем соответствия услугополучателя требованиям и условиям для получения государственной услуги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57" type="#_x0000_t32" style="position:absolute;margin-left:706.1pt;margin-top:3.95pt;width:0;height:18.25pt;z-index:2516920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49" type="#_x0000_t45" style="position:absolute;margin-left:564.35pt;margin-top:2.7pt;width:95.7pt;height:17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749,125,24139,11270,22954,11270,12120,2755" filled="f" strokecolor="#1f4d78" strokeweight="1pt">
            <v:textbox style="mso-next-textbox:#_x0000_s1049">
              <w:txbxContent>
                <w:p w:rsidR="001271B5" w:rsidRPr="00516608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35" type="#_x0000_t32" style="position:absolute;margin-left:80.6pt;margin-top:22.2pt;width:0;height:19.65pt;z-index:2516695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28" type="#_x0000_t45" style="position:absolute;margin-left:108.75pt;margin-top:22.2pt;width:37.85pt;height:19.6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155,1594,-7761,9893,-3424,9893,-9844,25337" filled="f" strokecolor="#1f4d78" strokeweight="1pt">
            <v:textbox style="mso-next-textbox:#Выноска 2 (с границей) 54">
              <w:txbxContent>
                <w:p w:rsidR="001271B5" w:rsidRPr="00B164FE" w:rsidRDefault="001271B5" w:rsidP="001271B5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B164FE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5" type="#_x0000_t45" style="position:absolute;margin-left:334.6pt;margin-top:16.45pt;width:69.85pt;height:18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4261,25837,10652,23455,10652,6850,7989" filled="f" strokecolor="#1f4d78" strokeweight="1pt">
            <v:textbox style="mso-next-textbox:#_x0000_s1065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eastAsia="Consolas"/>
          <w:noProof/>
        </w:rPr>
        <w:pict>
          <v:rect id="_x0000_s1075" style="position:absolute;margin-left:305.6pt;margin-top:10.1pt;width:149.25pt;height:2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75">
              <w:txbxContent>
                <w:p w:rsidR="001271B5" w:rsidRPr="001E605C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1E605C">
                    <w:rPr>
                      <w:sz w:val="16"/>
                      <w:szCs w:val="16"/>
                    </w:rPr>
                    <w:t>роверка наличия данных</w:t>
                  </w:r>
                  <w:r w:rsidRPr="001E605C">
                    <w:rPr>
                      <w:sz w:val="28"/>
                      <w:szCs w:val="28"/>
                    </w:rPr>
                    <w:t xml:space="preserve"> </w:t>
                  </w:r>
                  <w:r w:rsidRPr="001E605C">
                    <w:rPr>
                      <w:sz w:val="16"/>
                      <w:szCs w:val="16"/>
                    </w:rPr>
                    <w:t>услугополучателя в ГБД ФЛ</w:t>
                  </w:r>
                </w:p>
              </w:txbxContent>
            </v:textbox>
          </v:rect>
        </w:pict>
      </w:r>
      <w:r w:rsidRPr="00B164FE">
        <w:rPr>
          <w:rFonts w:eastAsia="Consolas"/>
          <w:noProof/>
        </w:rPr>
        <w:pict>
          <v:rect id="Rectangle 99" o:spid="_x0000_s1041" style="position:absolute;margin-left:75.35pt;margin-top:17.2pt;width:124.5pt;height:51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1271B5" w:rsidRPr="001E605C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1E605C">
                    <w:rPr>
                      <w:sz w:val="16"/>
                      <w:szCs w:val="16"/>
                    </w:rPr>
                    <w:t>вод работника ЦОН в ИС ЦОН логина и пароля</w:t>
                  </w:r>
                  <w:r w:rsidRPr="001E605C">
                    <w:rPr>
                      <w:sz w:val="28"/>
                      <w:szCs w:val="28"/>
                    </w:rPr>
                    <w:t xml:space="preserve"> </w:t>
                  </w:r>
                  <w:r w:rsidRPr="001E605C">
                    <w:rPr>
                      <w:sz w:val="16"/>
                      <w:szCs w:val="16"/>
                    </w:rPr>
                    <w:t>(процесс авторизации) для</w:t>
                  </w:r>
                  <w:r w:rsidRPr="001E605C">
                    <w:rPr>
                      <w:sz w:val="28"/>
                      <w:szCs w:val="28"/>
                    </w:rPr>
                    <w:t xml:space="preserve"> </w:t>
                  </w:r>
                  <w:r w:rsidRPr="001E605C">
                    <w:rPr>
                      <w:sz w:val="16"/>
                      <w:szCs w:val="16"/>
                    </w:rPr>
                    <w:t>оказания государственной услуги</w:t>
                  </w:r>
                </w:p>
              </w:txbxContent>
            </v:textbox>
          </v:rect>
        </w:pic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eastAsia="Consolas"/>
          <w:noProof/>
        </w:rPr>
        <w:pict>
          <v:shape id="_x0000_s1086" type="#_x0000_t45" style="position:absolute;margin-left:463.85pt;margin-top:7.05pt;width:69.85pt;height:18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558,-5148,25960,10652,23455,10652,6154,3551" filled="f" strokecolor="#1f4d78" strokeweight="1pt">
            <v:textbox style="mso-next-textbox:#_x0000_s1086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4" type="#_x0000_t32" style="position:absolute;margin-left:433.1pt;margin-top:9.7pt;width:58.5pt;height:33.8pt;flip:y;z-index:2516992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B164FE">
        <w:rPr>
          <w:rFonts w:eastAsia="Consolas"/>
          <w:noProof/>
        </w:rPr>
        <w:pict>
          <v:shape id="_x0000_s1052" type="#_x0000_t32" style="position:absolute;margin-left:310.85pt;margin-top:14.3pt;width:0;height:8.75pt;z-index:2516869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eastAsia="Consolas"/>
          <w:noProof/>
        </w:rPr>
        <w:pict>
          <v:shape id="_x0000_s1061" type="#_x0000_t45" style="position:absolute;margin-left:584.35pt;margin-top:22.65pt;width:53.2pt;height:20.8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421,-52,26919,9324,24036,9324,6314,2901" filled="f" strokecolor="#1f4d78" strokeweight="1pt">
            <v:textbox style="mso-next-textbox:#_x0000_s1061">
              <w:txbxContent>
                <w:p w:rsidR="001271B5" w:rsidRPr="00B90AE8" w:rsidRDefault="001271B5" w:rsidP="001271B5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58" type="#_x0000_t32" style="position:absolute;margin-left:722.6pt;margin-top:22.65pt;width:0;height:14.55pt;z-index:25169305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1" type="#_x0000_t4" style="position:absolute;margin-left:291.35pt;margin-top:22.65pt;width:39pt;height:4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76" type="#_x0000_t45" style="position:absolute;margin-left:341.35pt;margin-top:14.3pt;width:69.85pt;height:18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1953,25388,10652,23455,10652,6850,7989" filled="f" strokecolor="#1f4d78" strokeweight="1pt">
            <v:textbox style="mso-next-textbox:#_x0000_s1076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0" o:spid="_x0000_s1026" type="#_x0000_t202" style="position:absolute;margin-left:38.45pt;margin-top:14.25pt;width:27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271B5" w:rsidRPr="00B164FE" w:rsidRDefault="001271B5" w:rsidP="001271B5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9" type="#_x0000_t202" style="position:absolute;margin-left:678.35pt;margin-top:7.75pt;width:31.5pt;height:17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69">
              <w:txbxContent>
                <w:p w:rsidR="001271B5" w:rsidRPr="0089142E" w:rsidRDefault="001271B5" w:rsidP="001271B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_x0000_s1059" style="position:absolute;margin-left:574.1pt;margin-top:17.5pt;width:100.5pt;height:80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59">
              <w:txbxContent>
                <w:p w:rsidR="001271B5" w:rsidRPr="009153E0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9153E0">
                    <w:rPr>
                      <w:sz w:val="16"/>
                      <w:szCs w:val="16"/>
                    </w:rPr>
                    <w:t xml:space="preserve">ормирование сообщения об отказе в запрашиваемой государственной услуге в связи с имеющимися нарушениями в данных услугополучателя 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_x0000_s1078" style="position:absolute;margin-left:387.35pt;margin-top:18.7pt;width:78.75pt;height:126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78">
              <w:txbxContent>
                <w:p w:rsidR="001271B5" w:rsidRPr="009153E0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</w:t>
                  </w:r>
                  <w:r w:rsidRPr="009153E0">
                    <w:rPr>
                      <w:sz w:val="16"/>
                      <w:szCs w:val="16"/>
                    </w:rPr>
                    <w:t>аправление электронного документа удостоверенного ЭЦП работника ЦОН через ШЭП в информационную систему  ИС ГБД «Е-лицензирование»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53" type="#_x0000_t32" style="position:absolute;margin-left:330.35pt;margin-top:19.3pt;width:0;height:41.95pt;z-index:2516879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eastAsia="Consolas"/>
          <w:noProof/>
        </w:rPr>
        <w:pict>
          <v:shape id="_x0000_s1082" type="#_x0000_t202" style="position:absolute;margin-left:255.05pt;margin-top:3.25pt;width:26.55pt;height:16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82">
              <w:txbxContent>
                <w:p w:rsidR="001271B5" w:rsidRPr="0089142E" w:rsidRDefault="001271B5" w:rsidP="001271B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73" type="#_x0000_t45" style="position:absolute;margin-left:71.6pt;margin-top:19.3pt;width:69.85pt;height:20.0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93,25388,9696,23455,9696,6850,6087" filled="f" strokecolor="#1f4d78" strokeweight="1pt">
            <v:textbox style="mso-next-textbox:#_x0000_s1073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eastAsia="Consolas"/>
          <w:noProof/>
        </w:rPr>
        <w:pict>
          <v:shape id="_x0000_s1081" type="#_x0000_t32" style="position:absolute;margin-left:232.1pt;margin-top:19.3pt;width:59.25pt;height:17.9pt;flip:x;z-index:2517166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B164FE">
        <w:rPr>
          <w:rFonts w:eastAsia="Consolas"/>
          <w:noProof/>
        </w:rPr>
        <w:pict>
          <v:shape id="_x0000_s1056" type="#_x0000_t4" style="position:absolute;margin-left:701.6pt;margin-top:12.15pt;width:39pt;height:4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46" type="#_x0000_t32" style="position:absolute;margin-left:87.35pt;margin-top:18.7pt;width:.05pt;height:20.05pt;z-index:2516807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B164FE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0" type="#_x0000_t32" style="position:absolute;margin-left:674.6pt;margin-top:7.7pt;width:25.8pt;height:0;flip:x;z-index:2516951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_x0000_s1077" style="position:absolute;margin-left:184.1pt;margin-top:15.6pt;width:107.25pt;height:102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77">
              <w:txbxContent>
                <w:p w:rsidR="001271B5" w:rsidRPr="009153E0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9153E0">
                    <w:rPr>
                      <w:sz w:val="16"/>
                      <w:szCs w:val="16"/>
                    </w:rPr>
                    <w:t>аполнение формы запроса в части отметки о наличии</w:t>
                  </w:r>
                  <w:r w:rsidRPr="009153E0">
                    <w:rPr>
                      <w:szCs w:val="16"/>
                    </w:rPr>
                    <w:t xml:space="preserve"> </w:t>
                  </w:r>
                  <w:r w:rsidRPr="009153E0">
                    <w:rPr>
                      <w:sz w:val="16"/>
                      <w:szCs w:val="16"/>
                    </w:rPr>
                    <w:t>документов в бумажной форме и сканирование</w:t>
                  </w:r>
                  <w:r w:rsidRPr="009153E0">
                    <w:rPr>
                      <w:szCs w:val="16"/>
                    </w:rPr>
                    <w:t xml:space="preserve"> </w:t>
                  </w:r>
                  <w:r w:rsidRPr="009153E0">
                    <w:rPr>
                      <w:sz w:val="16"/>
                      <w:szCs w:val="16"/>
                    </w:rPr>
                    <w:t>документов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9153E0">
                    <w:rPr>
                      <w:szCs w:val="16"/>
                    </w:rPr>
                    <w:t xml:space="preserve"> </w:t>
                  </w:r>
                  <w:r w:rsidRPr="009153E0">
                    <w:rPr>
                      <w:sz w:val="16"/>
                      <w:szCs w:val="16"/>
                    </w:rPr>
                    <w:t>прикрепление их к форме запроса и</w:t>
                  </w:r>
                  <w:r w:rsidRPr="009153E0">
                    <w:rPr>
                      <w:szCs w:val="16"/>
                    </w:rPr>
                    <w:t xml:space="preserve"> </w:t>
                  </w:r>
                  <w:r w:rsidRPr="009153E0">
                    <w:rPr>
                      <w:sz w:val="16"/>
                      <w:szCs w:val="16"/>
                    </w:rPr>
                    <w:t xml:space="preserve">удостоверение посредством ЭЦП 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84" type="#_x0000_t32" style="position:absolute;margin-left:295.1pt;margin-top:19.9pt;width:92.25pt;height:.05pt;flip:y;z-index:2517196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_x0000_s1050" style="position:absolute;margin-left:75.35pt;margin-top:14.55pt;width:102pt;height:103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50">
              <w:txbxContent>
                <w:p w:rsidR="001271B5" w:rsidRPr="001E605C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1E605C">
                    <w:rPr>
                      <w:sz w:val="16"/>
                      <w:szCs w:val="16"/>
                    </w:rPr>
                    <w:t>ыбор работником ЦОН государственной услуги,  вывод на экран формы запроса для оказания государственной услуги и ввод работником ЦОН данных услугополучателя</w:t>
                  </w: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8" type="#_x0000_t202" style="position:absolute;margin-left:334.6pt;margin-top:.1pt;width:31.2pt;height:15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68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70" type="#_x0000_t32" style="position:absolute;margin-left:722.65pt;margin-top:5.05pt;width:0;height:61.05pt;z-index:2517053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_x0000_s1054" style="position:absolute;margin-left:295.1pt;margin-top:11.6pt;width:88.5pt;height:91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54">
              <w:txbxContent>
                <w:p w:rsidR="001271B5" w:rsidRPr="001E605C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1E605C">
                    <w:rPr>
                      <w:sz w:val="16"/>
                      <w:szCs w:val="16"/>
                    </w:rPr>
                    <w:t>ормирование сообщения о невозможности получения данных в связи с отсутствием данных услугополучателя в ГБД ФЛ</w:t>
                  </w:r>
                </w:p>
              </w:txbxContent>
            </v:textbox>
          </v:rect>
        </w:pict>
      </w:r>
      <w:r w:rsidRPr="00B164FE">
        <w:rPr>
          <w:rFonts w:eastAsia="Consolas"/>
          <w:noProof/>
        </w:rPr>
        <w:pict>
          <v:shape id="Text Box 108" o:spid="_x0000_s1027" type="#_x0000_t202" style="position:absolute;margin-left:46.85pt;margin-top:5.05pt;width:33.75pt;height:3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271B5" w:rsidRPr="00B164FE" w:rsidRDefault="001271B5" w:rsidP="001271B5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43" style="position:absolute;left:0;text-align:left;margin-left:-6.55pt;margin-top:5.9pt;width:68.25pt;height:102.7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2" type="#_x0000_t202" style="position:absolute;left:0;text-align:left;margin-left:686.75pt;margin-top:5.9pt;width:31.1pt;height:1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62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_x0000_s1067" style="position:absolute;margin-left:574.1pt;margin-top:20.25pt;width:162pt;height:39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67">
              <w:txbxContent>
                <w:p w:rsidR="001271B5" w:rsidRPr="009153E0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</w:t>
                  </w:r>
                  <w:r w:rsidRPr="00F94046">
                    <w:rPr>
                      <w:sz w:val="16"/>
                      <w:szCs w:val="16"/>
                    </w:rPr>
                    <w:t xml:space="preserve">в </w:t>
                  </w:r>
                  <w:r w:rsidRPr="009153E0">
                    <w:rPr>
                      <w:sz w:val="16"/>
                      <w:szCs w:val="16"/>
                    </w:rPr>
                    <w:t>АРМ услугодателя</w:t>
                  </w:r>
                </w:p>
                <w:p w:rsidR="001271B5" w:rsidRPr="006A4235" w:rsidRDefault="001271B5" w:rsidP="001271B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6" type="#_x0000_t45" style="position:absolute;margin-left:584.35pt;margin-top:.05pt;width:46.55pt;height:16.4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1646,2692,28212,11818,24384,11818,-4756,12343" filled="f" strokecolor="#1f4d78" strokeweight="1pt">
            <v:textbox style="mso-next-textbox:#_x0000_s1066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85" type="#_x0000_t45" style="position:absolute;margin-left:363.25pt;margin-top:23.4pt;width:69.85pt;height:18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702,-2485,25048,10652,23455,10652,6850,7989" filled="f" strokecolor="#1f4d78" strokeweight="1pt">
            <v:textbox style="mso-next-textbox:#_x0000_s1085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63" type="#_x0000_t32" style="position:absolute;margin-left:379.05pt;margin-top:29.05pt;width:.05pt;height:24pt;z-index:251698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32" type="#_x0000_t45" style="position:absolute;margin-left:295.1pt;margin-top:29.05pt;width:55.65pt;height:20.8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042,-207,26918,9324,23929,9324,3668,22947" filled="f" strokecolor="#1f4d78" strokeweight="1pt">
            <v:textbox style="mso-next-textbox:#AutoShape 68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83" type="#_x0000_t45" style="position:absolute;margin-left:139.95pt;margin-top:21.1pt;width:95.7pt;height:20.8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832,570,24365,9324,22954,9324,11511,29163" filled="f" strokecolor="#1f4d78" strokeweight="1pt">
            <v:textbox style="mso-next-textbox:#_x0000_s1083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_x0000_s1048" type="#_x0000_t45" style="position:absolute;margin-left:99.7pt;margin-top:24.85pt;width:46.9pt;height:16.8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464,-3921,-7645,11571,-2763,11571,-7599,15171" filled="f" strokecolor="#1f4d78" strokeweight="1pt">
            <v:textbox style="mso-next-textbox:#_x0000_s1048">
              <w:txbxContent>
                <w:p w:rsidR="001271B5" w:rsidRPr="0004003B" w:rsidRDefault="001271B5" w:rsidP="001271B5">
                  <w:pPr>
                    <w:rPr>
                      <w:szCs w:val="14"/>
                    </w:rPr>
                  </w:pPr>
                  <w:r w:rsidRPr="00B164FE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44" type="#_x0000_t32" style="position:absolute;margin-left:696.25pt;margin-top:34.6pt;width:0;height:18.5pt;z-index:2516787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45" type="#_x0000_t32" style="position:absolute;margin-left:61.7pt;margin-top:53.05pt;width:634.55pt;height:.05pt;flip:x;z-index:2516797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</w:p>
    <w:p w:rsidR="001271B5" w:rsidRPr="00B164FE" w:rsidRDefault="001271B5" w:rsidP="001271B5">
      <w:pPr>
        <w:jc w:val="both"/>
        <w:rPr>
          <w:rFonts w:eastAsia="Consolas"/>
          <w:lang w:eastAsia="en-US"/>
        </w:rPr>
      </w:pPr>
      <w:r w:rsidRPr="00B164FE">
        <w:rPr>
          <w:rFonts w:eastAsia="Consolas"/>
          <w:lang w:eastAsia="en-US"/>
        </w:rPr>
        <w:lastRenderedPageBreak/>
        <w:t>*СФЕ</w:t>
      </w:r>
      <w:r w:rsidRPr="00B164FE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271B5" w:rsidRPr="00B164FE" w:rsidRDefault="001271B5" w:rsidP="001271B5">
      <w:pPr>
        <w:jc w:val="both"/>
        <w:rPr>
          <w:rFonts w:eastAsia="Consolas"/>
          <w:sz w:val="10"/>
          <w:szCs w:val="10"/>
          <w:lang w:eastAsia="en-US"/>
        </w:rPr>
      </w:pPr>
    </w:p>
    <w:p w:rsidR="001271B5" w:rsidRPr="00B164FE" w:rsidRDefault="001271B5" w:rsidP="001271B5">
      <w:pPr>
        <w:ind w:firstLine="709"/>
        <w:rPr>
          <w:rFonts w:eastAsia="Consolas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42" style="position:absolute;left:0;text-align:left;margin-left:8.45pt;margin-top:2.8pt;width:36pt;height:32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B164FE">
        <w:rPr>
          <w:rFonts w:eastAsia="Consolas"/>
          <w:lang w:eastAsia="en-US"/>
        </w:rPr>
        <w:tab/>
      </w:r>
    </w:p>
    <w:p w:rsidR="001271B5" w:rsidRPr="00B164FE" w:rsidRDefault="001271B5" w:rsidP="001271B5">
      <w:pPr>
        <w:ind w:firstLine="709"/>
        <w:rPr>
          <w:rFonts w:eastAsia="Consolas"/>
          <w:lang w:eastAsia="en-US"/>
        </w:rPr>
      </w:pPr>
      <w:r w:rsidRPr="00B164FE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271B5" w:rsidRPr="00B164FE" w:rsidRDefault="001271B5" w:rsidP="001271B5">
      <w:pPr>
        <w:ind w:firstLine="709"/>
        <w:rPr>
          <w:rFonts w:eastAsia="Consolas"/>
          <w:lang w:eastAsia="en-US"/>
        </w:rPr>
      </w:pPr>
    </w:p>
    <w:p w:rsidR="001271B5" w:rsidRPr="00B164FE" w:rsidRDefault="001271B5" w:rsidP="001271B5">
      <w:pPr>
        <w:ind w:left="707" w:firstLine="709"/>
        <w:rPr>
          <w:rFonts w:eastAsia="Consolas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34" style="position:absolute;left:0;text-align:left;margin-left:11.45pt;margin-top:4.4pt;width:32.25pt;height:26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1271B5" w:rsidRPr="00B164FE" w:rsidRDefault="001271B5" w:rsidP="001271B5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271B5" w:rsidRPr="00B164FE" w:rsidRDefault="001271B5" w:rsidP="001271B5">
      <w:pPr>
        <w:ind w:left="707" w:firstLine="709"/>
        <w:rPr>
          <w:rFonts w:eastAsia="Consolas"/>
          <w:lang w:eastAsia="en-US"/>
        </w:rPr>
      </w:pPr>
      <w:r w:rsidRPr="00B164FE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271B5" w:rsidRPr="00B164FE" w:rsidRDefault="001271B5" w:rsidP="001271B5">
      <w:pPr>
        <w:ind w:firstLine="709"/>
        <w:rPr>
          <w:rFonts w:eastAsia="Consolas"/>
          <w:sz w:val="10"/>
          <w:szCs w:val="10"/>
          <w:lang w:eastAsia="en-US"/>
        </w:rPr>
      </w:pPr>
    </w:p>
    <w:p w:rsidR="001271B5" w:rsidRPr="00B164FE" w:rsidRDefault="001271B5" w:rsidP="001271B5">
      <w:pPr>
        <w:ind w:firstLine="709"/>
        <w:rPr>
          <w:rFonts w:eastAsia="Consolas"/>
          <w:lang w:eastAsia="en-US"/>
        </w:rPr>
      </w:pPr>
      <w:r w:rsidRPr="00B164FE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37" type="#_x0000_t4" style="position:absolute;left:0;text-align:left;margin-left:11.45pt;margin-top:8.25pt;width:28.5pt;height:29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271B5" w:rsidRPr="00B164FE" w:rsidRDefault="001271B5" w:rsidP="001271B5">
      <w:pPr>
        <w:ind w:firstLine="709"/>
        <w:rPr>
          <w:rFonts w:eastAsia="Consolas"/>
          <w:lang w:eastAsia="en-US"/>
        </w:rPr>
      </w:pPr>
      <w:r w:rsidRPr="00B164FE">
        <w:rPr>
          <w:rFonts w:eastAsia="Consolas"/>
          <w:lang w:eastAsia="en-US"/>
        </w:rPr>
        <w:tab/>
        <w:t>- вариант выбора;</w:t>
      </w:r>
    </w:p>
    <w:p w:rsidR="001271B5" w:rsidRPr="00B164FE" w:rsidRDefault="001271B5" w:rsidP="001271B5">
      <w:pPr>
        <w:ind w:firstLine="709"/>
        <w:rPr>
          <w:rFonts w:eastAsia="Consolas"/>
          <w:sz w:val="10"/>
          <w:szCs w:val="10"/>
          <w:lang w:eastAsia="en-US"/>
        </w:rPr>
      </w:pPr>
    </w:p>
    <w:p w:rsidR="001271B5" w:rsidRPr="00B164FE" w:rsidRDefault="001271B5" w:rsidP="001271B5">
      <w:pPr>
        <w:ind w:firstLine="709"/>
        <w:rPr>
          <w:rFonts w:eastAsia="Consolas"/>
          <w:lang w:eastAsia="en-US"/>
        </w:rPr>
      </w:pPr>
    </w:p>
    <w:p w:rsidR="001271B5" w:rsidRPr="00B164FE" w:rsidRDefault="001271B5" w:rsidP="001271B5">
      <w:pPr>
        <w:ind w:firstLine="1418"/>
        <w:rPr>
          <w:rFonts w:eastAsia="Consolas"/>
          <w:lang w:eastAsia="en-US"/>
        </w:rPr>
      </w:pPr>
      <w:r w:rsidRPr="00B164FE">
        <w:rPr>
          <w:rFonts w:eastAsia="Consolas"/>
          <w:noProof/>
        </w:rPr>
        <w:pict>
          <v:shape id="AutoShape 81" o:spid="_x0000_s1036" type="#_x0000_t32" style="position:absolute;left:0;text-align:left;margin-left:17.45pt;margin-top:7.15pt;width:22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B164FE">
        <w:rPr>
          <w:rFonts w:eastAsia="Consolas"/>
          <w:lang w:eastAsia="en-US"/>
        </w:rPr>
        <w:t>- переход к следующей процедуре (действию).</w:t>
      </w:r>
    </w:p>
    <w:p w:rsidR="001271B5" w:rsidRPr="00B164FE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Pr="000E73B8" w:rsidRDefault="001271B5" w:rsidP="001271B5">
      <w:pPr>
        <w:ind w:firstLine="5670"/>
        <w:jc w:val="center"/>
        <w:rPr>
          <w:rFonts w:eastAsia="Consolas"/>
          <w:color w:val="000000"/>
          <w:lang w:eastAsia="en-US"/>
        </w:rPr>
      </w:pPr>
      <w:r w:rsidRPr="000E73B8">
        <w:rPr>
          <w:rFonts w:eastAsia="Consolas"/>
          <w:color w:val="000000"/>
          <w:lang w:eastAsia="en-US"/>
        </w:rPr>
        <w:lastRenderedPageBreak/>
        <w:t>Приложение 4</w:t>
      </w:r>
    </w:p>
    <w:p w:rsidR="001271B5" w:rsidRPr="000E73B8" w:rsidRDefault="001271B5" w:rsidP="001271B5">
      <w:pPr>
        <w:ind w:left="5670"/>
        <w:jc w:val="center"/>
        <w:rPr>
          <w:rFonts w:eastAsia="Consolas" w:cs="Consolas"/>
          <w:lang w:eastAsia="en-US"/>
        </w:rPr>
      </w:pPr>
      <w:r w:rsidRPr="000E73B8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1271B5" w:rsidRPr="000E73B8" w:rsidRDefault="001271B5" w:rsidP="001271B5">
      <w:pPr>
        <w:ind w:left="5670"/>
        <w:jc w:val="center"/>
        <w:rPr>
          <w:rFonts w:eastAsia="Consolas" w:cs="Consolas"/>
          <w:lang w:eastAsia="en-US"/>
        </w:rPr>
      </w:pPr>
      <w:r w:rsidRPr="000E73B8">
        <w:rPr>
          <w:rFonts w:eastAsia="Consolas" w:cs="Consolas"/>
          <w:lang w:eastAsia="en-US"/>
        </w:rPr>
        <w:t>«Регистрация лиц, имеющих право осуществлять деятельность</w:t>
      </w:r>
    </w:p>
    <w:p w:rsidR="001271B5" w:rsidRDefault="001271B5" w:rsidP="001271B5">
      <w:pPr>
        <w:ind w:left="5670"/>
        <w:jc w:val="center"/>
        <w:rPr>
          <w:rFonts w:eastAsia="Consolas" w:cs="Consolas"/>
          <w:lang w:eastAsia="en-US"/>
        </w:rPr>
      </w:pPr>
      <w:r w:rsidRPr="000E73B8">
        <w:rPr>
          <w:rFonts w:eastAsia="Consolas" w:cs="Consolas"/>
          <w:lang w:eastAsia="en-US"/>
        </w:rPr>
        <w:t xml:space="preserve">реабилитационного и (или) конкурсного управляющих, и (или) администратора внешнего наблюдения, и снятие их с регистрации» </w:t>
      </w:r>
    </w:p>
    <w:p w:rsidR="001271B5" w:rsidRPr="000E73B8" w:rsidRDefault="001271B5" w:rsidP="001271B5">
      <w:pPr>
        <w:ind w:left="5670"/>
        <w:jc w:val="center"/>
        <w:rPr>
          <w:rFonts w:eastAsia="Consolas" w:cs="Consolas"/>
          <w:lang w:eastAsia="en-US"/>
        </w:rPr>
      </w:pPr>
    </w:p>
    <w:p w:rsidR="001271B5" w:rsidRPr="000E73B8" w:rsidRDefault="001271B5" w:rsidP="001271B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E73B8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1271B5" w:rsidRPr="000E73B8" w:rsidRDefault="001271B5" w:rsidP="001271B5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0E73B8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1271B5" w:rsidRPr="000E73B8" w:rsidRDefault="001271B5" w:rsidP="001271B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0E73B8">
        <w:rPr>
          <w:rFonts w:eastAsia="Consolas"/>
          <w:b/>
          <w:sz w:val="26"/>
          <w:szCs w:val="26"/>
          <w:lang w:eastAsia="en-US"/>
        </w:rPr>
        <w:t>«Регистрация лиц, имеющих право осуществлять деятельность</w:t>
      </w:r>
      <w:r>
        <w:rPr>
          <w:rFonts w:eastAsia="Consolas"/>
          <w:b/>
          <w:sz w:val="26"/>
          <w:szCs w:val="26"/>
          <w:lang w:eastAsia="en-US"/>
        </w:rPr>
        <w:t xml:space="preserve"> </w:t>
      </w:r>
      <w:r w:rsidRPr="000E73B8">
        <w:rPr>
          <w:rFonts w:eastAsia="Consolas"/>
          <w:b/>
          <w:sz w:val="26"/>
          <w:szCs w:val="26"/>
          <w:lang w:eastAsia="en-US"/>
        </w:rPr>
        <w:t>реабилитационного и (или) конкурсного управляющих, и (или) администратора внешнего наблюдения, и снятие их с регистрации» через ПЭП</w:t>
      </w:r>
    </w:p>
    <w:p w:rsidR="001271B5" w:rsidRPr="000E73B8" w:rsidRDefault="001271B5" w:rsidP="001271B5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oundrect id="_x0000_s1095" style="position:absolute;left:0;text-align:left;margin-left:492.65pt;margin-top:10.3pt;width:232.2pt;height:36.7pt;z-index:251730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95">
              <w:txbxContent>
                <w:p w:rsidR="001271B5" w:rsidRPr="00F73B1A" w:rsidRDefault="001271B5" w:rsidP="001271B5">
                  <w:pPr>
                    <w:jc w:val="center"/>
                    <w:rPr>
                      <w:szCs w:val="18"/>
                    </w:rPr>
                  </w:pPr>
                  <w:r w:rsidRPr="000E73B8">
                    <w:rPr>
                      <w:color w:val="000000"/>
                      <w:szCs w:val="18"/>
                    </w:rPr>
                    <w:t>ИС ГБД «Е-лицензирование» СФЕ 2</w:t>
                  </w:r>
                </w:p>
              </w:txbxContent>
            </v:textbox>
          </v:roundrect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oundrect id="_x0000_s1094" style="position:absolute;left:0;text-align:left;margin-left:75.95pt;margin-top:10.3pt;width:416.7pt;height:36.7pt;z-index:251729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94">
              <w:txbxContent>
                <w:p w:rsidR="001271B5" w:rsidRPr="000E73B8" w:rsidRDefault="001271B5" w:rsidP="001271B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0E73B8">
                    <w:rPr>
                      <w:color w:val="000000"/>
                      <w:szCs w:val="18"/>
                    </w:rPr>
                    <w:t>ПЭП СФЕ* 1</w:t>
                  </w:r>
                </w:p>
              </w:txbxContent>
            </v:textbox>
          </v:roundrect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oundrect id="_x0000_s1093" style="position:absolute;left:0;text-align:left;margin-left:-16.3pt;margin-top:9.9pt;width:92.25pt;height:37.1pt;z-index:251728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93">
              <w:txbxContent>
                <w:p w:rsidR="001271B5" w:rsidRPr="000E73B8" w:rsidRDefault="001271B5" w:rsidP="001271B5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0E73B8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ect id="_x0000_s1106" style="position:absolute;margin-left:492.65pt;margin-top:12.25pt;width:235.95pt;height:29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06">
              <w:txbxContent>
                <w:p w:rsidR="001271B5" w:rsidRPr="00516608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</w:t>
                  </w:r>
                  <w:r>
                    <w:rPr>
                      <w:sz w:val="16"/>
                      <w:szCs w:val="16"/>
                    </w:rPr>
                    <w:t>(запроса услугополучателя) и обработка запроса</w:t>
                  </w:r>
                </w:p>
              </w:txbxContent>
            </v:textbox>
          </v:rect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ect id="_x0000_s1116" style="position:absolute;margin-left:256.1pt;margin-top:12.25pt;width:219.85pt;height:77.2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16">
              <w:txbxContent>
                <w:p w:rsidR="001271B5" w:rsidRPr="00065EC9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</w:t>
                  </w:r>
                </w:p>
              </w:txbxContent>
            </v:textbox>
          </v:rect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ect id="_x0000_s1097" style="position:absolute;margin-left:75.35pt;margin-top:12.25pt;width:169pt;height:43.2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097">
              <w:txbxContent>
                <w:p w:rsidR="001271B5" w:rsidRPr="00702B6E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на ПЭП подлинности данных о зарегистрированном услугополучателе через логин (ИИН) и пароль</w:t>
                  </w:r>
                </w:p>
              </w:txbxContent>
            </v:textbox>
          </v:rect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oundrect id="_x0000_s1105" style="position:absolute;margin-left:-6.55pt;margin-top:7.7pt;width:68.25pt;height:61.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eastAsia="Consolas"/>
          <w:noProof/>
        </w:rPr>
        <w:pict>
          <v:shape id="_x0000_s1119" type="#_x0000_t32" style="position:absolute;margin-left:418.95pt;margin-top:16.45pt;width:105.1pt;height:97.35pt;flip:y;z-index:2517555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32" style="position:absolute;margin-left:675.6pt;margin-top:16.45pt;width:0;height:18.25pt;z-index:251760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15" type="#_x0000_t45" style="position:absolute;margin-left:556.1pt;margin-top:16.45pt;width:95.7pt;height:17.2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579,2943,24026,11270,22954,11270,12120,2755" filled="f" strokecolor="#1f4d78" strokeweight="1pt">
            <v:textbox style="mso-next-textbox:#_x0000_s1115">
              <w:txbxContent>
                <w:p w:rsidR="001271B5" w:rsidRPr="00516608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13" type="#_x0000_t34" style="position:absolute;margin-left:61.7pt;margin-top:11.45pt;width:13.65pt;height:.0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092" type="#_x0000_t45" style="position:absolute;margin-left:130.15pt;margin-top:8.45pt;width:80.6pt;height:19.6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_x0000_s1092">
              <w:txbxContent>
                <w:p w:rsidR="001271B5" w:rsidRPr="000E73B8" w:rsidRDefault="001271B5" w:rsidP="001271B5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0E73B8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099" type="#_x0000_t32" style="position:absolute;margin-left:65.45pt;margin-top:5.8pt;width:20.4pt;height:74.15pt;flip:x;z-index:2517350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0E73B8">
        <w:rPr>
          <w:rFonts w:eastAsia="Consolas"/>
          <w:noProof/>
        </w:rPr>
        <w:pict>
          <v:rect id="_x0000_s1122" style="position:absolute;margin-left:510.65pt;margin-top:8.85pt;width:170.7pt;height:38.6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2">
              <w:txbxContent>
                <w:p w:rsidR="001271B5" w:rsidRPr="00EF60FF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B41E8">
                    <w:rPr>
                      <w:sz w:val="16"/>
                      <w:szCs w:val="16"/>
                    </w:rPr>
                    <w:t>роверка услугодателем соответствия получателя требованиям и условиям для получения государственной услуги</w:t>
                  </w:r>
                </w:p>
              </w:txbxContent>
            </v:textbox>
          </v:rect>
        </w:pic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32" style="position:absolute;margin-left:85.85pt;margin-top:3.3pt;width:170.25pt;height:1in;flip:y;z-index:2517381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0E73B8">
        <w:rPr>
          <w:rFonts w:eastAsia="Consolas"/>
          <w:noProof/>
        </w:rPr>
        <w:pict>
          <v:shape id="_x0000_s1118" type="#_x0000_t32" style="position:absolute;margin-left:334.6pt;margin-top:18.45pt;width:45.35pt;height:45.7pt;z-index:2517544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25" type="#_x0000_t32" style="position:absolute;margin-left:681.35pt;margin-top:22.65pt;width:33pt;height:16.65pt;z-index:2517616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E73B8">
        <w:rPr>
          <w:rFonts w:eastAsia="Consolas"/>
          <w:noProof/>
        </w:rPr>
        <w:pict>
          <v:shape id="_x0000_s1128" type="#_x0000_t45" style="position:absolute;margin-left:541.85pt;margin-top:22.65pt;width:95.7pt;height:20.8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5392,-52,24557,9324,22954,9324,13102,2901" filled="f" strokecolor="#1f4d78" strokeweight="1pt">
            <v:textbox style="mso-next-textbox:#_x0000_s1128">
              <w:txbxContent>
                <w:p w:rsidR="001271B5" w:rsidRPr="00B90AE8" w:rsidRDefault="001271B5" w:rsidP="001271B5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45" style="position:absolute;margin-left:349.1pt;margin-top:18.45pt;width:69.85pt;height:20.8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7398,570,25388,9324,23455,9324,6850,5853" filled="f" strokecolor="#1f4d78" strokeweight="1pt">
            <v:textbox style="mso-next-textbox:#_x0000_s1133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89" type="#_x0000_t202" style="position:absolute;margin-left:155.6pt;margin-top:14.25pt;width:42.75pt;height:29.2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1271B5" w:rsidRPr="0089142E" w:rsidRDefault="001271B5" w:rsidP="001271B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090" type="#_x0000_t202" style="position:absolute;margin-left:38.45pt;margin-top:14.25pt;width:27pt;height:29.2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090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271B5" w:rsidRPr="000E73B8" w:rsidRDefault="001271B5" w:rsidP="001271B5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ect id="_x0000_s1126" style="position:absolute;margin-left:492.65pt;margin-top:18.7pt;width:169.95pt;height:66.1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6">
              <w:txbxContent>
                <w:p w:rsidR="001271B5" w:rsidRPr="00EF60FF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F94046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имеющимися нарушениями в данных получателя в ИС ГБД «Е-лицензирование»</w:t>
                  </w:r>
                </w:p>
              </w:txbxContent>
            </v:textbox>
          </v:rect>
        </w:pict>
      </w:r>
      <w:r w:rsidRPr="000E73B8">
        <w:rPr>
          <w:rFonts w:eastAsia="Consolas"/>
          <w:noProof/>
        </w:rPr>
        <w:pict>
          <v:shape id="_x0000_s1117" type="#_x0000_t4" style="position:absolute;margin-left:379.95pt;margin-top:19.1pt;width:39pt;height:42.5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0E73B8">
        <w:rPr>
          <w:rFonts w:eastAsia="Consolas"/>
          <w:noProof/>
        </w:rPr>
        <w:pict>
          <v:shape id="_x0000_s1123" type="#_x0000_t4" style="position:absolute;margin-left:696.25pt;margin-top:14.5pt;width:39pt;height:42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0E73B8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0" type="#_x0000_t202" style="position:absolute;margin-left:445.1pt;margin-top:.1pt;width:26.55pt;height:21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30">
              <w:txbxContent>
                <w:p w:rsidR="001271B5" w:rsidRPr="0089142E" w:rsidRDefault="001271B5" w:rsidP="001271B5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27" type="#_x0000_t32" style="position:absolute;margin-left:662.6pt;margin-top:10.4pt;width:33.65pt;height:0;flip:x;z-index:2517637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7" type="#_x0000_t202" style="position:absolute;margin-left:670.1pt;margin-top:15.35pt;width:30.3pt;height:16.9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37">
              <w:txbxContent>
                <w:p w:rsidR="001271B5" w:rsidRPr="0089142E" w:rsidRDefault="001271B5" w:rsidP="001271B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E73B8">
        <w:rPr>
          <w:rFonts w:eastAsia="Consolas"/>
          <w:noProof/>
        </w:rPr>
        <w:pict>
          <v:shape id="AutoShape 92" o:spid="_x0000_s1104" type="#_x0000_t4" style="position:absolute;margin-left:46.85pt;margin-top:5.55pt;width:39pt;height:42.5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103" type="#_x0000_t32" style="position:absolute;margin-left:65.45pt;margin-top:23.25pt;width:58pt;height:13.95pt;z-index:25173913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6" type="#_x0000_t202" style="position:absolute;margin-left:402.65pt;margin-top:12pt;width:31.2pt;height:18.7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36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20" type="#_x0000_t32" style="position:absolute;margin-left:398.55pt;margin-top:12pt;width:.05pt;height:25.2pt;z-index:2517565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E73B8">
        <w:rPr>
          <w:rFonts w:eastAsia="Consolas"/>
          <w:noProof/>
        </w:rPr>
        <w:pict>
          <v:rect id="_x0000_s1107" style="position:absolute;margin-left:123.45pt;margin-top:.85pt;width:120.9pt;height:69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07">
              <w:txbxContent>
                <w:p w:rsidR="001271B5" w:rsidRPr="00702B6E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ПЭП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8" type="#_x0000_t32" style="position:absolute;margin-left:657.35pt;margin-top:7.4pt;width:57pt;height:50pt;flip:x;z-index:2517749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E73B8">
        <w:rPr>
          <w:rFonts w:eastAsia="Consolas"/>
          <w:noProof/>
        </w:rPr>
        <w:pict>
          <v:shape id="_x0000_s1091" type="#_x0000_t202" style="position:absolute;margin-left:46.85pt;margin-top:5.05pt;width:33.75pt;height:30.1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091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1271B5" w:rsidRPr="000E73B8" w:rsidRDefault="001271B5" w:rsidP="001271B5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2" type="#_x0000_t32" style="position:absolute;left:0;text-align:left;margin-left:499.85pt;margin-top:10.35pt;width:0;height:87.2pt;z-index:2517688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ect id="_x0000_s1121" style="position:absolute;left:0;text-align:left;margin-left:287.6pt;margin-top:10.35pt;width:188.35pt;height:52.4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1">
              <w:txbxContent>
                <w:p w:rsidR="001271B5" w:rsidRPr="00516608" w:rsidRDefault="001271B5" w:rsidP="001271B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oundrect id="_x0000_s1109" style="position:absolute;left:0;text-align:left;margin-left:-6.55pt;margin-top:5.9pt;width:68.25pt;height:102.75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29" type="#_x0000_t202" style="position:absolute;left:0;text-align:left;margin-left:686.75pt;margin-top:5.9pt;width:31.1pt;height:17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9">
              <w:txbxContent>
                <w:p w:rsidR="001271B5" w:rsidRPr="0089142E" w:rsidRDefault="001271B5" w:rsidP="001271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45" style="position:absolute;left:0;text-align:left;margin-left:569.1pt;margin-top:12.4pt;width:38.55pt;height:16.4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4151,-2232,29809,11818,24962,11818,-10226,12343" filled="f" strokecolor="#1f4d78" strokeweight="1pt">
            <v:textbox style="mso-next-textbox:#_x0000_s1134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88" type="#_x0000_t202" style="position:absolute;left:0;text-align:left;margin-left:59.75pt;margin-top:14.75pt;width:38.1pt;height:20.8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1271B5" w:rsidRPr="0089142E" w:rsidRDefault="001271B5" w:rsidP="001271B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12" type="#_x0000_t32" style="position:absolute;margin-left:141.35pt;margin-top:24.15pt;width:.05pt;height:53.7pt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ect id="_x0000_s1135" style="position:absolute;margin-left:507.15pt;margin-top:10.8pt;width:207.2pt;height:42.4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35">
              <w:txbxContent>
                <w:p w:rsidR="001271B5" w:rsidRPr="00F94046" w:rsidRDefault="001271B5" w:rsidP="001271B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</w:t>
                  </w:r>
                  <w:r w:rsidRPr="00F94046">
                    <w:rPr>
                      <w:sz w:val="16"/>
                      <w:szCs w:val="16"/>
                    </w:rPr>
                    <w:t>в ИС ГБД «Е-лицензирование»</w:t>
                  </w:r>
                </w:p>
                <w:p w:rsidR="001271B5" w:rsidRPr="006A4235" w:rsidRDefault="001271B5" w:rsidP="001271B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31" type="#_x0000_t32" style="position:absolute;margin-left:334.6pt;margin-top:13.15pt;width:0;height:39.9pt;z-index:2517678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11" type="#_x0000_t32" style="position:absolute;margin-left:61.7pt;margin-top:53.05pt;width:634.55pt;height:.05pt;flip:x;z-index:2517473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10" type="#_x0000_t32" style="position:absolute;margin-left:696.25pt;margin-top:28.45pt;width:0;height:24.6pt;z-index:25174630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096" type="#_x0000_t45" style="position:absolute;margin-left:324.65pt;margin-top:15.4pt;width:95.7pt;height:20.8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171,-2538,24534,9324,22954,9324,11172,25278" filled="f" strokecolor="#1f4d78" strokeweight="1pt">
            <v:textbox style="mso-next-textbox:#_x0000_s1096">
              <w:txbxContent>
                <w:p w:rsidR="001271B5" w:rsidRPr="0004003B" w:rsidRDefault="001271B5" w:rsidP="001271B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45" style="position:absolute;margin-left:175.5pt;margin-top:1.9pt;width:68.85pt;height:16.8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976,-5850,-4627,11571,-1882,11571,-5412,19029" filled="f" strokecolor="#1f4d78" strokeweight="1pt">
            <v:textbox style="mso-next-textbox:#_x0000_s1114">
              <w:txbxContent>
                <w:p w:rsidR="001271B5" w:rsidRPr="0004003B" w:rsidRDefault="001271B5" w:rsidP="001271B5">
                  <w:pPr>
                    <w:rPr>
                      <w:szCs w:val="14"/>
                    </w:rPr>
                  </w:pPr>
                  <w:r w:rsidRPr="000E73B8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1271B5" w:rsidRPr="000E73B8" w:rsidRDefault="001271B5" w:rsidP="001271B5">
      <w:pPr>
        <w:jc w:val="both"/>
        <w:rPr>
          <w:rFonts w:eastAsia="Consolas"/>
          <w:lang w:eastAsia="en-US"/>
        </w:rPr>
      </w:pPr>
      <w:r w:rsidRPr="000E73B8">
        <w:rPr>
          <w:rFonts w:eastAsia="Consolas"/>
          <w:lang w:eastAsia="en-US"/>
        </w:rPr>
        <w:lastRenderedPageBreak/>
        <w:t>*СФЕ</w:t>
      </w:r>
      <w:r w:rsidRPr="000E73B8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1271B5" w:rsidRPr="000E73B8" w:rsidRDefault="001271B5" w:rsidP="001271B5">
      <w:pPr>
        <w:jc w:val="both"/>
        <w:rPr>
          <w:rFonts w:eastAsia="Consolas"/>
          <w:sz w:val="10"/>
          <w:szCs w:val="10"/>
          <w:lang w:eastAsia="en-US"/>
        </w:rPr>
      </w:pPr>
    </w:p>
    <w:p w:rsidR="001271B5" w:rsidRPr="000E73B8" w:rsidRDefault="001271B5" w:rsidP="001271B5">
      <w:pPr>
        <w:ind w:firstLine="709"/>
        <w:rPr>
          <w:rFonts w:eastAsia="Consolas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oundrect id="_x0000_s1108" style="position:absolute;left:0;text-align:left;margin-left:8.45pt;margin-top:2.8pt;width:36pt;height:32.25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0E73B8">
        <w:rPr>
          <w:rFonts w:eastAsia="Consolas"/>
          <w:lang w:eastAsia="en-US"/>
        </w:rPr>
        <w:tab/>
      </w:r>
    </w:p>
    <w:p w:rsidR="001271B5" w:rsidRPr="000E73B8" w:rsidRDefault="001271B5" w:rsidP="001271B5">
      <w:pPr>
        <w:ind w:firstLine="709"/>
        <w:rPr>
          <w:rFonts w:eastAsia="Consolas"/>
          <w:lang w:eastAsia="en-US"/>
        </w:rPr>
      </w:pPr>
      <w:r w:rsidRPr="000E73B8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1271B5" w:rsidRPr="000E73B8" w:rsidRDefault="001271B5" w:rsidP="001271B5">
      <w:pPr>
        <w:ind w:firstLine="709"/>
        <w:rPr>
          <w:rFonts w:eastAsia="Consolas"/>
          <w:lang w:eastAsia="en-US"/>
        </w:rPr>
      </w:pPr>
    </w:p>
    <w:p w:rsidR="001271B5" w:rsidRPr="000E73B8" w:rsidRDefault="001271B5" w:rsidP="001271B5">
      <w:pPr>
        <w:ind w:left="707" w:firstLine="709"/>
        <w:rPr>
          <w:rFonts w:eastAsia="Consolas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rect id="_x0000_s1098" style="position:absolute;left:0;text-align:left;margin-left:11.45pt;margin-top:4.4pt;width:32.25pt;height:26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098">
              <w:txbxContent>
                <w:p w:rsidR="001271B5" w:rsidRPr="000E73B8" w:rsidRDefault="001271B5" w:rsidP="001271B5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271B5" w:rsidRPr="000E73B8" w:rsidRDefault="001271B5" w:rsidP="001271B5">
      <w:pPr>
        <w:ind w:left="707" w:firstLine="709"/>
        <w:rPr>
          <w:rFonts w:eastAsia="Consolas"/>
          <w:lang w:eastAsia="en-US"/>
        </w:rPr>
      </w:pPr>
      <w:r w:rsidRPr="000E73B8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1271B5" w:rsidRPr="000E73B8" w:rsidRDefault="001271B5" w:rsidP="001271B5">
      <w:pPr>
        <w:ind w:firstLine="709"/>
        <w:rPr>
          <w:rFonts w:eastAsia="Consolas"/>
          <w:sz w:val="10"/>
          <w:szCs w:val="10"/>
          <w:lang w:eastAsia="en-US"/>
        </w:rPr>
      </w:pPr>
    </w:p>
    <w:p w:rsidR="001271B5" w:rsidRPr="000E73B8" w:rsidRDefault="001271B5" w:rsidP="001271B5">
      <w:pPr>
        <w:ind w:firstLine="709"/>
        <w:rPr>
          <w:rFonts w:eastAsia="Consolas"/>
          <w:lang w:eastAsia="en-US"/>
        </w:rPr>
      </w:pPr>
      <w:r w:rsidRPr="000E73B8">
        <w:rPr>
          <w:rFonts w:ascii="Consolas" w:eastAsia="Consolas" w:hAnsi="Consolas" w:cs="Consolas"/>
          <w:noProof/>
          <w:sz w:val="22"/>
          <w:szCs w:val="22"/>
        </w:rPr>
        <w:pict>
          <v:shape id="_x0000_s1101" type="#_x0000_t4" style="position:absolute;left:0;text-align:left;margin-left:11.45pt;margin-top:8.25pt;width:28.5pt;height:29.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1271B5" w:rsidRPr="000E73B8" w:rsidRDefault="001271B5" w:rsidP="001271B5">
      <w:pPr>
        <w:ind w:firstLine="709"/>
        <w:rPr>
          <w:rFonts w:eastAsia="Consolas"/>
          <w:lang w:eastAsia="en-US"/>
        </w:rPr>
      </w:pPr>
      <w:r w:rsidRPr="000E73B8">
        <w:rPr>
          <w:rFonts w:eastAsia="Consolas"/>
          <w:lang w:eastAsia="en-US"/>
        </w:rPr>
        <w:tab/>
        <w:t>- вариант выбора;</w:t>
      </w:r>
    </w:p>
    <w:p w:rsidR="001271B5" w:rsidRPr="000E73B8" w:rsidRDefault="001271B5" w:rsidP="001271B5">
      <w:pPr>
        <w:ind w:firstLine="709"/>
        <w:rPr>
          <w:rFonts w:eastAsia="Consolas"/>
          <w:sz w:val="10"/>
          <w:szCs w:val="10"/>
          <w:lang w:eastAsia="en-US"/>
        </w:rPr>
      </w:pPr>
    </w:p>
    <w:p w:rsidR="001271B5" w:rsidRPr="000E73B8" w:rsidRDefault="001271B5" w:rsidP="001271B5">
      <w:pPr>
        <w:ind w:firstLine="709"/>
        <w:rPr>
          <w:rFonts w:eastAsia="Consolas"/>
          <w:lang w:eastAsia="en-US"/>
        </w:rPr>
      </w:pPr>
    </w:p>
    <w:p w:rsidR="001271B5" w:rsidRPr="000E73B8" w:rsidRDefault="001271B5" w:rsidP="001271B5">
      <w:pPr>
        <w:ind w:firstLine="1418"/>
        <w:rPr>
          <w:rFonts w:eastAsia="Consolas"/>
          <w:lang w:eastAsia="en-US"/>
        </w:rPr>
      </w:pPr>
      <w:r w:rsidRPr="000E73B8">
        <w:rPr>
          <w:rFonts w:eastAsia="Consolas"/>
          <w:noProof/>
        </w:rPr>
        <w:pict>
          <v:shape id="_x0000_s1100" type="#_x0000_t32" style="position:absolute;left:0;text-align:left;margin-left:17.45pt;margin-top:7.15pt;width:22.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0E73B8">
        <w:rPr>
          <w:rFonts w:eastAsia="Consolas"/>
          <w:lang w:eastAsia="en-US"/>
        </w:rPr>
        <w:t>- переход к следующей процедуре (действию).</w:t>
      </w:r>
    </w:p>
    <w:p w:rsidR="001271B5" w:rsidRPr="000E73B8" w:rsidRDefault="001271B5" w:rsidP="001271B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1271B5" w:rsidRDefault="001271B5" w:rsidP="001271B5">
      <w:pPr>
        <w:ind w:firstLine="720"/>
        <w:jc w:val="center"/>
        <w:rPr>
          <w:color w:val="000000"/>
        </w:rPr>
      </w:pPr>
    </w:p>
    <w:p w:rsidR="008F4449" w:rsidRDefault="008F4449"/>
    <w:sectPr w:rsidR="008F4449" w:rsidSect="001271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6A" w:rsidRDefault="00803E6A" w:rsidP="001271B5">
      <w:r>
        <w:separator/>
      </w:r>
    </w:p>
  </w:endnote>
  <w:endnote w:type="continuationSeparator" w:id="1">
    <w:p w:rsidR="00803E6A" w:rsidRDefault="00803E6A" w:rsidP="0012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6A" w:rsidRDefault="00803E6A" w:rsidP="001271B5">
      <w:r>
        <w:separator/>
      </w:r>
    </w:p>
  </w:footnote>
  <w:footnote w:type="continuationSeparator" w:id="1">
    <w:p w:rsidR="00803E6A" w:rsidRDefault="00803E6A" w:rsidP="0012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CB56E5" w:rsidRDefault="00803E6A">
    <w:pPr>
      <w:pStyle w:val="a4"/>
      <w:jc w:val="center"/>
    </w:pPr>
    <w:r w:rsidRPr="00CB56E5">
      <w:fldChar w:fldCharType="begin"/>
    </w:r>
    <w:r w:rsidRPr="00CB56E5">
      <w:instrText xml:space="preserve"> PAGE   \* MERGEFORMAT </w:instrText>
    </w:r>
    <w:r w:rsidRPr="00CB56E5">
      <w:fldChar w:fldCharType="separate"/>
    </w:r>
    <w:r w:rsidR="001271B5">
      <w:rPr>
        <w:noProof/>
      </w:rPr>
      <w:t>12</w:t>
    </w:r>
    <w:r w:rsidRPr="00CB56E5">
      <w:fldChar w:fldCharType="end"/>
    </w:r>
  </w:p>
  <w:p w:rsidR="00715A59" w:rsidRDefault="00803E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129"/>
      <w:docPartObj>
        <w:docPartGallery w:val="Page Numbers (Top of Page)"/>
        <w:docPartUnique/>
      </w:docPartObj>
    </w:sdtPr>
    <w:sdtContent>
      <w:p w:rsidR="001271B5" w:rsidRDefault="001271B5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71B5" w:rsidRDefault="001271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803E6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B5">
      <w:rPr>
        <w:noProof/>
      </w:rPr>
      <w:t>8</w:t>
    </w:r>
    <w:r>
      <w:fldChar w:fldCharType="end"/>
    </w:r>
  </w:p>
  <w:p w:rsidR="00715A59" w:rsidRDefault="00803E6A" w:rsidP="00C9510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E77"/>
    <w:multiLevelType w:val="hybridMultilevel"/>
    <w:tmpl w:val="DB76C0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A04D0"/>
    <w:multiLevelType w:val="hybridMultilevel"/>
    <w:tmpl w:val="A25C1E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873C57"/>
    <w:multiLevelType w:val="hybridMultilevel"/>
    <w:tmpl w:val="FAD8E874"/>
    <w:lvl w:ilvl="0" w:tplc="88A8F8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174AB"/>
    <w:multiLevelType w:val="hybridMultilevel"/>
    <w:tmpl w:val="5B4C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1B5"/>
    <w:rsid w:val="001271B5"/>
    <w:rsid w:val="00803E6A"/>
    <w:rsid w:val="008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9"/>
        <o:r id="V:Rule2" type="callout" idref="#Выноска 2 (с границей) 54"/>
        <o:r id="V:Rule3" type="callout" idref="#_x0000_s1065"/>
        <o:r id="V:Rule4" type="callout" idref="#_x0000_s1086"/>
        <o:r id="V:Rule5" type="callout" idref="#_x0000_s1061"/>
        <o:r id="V:Rule6" type="callout" idref="#_x0000_s1076"/>
        <o:r id="V:Rule7" type="callout" idref="#_x0000_s1073"/>
        <o:r id="V:Rule8" type="callout" idref="#_x0000_s1066"/>
        <o:r id="V:Rule9" type="callout" idref="#_x0000_s1085"/>
        <o:r id="V:Rule10" type="callout" idref="#AutoShape 68"/>
        <o:r id="V:Rule11" type="callout" idref="#_x0000_s1083"/>
        <o:r id="V:Rule12" type="callout" idref="#_x0000_s1048"/>
        <o:r id="V:Rule13" type="connector" idref="#_x0000_s1057"/>
        <o:r id="V:Rule14" type="connector" idref="#_x0000_s1080"/>
        <o:r id="V:Rule15" type="connector" idref="#_x0000_s1087"/>
        <o:r id="V:Rule16" type="connector" idref="#_x0000_s1047"/>
        <o:r id="V:Rule17" type="connector" idref="#AutoShape 120"/>
        <o:r id="V:Rule18" type="connector" idref="#_x0000_s1063"/>
        <o:r id="V:Rule19" type="connector" idref="#_x0000_s1064"/>
        <o:r id="V:Rule20" type="connector" idref="#_x0000_s1070"/>
        <o:r id="V:Rule21" type="connector" idref="#AutoShape 81"/>
        <o:r id="V:Rule22" type="connector" idref="#_x0000_s1084"/>
        <o:r id="V:Rule23" type="connector" idref="#AutoShape 77"/>
        <o:r id="V:Rule24" type="connector" idref="#_x0000_s1053"/>
        <o:r id="V:Rule25" type="connector" idref="#_x0000_s1058"/>
        <o:r id="V:Rule26" type="connector" idref="#_x0000_s1052"/>
        <o:r id="V:Rule27" type="connector" idref="#AutoShape 119"/>
        <o:r id="V:Rule28" type="connector" idref="#AutoShape 121"/>
        <o:r id="V:Rule29" type="connector" idref="#AutoShape 88"/>
        <o:r id="V:Rule30" type="connector" idref="#_x0000_s1060"/>
        <o:r id="V:Rule31" type="connector" idref="#_x0000_s1081"/>
        <o:r id="V:Rule32" type="callout" idref="#_x0000_s1115"/>
        <o:r id="V:Rule33" type="callout" idref="#_x0000_s1092"/>
        <o:r id="V:Rule34" type="callout" idref="#_x0000_s1128"/>
        <o:r id="V:Rule35" type="callout" idref="#_x0000_s1133"/>
        <o:r id="V:Rule36" type="callout" idref="#_x0000_s1134"/>
        <o:r id="V:Rule37" type="callout" idref="#_x0000_s1096"/>
        <o:r id="V:Rule38" type="callout" idref="#_x0000_s1114"/>
        <o:r id="V:Rule39" type="connector" idref="#_x0000_s1119"/>
        <o:r id="V:Rule40" type="connector" idref="#_x0000_s1127"/>
        <o:r id="V:Rule41" type="connector" idref="#_x0000_s1131"/>
        <o:r id="V:Rule42" type="connector" idref="#_x0000_s1125"/>
        <o:r id="V:Rule43" type="connector" idref="#_x0000_s1132"/>
        <o:r id="V:Rule44" type="connector" idref="#_x0000_s1102"/>
        <o:r id="V:Rule45" type="connector" idref="#_x0000_s1113"/>
        <o:r id="V:Rule46" type="connector" idref="#_x0000_s1120"/>
        <o:r id="V:Rule47" type="connector" idref="#AutoShape 91"/>
        <o:r id="V:Rule48" type="connector" idref="#_x0000_s1118"/>
        <o:r id="V:Rule49" type="connector" idref="#_x0000_s1124"/>
        <o:r id="V:Rule50" type="connector" idref="#_x0000_s1112"/>
        <o:r id="V:Rule51" type="connector" idref="#_x0000_s1110"/>
        <o:r id="V:Rule52" type="connector" idref="#_x0000_s1111"/>
        <o:r id="V:Rule53" type="connector" idref="#_x0000_s1099"/>
        <o:r id="V:Rule54" type="connector" idref="#_x0000_s1100"/>
        <o:r id="V:Rule55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71B5"/>
    <w:rPr>
      <w:rFonts w:ascii="Times New Roman" w:hAnsi="Times New Roman" w:cs="Times New Roman"/>
      <w:color w:val="333399"/>
      <w:u w:val="single"/>
    </w:rPr>
  </w:style>
  <w:style w:type="paragraph" w:styleId="a4">
    <w:name w:val="header"/>
    <w:basedOn w:val="a"/>
    <w:link w:val="a5"/>
    <w:uiPriority w:val="99"/>
    <w:rsid w:val="00127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1271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271B5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7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300008371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V1300008371" TargetMode="Externa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1610</Words>
  <Characters>9182</Characters>
  <Application>Microsoft Office Word</Application>
  <DocSecurity>0</DocSecurity>
  <Lines>76</Lines>
  <Paragraphs>21</Paragraphs>
  <ScaleCrop>false</ScaleCrop>
  <Company>Grizli777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2014-09-04T09:13:00Z</dcterms:created>
  <dcterms:modified xsi:type="dcterms:W3CDTF">2014-09-04T09:15:00Z</dcterms:modified>
</cp:coreProperties>
</file>