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E" w:rsidRPr="00347288" w:rsidRDefault="0052101E" w:rsidP="0052101E">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Приложение 51</w:t>
      </w:r>
    </w:p>
    <w:p w:rsidR="0052101E" w:rsidRPr="00347288" w:rsidRDefault="0052101E" w:rsidP="0052101E">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к приказу Министра финансов</w:t>
      </w:r>
    </w:p>
    <w:p w:rsidR="0052101E" w:rsidRPr="00347288" w:rsidRDefault="0052101E" w:rsidP="0052101E">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Республики Казахстан</w:t>
      </w:r>
    </w:p>
    <w:p w:rsidR="0052101E" w:rsidRPr="00347288" w:rsidRDefault="0052101E" w:rsidP="0052101E">
      <w:pPr>
        <w:overflowPunct/>
        <w:autoSpaceDE/>
        <w:autoSpaceDN/>
        <w:adjustRightInd/>
        <w:ind w:left="5103"/>
        <w:jc w:val="center"/>
        <w:rPr>
          <w:rFonts w:eastAsiaTheme="minorHAnsi"/>
          <w:sz w:val="28"/>
          <w:szCs w:val="28"/>
          <w:lang w:eastAsia="en-US"/>
        </w:rPr>
      </w:pPr>
      <w:r w:rsidRPr="00347288">
        <w:rPr>
          <w:rFonts w:eastAsiaTheme="minorHAnsi"/>
          <w:sz w:val="28"/>
          <w:szCs w:val="28"/>
          <w:lang w:eastAsia="en-US"/>
        </w:rPr>
        <w:t>от 27 апреля 2015 года № 284</w:t>
      </w:r>
    </w:p>
    <w:p w:rsidR="0052101E" w:rsidRPr="00347288" w:rsidRDefault="0052101E" w:rsidP="0052101E">
      <w:pPr>
        <w:overflowPunct/>
        <w:autoSpaceDE/>
        <w:autoSpaceDN/>
        <w:adjustRightInd/>
        <w:jc w:val="both"/>
        <w:rPr>
          <w:rFonts w:eastAsiaTheme="minorHAnsi"/>
          <w:sz w:val="28"/>
          <w:szCs w:val="28"/>
          <w:lang w:eastAsia="en-US"/>
        </w:rPr>
      </w:pPr>
    </w:p>
    <w:p w:rsidR="0052101E" w:rsidRPr="00347288" w:rsidRDefault="0052101E" w:rsidP="0052101E">
      <w:pPr>
        <w:overflowPunct/>
        <w:autoSpaceDE/>
        <w:autoSpaceDN/>
        <w:adjustRightInd/>
        <w:jc w:val="both"/>
        <w:rPr>
          <w:rFonts w:eastAsiaTheme="minorHAnsi"/>
          <w:sz w:val="28"/>
          <w:szCs w:val="28"/>
          <w:lang w:eastAsia="en-US"/>
        </w:rPr>
      </w:pPr>
    </w:p>
    <w:p w:rsidR="0052101E" w:rsidRPr="00347288" w:rsidRDefault="0052101E" w:rsidP="0052101E">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Стандарт государственной услуги</w:t>
      </w:r>
    </w:p>
    <w:p w:rsidR="0052101E" w:rsidRPr="00347288" w:rsidRDefault="0052101E" w:rsidP="0052101E">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«Изменение сроков уплаты таможенных пошлин»</w:t>
      </w:r>
    </w:p>
    <w:p w:rsidR="0052101E" w:rsidRPr="00347288" w:rsidRDefault="0052101E" w:rsidP="0052101E">
      <w:pPr>
        <w:overflowPunct/>
        <w:autoSpaceDE/>
        <w:autoSpaceDN/>
        <w:adjustRightInd/>
        <w:jc w:val="center"/>
        <w:rPr>
          <w:rFonts w:eastAsiaTheme="minorHAnsi"/>
          <w:b/>
          <w:sz w:val="28"/>
          <w:szCs w:val="28"/>
          <w:lang w:eastAsia="en-US"/>
        </w:rPr>
      </w:pPr>
    </w:p>
    <w:p w:rsidR="0052101E" w:rsidRPr="00347288" w:rsidRDefault="0052101E" w:rsidP="0052101E">
      <w:pPr>
        <w:overflowPunct/>
        <w:autoSpaceDE/>
        <w:autoSpaceDN/>
        <w:adjustRightInd/>
        <w:jc w:val="center"/>
        <w:rPr>
          <w:rFonts w:eastAsiaTheme="minorHAnsi"/>
          <w:b/>
          <w:sz w:val="28"/>
          <w:szCs w:val="28"/>
          <w:lang w:eastAsia="en-US"/>
        </w:rPr>
      </w:pPr>
    </w:p>
    <w:p w:rsidR="0052101E" w:rsidRPr="00347288" w:rsidRDefault="0052101E" w:rsidP="0052101E">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1. Общие положения</w:t>
      </w:r>
    </w:p>
    <w:p w:rsidR="0052101E" w:rsidRPr="00347288" w:rsidRDefault="0052101E" w:rsidP="0052101E">
      <w:pPr>
        <w:overflowPunct/>
        <w:autoSpaceDE/>
        <w:autoSpaceDN/>
        <w:adjustRightInd/>
        <w:jc w:val="both"/>
        <w:rPr>
          <w:rFonts w:eastAsiaTheme="minorHAnsi"/>
          <w:sz w:val="28"/>
          <w:szCs w:val="28"/>
          <w:lang w:eastAsia="en-US"/>
        </w:rPr>
      </w:pP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Государственная услуга «Изменение сроков уплаты таможенных пошлин» (далее – государственная услуга).</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Стандарт государственной услуги разработан Министерством финансов Республики Казахстан (далее – Министерство).</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3. Государственная услуга оказывается территориальными органами Комитета государственных доходов Министерства по областям, городам Астане и Алматы и таможнями (далее – </w:t>
      </w:r>
      <w:proofErr w:type="spellStart"/>
      <w:r w:rsidRPr="00347288">
        <w:rPr>
          <w:rFonts w:eastAsiaTheme="minorHAnsi"/>
          <w:sz w:val="28"/>
          <w:szCs w:val="28"/>
          <w:lang w:eastAsia="en-US"/>
        </w:rPr>
        <w:t>услугодатель</w:t>
      </w:r>
      <w:proofErr w:type="spellEnd"/>
      <w:r w:rsidRPr="00347288">
        <w:rPr>
          <w:rFonts w:eastAsiaTheme="minorHAnsi"/>
          <w:sz w:val="28"/>
          <w:szCs w:val="28"/>
          <w:lang w:eastAsia="en-US"/>
        </w:rPr>
        <w:t>).</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Прием заявления и выдача результата оказания государственной услуги осуществляются </w:t>
      </w:r>
      <w:proofErr w:type="gramStart"/>
      <w:r w:rsidRPr="00347288">
        <w:rPr>
          <w:rFonts w:eastAsiaTheme="minorHAnsi"/>
          <w:sz w:val="28"/>
          <w:szCs w:val="28"/>
          <w:lang w:eastAsia="en-US"/>
        </w:rPr>
        <w:t>через</w:t>
      </w:r>
      <w:proofErr w:type="gramEnd"/>
      <w:r w:rsidRPr="00347288">
        <w:rPr>
          <w:rFonts w:eastAsiaTheme="minorHAnsi"/>
          <w:sz w:val="28"/>
          <w:szCs w:val="28"/>
          <w:lang w:eastAsia="en-US"/>
        </w:rPr>
        <w:t>:</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канцелярию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некоммерческое акционерное общество «Государственная корпорация «Правительства для граждан» (далее – Государственная корпорация).</w:t>
      </w:r>
    </w:p>
    <w:p w:rsidR="0052101E" w:rsidRPr="00347288" w:rsidRDefault="0052101E" w:rsidP="0052101E">
      <w:pPr>
        <w:overflowPunct/>
        <w:autoSpaceDE/>
        <w:autoSpaceDN/>
        <w:adjustRightInd/>
        <w:jc w:val="both"/>
        <w:rPr>
          <w:rFonts w:eastAsiaTheme="minorHAnsi"/>
          <w:sz w:val="28"/>
          <w:szCs w:val="28"/>
          <w:lang w:eastAsia="en-US"/>
        </w:rPr>
      </w:pPr>
    </w:p>
    <w:p w:rsidR="0052101E" w:rsidRPr="00347288" w:rsidRDefault="0052101E" w:rsidP="0052101E">
      <w:pPr>
        <w:overflowPunct/>
        <w:autoSpaceDE/>
        <w:autoSpaceDN/>
        <w:adjustRightInd/>
        <w:jc w:val="both"/>
        <w:rPr>
          <w:rFonts w:eastAsiaTheme="minorHAnsi"/>
          <w:sz w:val="28"/>
          <w:szCs w:val="28"/>
          <w:lang w:eastAsia="en-US"/>
        </w:rPr>
      </w:pPr>
    </w:p>
    <w:p w:rsidR="0052101E" w:rsidRPr="00347288" w:rsidRDefault="0052101E" w:rsidP="0052101E">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2. Порядок оказания государственной услуги</w:t>
      </w:r>
    </w:p>
    <w:p w:rsidR="0052101E" w:rsidRPr="00347288" w:rsidRDefault="0052101E" w:rsidP="0052101E">
      <w:pPr>
        <w:overflowPunct/>
        <w:autoSpaceDE/>
        <w:autoSpaceDN/>
        <w:adjustRightInd/>
        <w:jc w:val="both"/>
        <w:rPr>
          <w:rFonts w:eastAsiaTheme="minorHAnsi"/>
          <w:sz w:val="28"/>
          <w:szCs w:val="28"/>
          <w:lang w:eastAsia="en-US"/>
        </w:rPr>
      </w:pP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4. Срок оказания государственной услуги:</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с момента сдачи пакета документов – 10 (десять) рабочих дней.</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 обращении в Государственную корпорацию день приема не входит в срок оказания государственной услуги;</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максимально допустимое время ожидания для сдачи пакета документов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 30 (тридцать) минут, в Государственную корпорацию – 15 (пятнадцать) минут;</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3) максимально допустимое время обслуживания – 30 (тридцать) минут, Государственной корпорацией – 20 (двадцать) минут.</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5. Форма оказания государственной услуги: бумажная.</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6. Результатом оказания государственной услуги является – решение о предоставлении отсрочки или рассрочки уплаты таможенных пошлин, подписанное руководителем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или лицом, его замещающим, либо мотивированный ответ об отказе в оказании государственной услуги в случаях </w:t>
      </w:r>
      <w:r w:rsidRPr="00347288">
        <w:rPr>
          <w:rFonts w:eastAsiaTheme="minorHAnsi"/>
          <w:sz w:val="28"/>
          <w:szCs w:val="28"/>
          <w:lang w:eastAsia="en-US"/>
        </w:rPr>
        <w:lastRenderedPageBreak/>
        <w:t>и по основаниям, указанным в пункте 10 настоящего стандарта государственной услуги.</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Форма предоставления результата оказания государственной услуги: бумажная.</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7. Государственная услуга оказывается бесплатно физическим и юридическим лицам (далее –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8. График работы:</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Прием осуществляется в порядке очереди, без предварительной записи и ускоренного обслуживания;</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Прием осуществляется в порядке электронной очереди, по месту регистрации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без ускоренного обслуживания, возможно бронирование электронной очереди посредством портала.</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9. Перечень документов, необходимых для оказания государственной услуги при обращении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к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или в Государственную корпорацию:</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заявление по форме согласно приложению 1 к настоящему стандарту государственной услуги;</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К заявлению прилагается документы, подтверждающие основания для предоставления отсрочки/рассрочки, предусмотренные приказом Министра финансов Республики Казахстан от 2 июля 2015 года № 398 «Об утверждении Перечня документов, необходимых для принятия решения о предоставлении отсрочки или рассрочки уплаты таможенных пошлин»</w:t>
      </w:r>
      <w:r w:rsidRPr="00347288">
        <w:t xml:space="preserve"> </w:t>
      </w:r>
      <w:r w:rsidRPr="00347288">
        <w:rPr>
          <w:rFonts w:eastAsiaTheme="minorHAnsi"/>
          <w:sz w:val="28"/>
          <w:szCs w:val="28"/>
          <w:lang w:eastAsia="en-US"/>
        </w:rPr>
        <w:t>(зарегистрированный в Реестре государственной регистрации нормативных правовых актов под           № 11918):</w:t>
      </w:r>
    </w:p>
    <w:p w:rsidR="0052101E" w:rsidRPr="00347288" w:rsidRDefault="0052101E" w:rsidP="0052101E">
      <w:pPr>
        <w:ind w:firstLine="709"/>
        <w:jc w:val="both"/>
        <w:rPr>
          <w:sz w:val="28"/>
          <w:szCs w:val="28"/>
        </w:rPr>
      </w:pPr>
      <w:r w:rsidRPr="00347288">
        <w:rPr>
          <w:sz w:val="28"/>
          <w:szCs w:val="28"/>
        </w:rPr>
        <w:t>при причинении плательщику ущерба в результате стихийного бедствия, технологической катастрофы или иных обстоятельств непреодолимой силы – письменное подтверждение территориальных подразделений государственных органов в пределах своей компетенции о чрезвычайной ситуации;</w:t>
      </w:r>
    </w:p>
    <w:p w:rsidR="0052101E" w:rsidRPr="00347288" w:rsidRDefault="0052101E" w:rsidP="0052101E">
      <w:pPr>
        <w:ind w:firstLine="709"/>
        <w:jc w:val="both"/>
        <w:rPr>
          <w:sz w:val="28"/>
          <w:szCs w:val="28"/>
        </w:rPr>
      </w:pPr>
      <w:r w:rsidRPr="00347288">
        <w:rPr>
          <w:sz w:val="28"/>
          <w:szCs w:val="28"/>
        </w:rPr>
        <w:t xml:space="preserve">при задержке плательщику таможенных пошлин финансирования из республиканского бюджета или оплаты за выполненные объемы работ (оказанные услуги, поставленные товары), в рамках зарегистрированных гражданско-правовых сделок – письменное подтверждение соответствующего администратора республиканских бюджетных программ о задержке </w:t>
      </w:r>
      <w:r w:rsidRPr="00347288">
        <w:rPr>
          <w:sz w:val="28"/>
          <w:szCs w:val="28"/>
        </w:rPr>
        <w:lastRenderedPageBreak/>
        <w:t>финансирования из республиканского бюджета или оплаты за выполненные объемы работ (оказанные услуги, поставленные товары);</w:t>
      </w:r>
    </w:p>
    <w:p w:rsidR="0052101E" w:rsidRPr="00347288" w:rsidRDefault="0052101E" w:rsidP="0052101E">
      <w:pPr>
        <w:ind w:firstLine="709"/>
        <w:jc w:val="both"/>
        <w:rPr>
          <w:sz w:val="28"/>
          <w:szCs w:val="28"/>
        </w:rPr>
      </w:pPr>
      <w:r w:rsidRPr="00347288">
        <w:rPr>
          <w:sz w:val="28"/>
          <w:szCs w:val="28"/>
        </w:rPr>
        <w:t>при ввозе на таможенную территорию Евразийского экономического союза товаров, подвергающихся быстрой порче – перечень товаров, подвергающихся быстрой порче, утверждаемый государственным органом в сфере санитарно-эпидемиологического благополучия в соответствии с пунктом 6 статьи 144 Кодекса Республики Казахстан от 18 сентября 2009 года «О здоровье народа и системе здравоохранения»;</w:t>
      </w:r>
    </w:p>
    <w:p w:rsidR="0052101E" w:rsidRPr="00347288" w:rsidRDefault="0052101E" w:rsidP="0052101E">
      <w:pPr>
        <w:ind w:firstLine="709"/>
        <w:jc w:val="both"/>
        <w:rPr>
          <w:sz w:val="28"/>
          <w:szCs w:val="28"/>
        </w:rPr>
      </w:pPr>
      <w:r w:rsidRPr="00347288">
        <w:rPr>
          <w:sz w:val="28"/>
          <w:szCs w:val="28"/>
        </w:rPr>
        <w:t>при осуществлении поставок товаров в рамках международных договоров Республики Казахстан – копии соответствующих вступивших в силу международных договоров Республики Казахстан;</w:t>
      </w:r>
    </w:p>
    <w:p w:rsidR="0052101E" w:rsidRPr="00347288" w:rsidRDefault="0052101E" w:rsidP="0052101E">
      <w:pPr>
        <w:ind w:firstLine="709"/>
        <w:jc w:val="both"/>
        <w:rPr>
          <w:sz w:val="28"/>
          <w:szCs w:val="28"/>
        </w:rPr>
      </w:pPr>
      <w:proofErr w:type="gramStart"/>
      <w:r w:rsidRPr="00347288">
        <w:rPr>
          <w:sz w:val="28"/>
          <w:szCs w:val="28"/>
        </w:rPr>
        <w:t>при ввозе на таможенную территорию Евразийского экономического союза товаров, включенных в утверждаемый Евразийской экономической комиссией перечень отдельных типов ввозимых иностранных воздушных судов и комплектующих к ним, в отношении которых могут быть предоставлены отсрочка или рассрочка уплаты таможенных пошлин – письменное подтверждение ведомства уполномоченного органа в сфере гражданской авиации об использовании ввозимых иностранных воздушных судов и комплектующих к ним исключительно при обслуживании</w:t>
      </w:r>
      <w:proofErr w:type="gramEnd"/>
      <w:r w:rsidRPr="00347288">
        <w:rPr>
          <w:sz w:val="28"/>
          <w:szCs w:val="28"/>
        </w:rPr>
        <w:t xml:space="preserve"> авиарейсов авиакомпаниями Республики Казахстан;</w:t>
      </w:r>
    </w:p>
    <w:p w:rsidR="0052101E" w:rsidRPr="00347288" w:rsidRDefault="0052101E" w:rsidP="0052101E">
      <w:pPr>
        <w:ind w:firstLine="709"/>
        <w:jc w:val="both"/>
        <w:rPr>
          <w:sz w:val="28"/>
          <w:szCs w:val="28"/>
        </w:rPr>
      </w:pPr>
      <w:proofErr w:type="gramStart"/>
      <w:r w:rsidRPr="00347288">
        <w:rPr>
          <w:sz w:val="28"/>
          <w:szCs w:val="28"/>
        </w:rPr>
        <w:t>при ввозе на таможенную территорию Евразийского экономического союза организациями, осуществляющими сельскохозяйственную деятельность либо поставки для указанных организаций, посадочного или посевного материала, средств защиты растений, сельскохозяйственной техники субпозиций 8424 81, 8433 51, 8433 59 единой Товарной номенклатуры внешнеэкономической деятельности Евразийского экономического союза, товаров для кормления животных, кроме кошек, собак и декоративных птиц – документ, подтверждающий осуществление сельскохозяйственной деятельности организацией, ввозящей такие товары</w:t>
      </w:r>
      <w:proofErr w:type="gramEnd"/>
      <w:r w:rsidRPr="00347288">
        <w:rPr>
          <w:sz w:val="28"/>
          <w:szCs w:val="28"/>
        </w:rPr>
        <w:t xml:space="preserve"> или для </w:t>
      </w:r>
      <w:proofErr w:type="gramStart"/>
      <w:r w:rsidRPr="00347288">
        <w:rPr>
          <w:sz w:val="28"/>
          <w:szCs w:val="28"/>
        </w:rPr>
        <w:t>которой</w:t>
      </w:r>
      <w:proofErr w:type="gramEnd"/>
      <w:r w:rsidRPr="00347288">
        <w:rPr>
          <w:sz w:val="28"/>
          <w:szCs w:val="28"/>
        </w:rPr>
        <w:t xml:space="preserve"> поставляются данные товары;</w:t>
      </w:r>
    </w:p>
    <w:p w:rsidR="0052101E" w:rsidRPr="00347288" w:rsidRDefault="0052101E" w:rsidP="0052101E">
      <w:pPr>
        <w:ind w:firstLine="709"/>
        <w:jc w:val="both"/>
        <w:rPr>
          <w:sz w:val="28"/>
          <w:szCs w:val="28"/>
        </w:rPr>
      </w:pPr>
      <w:r w:rsidRPr="00347288">
        <w:rPr>
          <w:sz w:val="28"/>
          <w:szCs w:val="28"/>
        </w:rPr>
        <w:t>при ввозе товаров, в том числе сырья, материалов, технологического оборудования, комплектующих и запасных частей к нему, для их использования в промышленной переработке:</w:t>
      </w:r>
    </w:p>
    <w:p w:rsidR="0052101E" w:rsidRPr="00347288" w:rsidRDefault="0052101E" w:rsidP="0052101E">
      <w:pPr>
        <w:ind w:firstLine="709"/>
        <w:jc w:val="both"/>
        <w:rPr>
          <w:sz w:val="28"/>
          <w:szCs w:val="28"/>
        </w:rPr>
      </w:pPr>
      <w:r w:rsidRPr="00347288">
        <w:rPr>
          <w:sz w:val="28"/>
          <w:szCs w:val="28"/>
        </w:rPr>
        <w:t>внешнеторговый договор (контракт, соглашение) о поставках ввозимых сырья, материалов, технологического оборудования, комплектующих и запасных частей к нему, для их использования в промышленной переработке;</w:t>
      </w:r>
    </w:p>
    <w:p w:rsidR="0052101E" w:rsidRPr="00347288" w:rsidRDefault="0052101E" w:rsidP="0052101E">
      <w:pPr>
        <w:ind w:firstLine="709"/>
        <w:jc w:val="both"/>
        <w:rPr>
          <w:sz w:val="28"/>
          <w:szCs w:val="28"/>
        </w:rPr>
      </w:pPr>
      <w:r w:rsidRPr="00347288">
        <w:rPr>
          <w:sz w:val="28"/>
          <w:szCs w:val="28"/>
        </w:rPr>
        <w:t>технологическая схема производства (фрагмента производства) с использованием в качестве сырья, материалов, технологического оборудования, комплектующих и запасных частей к нему ввозимых товаров.</w:t>
      </w:r>
    </w:p>
    <w:p w:rsidR="0052101E" w:rsidRPr="00347288" w:rsidRDefault="0052101E" w:rsidP="0052101E">
      <w:pPr>
        <w:ind w:firstLine="709"/>
        <w:jc w:val="both"/>
        <w:rPr>
          <w:sz w:val="28"/>
          <w:szCs w:val="28"/>
        </w:rPr>
      </w:pPr>
      <w:r w:rsidRPr="00347288">
        <w:rPr>
          <w:sz w:val="28"/>
          <w:szCs w:val="28"/>
        </w:rPr>
        <w:t xml:space="preserve">Для идентификации личности </w:t>
      </w:r>
      <w:proofErr w:type="spellStart"/>
      <w:r w:rsidRPr="00347288">
        <w:rPr>
          <w:sz w:val="28"/>
          <w:szCs w:val="28"/>
        </w:rPr>
        <w:t>услугополучателя</w:t>
      </w:r>
      <w:proofErr w:type="spellEnd"/>
      <w:r w:rsidRPr="00347288">
        <w:rPr>
          <w:sz w:val="28"/>
          <w:szCs w:val="28"/>
        </w:rPr>
        <w:t xml:space="preserve"> предъявляется документ, удостоверяющий личность.</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lastRenderedPageBreak/>
        <w:t xml:space="preserve">Подтверждением принятия </w:t>
      </w:r>
      <w:proofErr w:type="spellStart"/>
      <w:r w:rsidRPr="00347288">
        <w:rPr>
          <w:rFonts w:eastAsiaTheme="minorHAnsi"/>
          <w:sz w:val="28"/>
          <w:szCs w:val="28"/>
          <w:lang w:eastAsia="en-US"/>
        </w:rPr>
        <w:t>услугодателем</w:t>
      </w:r>
      <w:proofErr w:type="spellEnd"/>
      <w:r w:rsidRPr="00347288">
        <w:rPr>
          <w:rFonts w:eastAsiaTheme="minorHAnsi"/>
          <w:sz w:val="28"/>
          <w:szCs w:val="28"/>
          <w:lang w:eastAsia="en-US"/>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52101E" w:rsidRPr="00347288" w:rsidRDefault="0052101E" w:rsidP="0052101E">
      <w:pPr>
        <w:ind w:firstLine="708"/>
        <w:jc w:val="both"/>
        <w:rPr>
          <w:sz w:val="28"/>
          <w:szCs w:val="28"/>
        </w:rPr>
      </w:pPr>
      <w:r w:rsidRPr="00347288">
        <w:rPr>
          <w:sz w:val="28"/>
          <w:szCs w:val="28"/>
        </w:rPr>
        <w:t xml:space="preserve">При приеме документов через Государственную корпорацию </w:t>
      </w:r>
      <w:proofErr w:type="spellStart"/>
      <w:r w:rsidRPr="00347288">
        <w:rPr>
          <w:sz w:val="28"/>
          <w:szCs w:val="28"/>
        </w:rPr>
        <w:t>услугополучателю</w:t>
      </w:r>
      <w:proofErr w:type="spellEnd"/>
      <w:r w:rsidRPr="00347288">
        <w:rPr>
          <w:sz w:val="28"/>
          <w:szCs w:val="28"/>
        </w:rPr>
        <w:t xml:space="preserve"> выдается расписка о приеме соответствующих документов.</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sz w:val="28"/>
          <w:szCs w:val="28"/>
        </w:rPr>
        <w:t xml:space="preserve">При оказании государственной услуги </w:t>
      </w:r>
      <w:proofErr w:type="spellStart"/>
      <w:r w:rsidRPr="00347288">
        <w:rPr>
          <w:sz w:val="28"/>
          <w:szCs w:val="28"/>
        </w:rPr>
        <w:t>услугополучатель</w:t>
      </w:r>
      <w:proofErr w:type="spellEnd"/>
      <w:r w:rsidRPr="00347288">
        <w:rPr>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Истребование от </w:t>
      </w:r>
      <w:proofErr w:type="spellStart"/>
      <w:r w:rsidRPr="00347288">
        <w:rPr>
          <w:rFonts w:eastAsiaTheme="minorHAnsi"/>
          <w:sz w:val="28"/>
          <w:szCs w:val="28"/>
          <w:lang w:eastAsia="en-US"/>
        </w:rPr>
        <w:t>услугополучателей</w:t>
      </w:r>
      <w:proofErr w:type="spellEnd"/>
      <w:r w:rsidRPr="00347288">
        <w:rPr>
          <w:rFonts w:eastAsiaTheme="minorHAnsi"/>
          <w:sz w:val="28"/>
          <w:szCs w:val="28"/>
          <w:lang w:eastAsia="en-US"/>
        </w:rPr>
        <w:t xml:space="preserve"> документов, которые могут быть получены из информационных систем, не допускается.</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после чего передает их </w:t>
      </w:r>
      <w:proofErr w:type="spellStart"/>
      <w:r w:rsidRPr="00347288">
        <w:rPr>
          <w:rFonts w:eastAsiaTheme="minorHAnsi"/>
          <w:sz w:val="28"/>
          <w:szCs w:val="28"/>
          <w:lang w:eastAsia="en-US"/>
        </w:rPr>
        <w:t>услугодателю</w:t>
      </w:r>
      <w:proofErr w:type="spellEnd"/>
      <w:r w:rsidRPr="00347288">
        <w:rPr>
          <w:rFonts w:eastAsiaTheme="minorHAnsi"/>
          <w:sz w:val="28"/>
          <w:szCs w:val="28"/>
          <w:lang w:eastAsia="en-US"/>
        </w:rPr>
        <w:t xml:space="preserve"> для дальнейшего хранения. При обращении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 истечении одного месяца, по запросу Государственной корпорации </w:t>
      </w:r>
      <w:proofErr w:type="spellStart"/>
      <w:r w:rsidRPr="00347288">
        <w:rPr>
          <w:rFonts w:eastAsiaTheme="minorHAnsi"/>
          <w:sz w:val="28"/>
          <w:szCs w:val="28"/>
          <w:lang w:eastAsia="en-US"/>
        </w:rPr>
        <w:t>услугодатель</w:t>
      </w:r>
      <w:proofErr w:type="spellEnd"/>
      <w:r w:rsidRPr="00347288">
        <w:rPr>
          <w:rFonts w:eastAsiaTheme="minorHAnsi"/>
          <w:sz w:val="28"/>
          <w:szCs w:val="28"/>
          <w:lang w:eastAsia="en-US"/>
        </w:rPr>
        <w:t xml:space="preserve"> в течение одного рабочего дня направляет готовые документы в Государственную корпорацию для выдачи </w:t>
      </w:r>
      <w:proofErr w:type="spellStart"/>
      <w:r w:rsidRPr="00347288">
        <w:rPr>
          <w:rFonts w:eastAsiaTheme="minorHAnsi"/>
          <w:sz w:val="28"/>
          <w:szCs w:val="28"/>
          <w:lang w:eastAsia="en-US"/>
        </w:rPr>
        <w:t>услугополучателю</w:t>
      </w:r>
      <w:proofErr w:type="spellEnd"/>
      <w:r w:rsidRPr="00347288">
        <w:rPr>
          <w:rFonts w:eastAsiaTheme="minorHAnsi"/>
          <w:sz w:val="28"/>
          <w:szCs w:val="28"/>
          <w:lang w:eastAsia="en-US"/>
        </w:rPr>
        <w:t>.</w:t>
      </w:r>
      <w:r w:rsidRPr="00347288">
        <w:t xml:space="preserve"> </w:t>
      </w:r>
      <w:r w:rsidRPr="00347288">
        <w:rPr>
          <w:rFonts w:eastAsiaTheme="minorHAnsi"/>
          <w:sz w:val="28"/>
          <w:szCs w:val="28"/>
          <w:lang w:eastAsia="en-US"/>
        </w:rPr>
        <w:t xml:space="preserve">Подтверждением принятия </w:t>
      </w:r>
      <w:proofErr w:type="spellStart"/>
      <w:r w:rsidRPr="00347288">
        <w:rPr>
          <w:rFonts w:eastAsiaTheme="minorHAnsi"/>
          <w:sz w:val="28"/>
          <w:szCs w:val="28"/>
          <w:lang w:eastAsia="en-US"/>
        </w:rPr>
        <w:t>услугодателем</w:t>
      </w:r>
      <w:proofErr w:type="spellEnd"/>
      <w:r w:rsidRPr="00347288">
        <w:rPr>
          <w:rFonts w:eastAsiaTheme="minorHAnsi"/>
          <w:sz w:val="28"/>
          <w:szCs w:val="28"/>
          <w:lang w:eastAsia="en-US"/>
        </w:rPr>
        <w:t>, Государственной корпорацией документов является отметка на копии заявления, содержащая дату, время, подпись, фамилию и инициалы лица, принявшего пакет документов.</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10. Основанием для отказа в оказании государственной услуги является несоблюдение следующих условий:</w:t>
      </w:r>
    </w:p>
    <w:p w:rsidR="0052101E" w:rsidRPr="00347288" w:rsidRDefault="0052101E" w:rsidP="0052101E">
      <w:pPr>
        <w:overflowPunct/>
        <w:autoSpaceDE/>
        <w:autoSpaceDN/>
        <w:adjustRightInd/>
        <w:ind w:firstLine="709"/>
        <w:jc w:val="both"/>
        <w:rPr>
          <w:rFonts w:eastAsiaTheme="minorHAnsi"/>
          <w:sz w:val="28"/>
          <w:szCs w:val="28"/>
          <w:lang w:eastAsia="en-US"/>
        </w:rPr>
      </w:pPr>
      <w:proofErr w:type="gramStart"/>
      <w:r w:rsidRPr="00347288">
        <w:rPr>
          <w:rFonts w:eastAsiaTheme="minorHAnsi"/>
          <w:sz w:val="28"/>
          <w:szCs w:val="28"/>
          <w:lang w:eastAsia="en-US"/>
        </w:rPr>
        <w:t xml:space="preserve">1) наличие в распоряжении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информации о том, что лица, претендующие на предоставление отсрочки или рассрочки, имеют задолженность по уплате таможенных пошлин, налогов, либо в отношении указанных лиц возбуждена процедура банкротства или возбуждено уголовное дело по признакам преступления, связанного с нарушением таможенного законодательства;</w:t>
      </w:r>
      <w:proofErr w:type="gramEnd"/>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непредставление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 xml:space="preserve"> необходимых сведений и документов, перечисленных в пункте 9 настоящего стандарта государственной услуги.</w:t>
      </w:r>
    </w:p>
    <w:p w:rsidR="0052101E" w:rsidRPr="00347288" w:rsidRDefault="0052101E" w:rsidP="0052101E">
      <w:pPr>
        <w:ind w:firstLine="709"/>
        <w:jc w:val="both"/>
        <w:rPr>
          <w:sz w:val="28"/>
          <w:szCs w:val="28"/>
          <w:lang w:val="kk-KZ"/>
        </w:rPr>
      </w:pPr>
      <w:r w:rsidRPr="00347288">
        <w:rPr>
          <w:sz w:val="28"/>
          <w:szCs w:val="28"/>
          <w:lang w:val="kk-KZ"/>
        </w:rPr>
        <w:t>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52101E" w:rsidRPr="00347288" w:rsidRDefault="0052101E" w:rsidP="0052101E">
      <w:pPr>
        <w:overflowPunct/>
        <w:autoSpaceDE/>
        <w:autoSpaceDN/>
        <w:adjustRightInd/>
        <w:ind w:firstLine="709"/>
        <w:jc w:val="both"/>
        <w:rPr>
          <w:rFonts w:eastAsiaTheme="minorHAnsi"/>
          <w:sz w:val="28"/>
          <w:szCs w:val="28"/>
          <w:lang w:val="kk-KZ" w:eastAsia="en-US"/>
        </w:rPr>
      </w:pPr>
    </w:p>
    <w:p w:rsidR="0052101E" w:rsidRPr="00347288" w:rsidRDefault="0052101E" w:rsidP="0052101E">
      <w:pPr>
        <w:overflowPunct/>
        <w:autoSpaceDE/>
        <w:autoSpaceDN/>
        <w:adjustRightInd/>
        <w:ind w:firstLine="709"/>
        <w:jc w:val="both"/>
        <w:rPr>
          <w:rFonts w:eastAsiaTheme="minorHAnsi"/>
          <w:sz w:val="28"/>
          <w:szCs w:val="28"/>
          <w:lang w:val="kk-KZ" w:eastAsia="en-US"/>
        </w:rPr>
      </w:pPr>
    </w:p>
    <w:p w:rsidR="0052101E" w:rsidRPr="00347288" w:rsidRDefault="0052101E" w:rsidP="0052101E">
      <w:pPr>
        <w:overflowPunct/>
        <w:autoSpaceDE/>
        <w:autoSpaceDN/>
        <w:adjustRightInd/>
        <w:ind w:firstLine="709"/>
        <w:jc w:val="center"/>
        <w:rPr>
          <w:rFonts w:eastAsiaTheme="minorHAnsi"/>
          <w:b/>
          <w:sz w:val="28"/>
          <w:szCs w:val="28"/>
          <w:lang w:eastAsia="en-US"/>
        </w:rPr>
      </w:pPr>
      <w:r w:rsidRPr="00347288">
        <w:rPr>
          <w:rFonts w:eastAsiaTheme="minorHAnsi"/>
          <w:b/>
          <w:sz w:val="28"/>
          <w:szCs w:val="28"/>
          <w:lang w:eastAsia="en-US"/>
        </w:rPr>
        <w:lastRenderedPageBreak/>
        <w:t xml:space="preserve">3. Порядок обжалования решений, действий (бездействия) центрального государственного органа, а также </w:t>
      </w:r>
      <w:proofErr w:type="spellStart"/>
      <w:r w:rsidRPr="00347288">
        <w:rPr>
          <w:rFonts w:eastAsiaTheme="minorHAnsi"/>
          <w:b/>
          <w:sz w:val="28"/>
          <w:szCs w:val="28"/>
          <w:lang w:eastAsia="en-US"/>
        </w:rPr>
        <w:t>услугодателей</w:t>
      </w:r>
      <w:proofErr w:type="spellEnd"/>
      <w:r w:rsidRPr="00347288">
        <w:rPr>
          <w:rFonts w:eastAsiaTheme="minorHAnsi"/>
          <w:b/>
          <w:sz w:val="28"/>
          <w:szCs w:val="28"/>
          <w:lang w:eastAsia="en-US"/>
        </w:rPr>
        <w:t xml:space="preserve"> и (или) их должностных лиц, Государственной корпорации «Правительства для граждан» и (или) их работников по вопросам оказания государственных услуг</w:t>
      </w:r>
    </w:p>
    <w:p w:rsidR="0052101E" w:rsidRPr="00347288" w:rsidRDefault="0052101E" w:rsidP="0052101E">
      <w:pPr>
        <w:overflowPunct/>
        <w:autoSpaceDE/>
        <w:autoSpaceDN/>
        <w:adjustRightInd/>
        <w:ind w:firstLine="709"/>
        <w:jc w:val="center"/>
        <w:rPr>
          <w:rFonts w:eastAsiaTheme="minorHAnsi"/>
          <w:b/>
          <w:sz w:val="28"/>
          <w:szCs w:val="28"/>
          <w:lang w:eastAsia="en-US"/>
        </w:rPr>
      </w:pP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11. Жалобы на решения, действия (бездействия)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и (или) их должностных лиц по вопросам оказания государственных услуг, подаются в письменном виде:</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на имя руководителя Министерства либо лица его замещающего по адресу, указанному в пункте 13 настоящего стандарта государственной услуги;</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2) на имя руководителя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по адресам, указанным в               пункте 13 настоящего стандарта государственной услуги.</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на </w:t>
      </w:r>
      <w:proofErr w:type="spellStart"/>
      <w:r w:rsidRPr="00347288">
        <w:rPr>
          <w:rFonts w:eastAsiaTheme="minorHAnsi"/>
          <w:sz w:val="28"/>
          <w:szCs w:val="28"/>
          <w:lang w:eastAsia="en-US"/>
        </w:rPr>
        <w:t>интернет-ресурсе</w:t>
      </w:r>
      <w:proofErr w:type="spellEnd"/>
      <w:r w:rsidRPr="00347288">
        <w:rPr>
          <w:rFonts w:eastAsiaTheme="minorHAnsi"/>
          <w:sz w:val="28"/>
          <w:szCs w:val="28"/>
          <w:lang w:eastAsia="en-US"/>
        </w:rPr>
        <w:t xml:space="preserve"> Государственной корпорации: www.goscorp.kz.</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В жалобе:</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1) физического лица – указываются его фамилия, имя, отчество, почтовый адрес, контактный телефон;</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2) юридического лица – указываются его наименование, почтовый адрес, исходящий номер и дата.</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Обращение должно быть подписано </w:t>
      </w:r>
      <w:proofErr w:type="spellStart"/>
      <w:r w:rsidRPr="00347288">
        <w:rPr>
          <w:rFonts w:eastAsiaTheme="minorHAnsi"/>
          <w:sz w:val="28"/>
          <w:szCs w:val="28"/>
          <w:lang w:eastAsia="en-US"/>
        </w:rPr>
        <w:t>услугополучателем</w:t>
      </w:r>
      <w:proofErr w:type="spellEnd"/>
      <w:r w:rsidRPr="00347288">
        <w:rPr>
          <w:rFonts w:eastAsiaTheme="minorHAnsi"/>
          <w:sz w:val="28"/>
          <w:szCs w:val="28"/>
          <w:lang w:eastAsia="en-US"/>
        </w:rPr>
        <w:t>.</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Подтверждением принятия жалобы является ее регистрация (штамп, входящий номер и дата) в канцелярии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с указанием фамилии и инициалов лица, принявшего жалобу, срока и места получения ответа на поданную жалобу.</w:t>
      </w:r>
    </w:p>
    <w:p w:rsidR="0052101E" w:rsidRPr="00347288" w:rsidRDefault="0052101E" w:rsidP="0052101E">
      <w:pPr>
        <w:ind w:firstLine="708"/>
        <w:jc w:val="both"/>
        <w:rPr>
          <w:bCs/>
          <w:sz w:val="28"/>
          <w:szCs w:val="28"/>
        </w:rPr>
      </w:pPr>
      <w:r w:rsidRPr="00347288">
        <w:rPr>
          <w:bCs/>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52101E" w:rsidRPr="00347288" w:rsidRDefault="0052101E" w:rsidP="0052101E">
      <w:pPr>
        <w:ind w:firstLine="708"/>
        <w:jc w:val="both"/>
        <w:rPr>
          <w:bCs/>
          <w:sz w:val="28"/>
          <w:szCs w:val="28"/>
        </w:rPr>
      </w:pPr>
      <w:r w:rsidRPr="00347288">
        <w:rPr>
          <w:bCs/>
          <w:sz w:val="28"/>
          <w:szCs w:val="28"/>
        </w:rPr>
        <w:t xml:space="preserve">При обращении через портал информацию о порядке обжалования можно получить по телефону Единого </w:t>
      </w:r>
      <w:proofErr w:type="gramStart"/>
      <w:r w:rsidRPr="00347288">
        <w:rPr>
          <w:bCs/>
          <w:sz w:val="28"/>
          <w:szCs w:val="28"/>
        </w:rPr>
        <w:t>контакт-центра</w:t>
      </w:r>
      <w:proofErr w:type="gramEnd"/>
      <w:r w:rsidRPr="00347288">
        <w:rPr>
          <w:bCs/>
          <w:sz w:val="28"/>
          <w:szCs w:val="28"/>
        </w:rPr>
        <w:t xml:space="preserve"> по вопросам оказания государственных услуг 1414, 8 800 080 7777.</w:t>
      </w:r>
    </w:p>
    <w:p w:rsidR="0052101E" w:rsidRPr="00347288" w:rsidRDefault="0052101E" w:rsidP="0052101E">
      <w:pPr>
        <w:ind w:firstLine="708"/>
        <w:jc w:val="both"/>
        <w:rPr>
          <w:rFonts w:eastAsiaTheme="minorHAnsi"/>
          <w:sz w:val="28"/>
          <w:szCs w:val="28"/>
          <w:lang w:eastAsia="en-US"/>
        </w:rPr>
      </w:pPr>
      <w:r w:rsidRPr="00347288">
        <w:rPr>
          <w:bCs/>
          <w:sz w:val="28"/>
          <w:szCs w:val="28"/>
        </w:rPr>
        <w:t xml:space="preserve">При отправке жалобы через портал </w:t>
      </w:r>
      <w:proofErr w:type="spellStart"/>
      <w:r w:rsidRPr="00347288">
        <w:rPr>
          <w:bCs/>
          <w:sz w:val="28"/>
          <w:szCs w:val="28"/>
        </w:rPr>
        <w:t>услугополучателю</w:t>
      </w:r>
      <w:proofErr w:type="spellEnd"/>
      <w:r w:rsidRPr="00347288">
        <w:rPr>
          <w:bCs/>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347288">
        <w:rPr>
          <w:bCs/>
          <w:sz w:val="28"/>
          <w:szCs w:val="28"/>
        </w:rPr>
        <w:t>услугодателем</w:t>
      </w:r>
      <w:proofErr w:type="spellEnd"/>
      <w:r w:rsidRPr="00347288">
        <w:rPr>
          <w:bCs/>
          <w:sz w:val="28"/>
          <w:szCs w:val="28"/>
        </w:rPr>
        <w:t xml:space="preserve"> (отметки о доставке, регистрации, исполнении, ответ о рассмотрении или отказе в рассмотрении).</w:t>
      </w:r>
    </w:p>
    <w:p w:rsidR="0052101E" w:rsidRPr="00347288" w:rsidRDefault="0052101E" w:rsidP="0052101E">
      <w:pPr>
        <w:ind w:firstLine="708"/>
        <w:jc w:val="both"/>
        <w:rPr>
          <w:bCs/>
          <w:sz w:val="28"/>
          <w:szCs w:val="28"/>
        </w:rPr>
      </w:pPr>
      <w:r w:rsidRPr="00347288">
        <w:rPr>
          <w:bCs/>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52101E" w:rsidRPr="00347288" w:rsidRDefault="0052101E" w:rsidP="0052101E">
      <w:pPr>
        <w:ind w:firstLine="708"/>
        <w:jc w:val="both"/>
        <w:rPr>
          <w:bCs/>
          <w:sz w:val="28"/>
          <w:szCs w:val="28"/>
        </w:rPr>
      </w:pPr>
      <w:r w:rsidRPr="00347288">
        <w:rPr>
          <w:bCs/>
          <w:sz w:val="28"/>
          <w:szCs w:val="28"/>
        </w:rPr>
        <w:lastRenderedPageBreak/>
        <w:t xml:space="preserve">При обращении через портал информацию о порядке обжалования можно получить по телефону Единого </w:t>
      </w:r>
      <w:proofErr w:type="gramStart"/>
      <w:r w:rsidRPr="00347288">
        <w:rPr>
          <w:bCs/>
          <w:sz w:val="28"/>
          <w:szCs w:val="28"/>
        </w:rPr>
        <w:t>контакт-центра</w:t>
      </w:r>
      <w:proofErr w:type="gramEnd"/>
      <w:r w:rsidRPr="00347288">
        <w:rPr>
          <w:bCs/>
          <w:sz w:val="28"/>
          <w:szCs w:val="28"/>
        </w:rPr>
        <w:t xml:space="preserve"> по вопросам оказания государственных услуг 1414, 8 800 080 7777.</w:t>
      </w:r>
    </w:p>
    <w:p w:rsidR="0052101E" w:rsidRPr="00347288" w:rsidRDefault="0052101E" w:rsidP="0052101E">
      <w:pPr>
        <w:ind w:firstLine="708"/>
        <w:jc w:val="both"/>
        <w:rPr>
          <w:bCs/>
          <w:sz w:val="28"/>
          <w:szCs w:val="28"/>
        </w:rPr>
      </w:pPr>
      <w:r w:rsidRPr="00347288">
        <w:rPr>
          <w:bCs/>
          <w:sz w:val="28"/>
          <w:szCs w:val="28"/>
        </w:rPr>
        <w:t xml:space="preserve">При отправке жалобы через портал </w:t>
      </w:r>
      <w:proofErr w:type="spellStart"/>
      <w:r w:rsidRPr="00347288">
        <w:rPr>
          <w:bCs/>
          <w:sz w:val="28"/>
          <w:szCs w:val="28"/>
        </w:rPr>
        <w:t>услугополучателю</w:t>
      </w:r>
      <w:proofErr w:type="spellEnd"/>
      <w:r w:rsidRPr="00347288">
        <w:rPr>
          <w:bCs/>
          <w:sz w:val="28"/>
          <w:szCs w:val="28"/>
        </w:rPr>
        <w:t xml:space="preserve"> из «личного кабинета» доступна информация об обращении, которая обновляется в ходе обработки обращения </w:t>
      </w:r>
      <w:proofErr w:type="spellStart"/>
      <w:r w:rsidRPr="00347288">
        <w:rPr>
          <w:bCs/>
          <w:sz w:val="28"/>
          <w:szCs w:val="28"/>
        </w:rPr>
        <w:t>услугодателем</w:t>
      </w:r>
      <w:proofErr w:type="spellEnd"/>
      <w:r w:rsidRPr="00347288">
        <w:rPr>
          <w:bCs/>
          <w:sz w:val="28"/>
          <w:szCs w:val="28"/>
        </w:rPr>
        <w:t xml:space="preserve"> (отметки о доставке, регистрации, исполнении, ответ о рассмотрении или отказе в рассмотрении).</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 вопросам оказания государственных услуг, поступившая в адрес Министерства,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Государственной корпорации подлежит рассмотрению в течение 5 (пяти) рабочих дней со дня ее регистрации.</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может обратиться с жалобой в уполномоченный орган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Жалоба </w:t>
      </w:r>
      <w:proofErr w:type="spellStart"/>
      <w:r w:rsidRPr="00347288">
        <w:rPr>
          <w:rFonts w:eastAsiaTheme="minorHAnsi"/>
          <w:sz w:val="28"/>
          <w:szCs w:val="28"/>
          <w:lang w:eastAsia="en-US"/>
        </w:rPr>
        <w:t>услугополучателя</w:t>
      </w:r>
      <w:proofErr w:type="spellEnd"/>
      <w:r w:rsidRPr="00347288">
        <w:rPr>
          <w:rFonts w:eastAsiaTheme="minorHAnsi"/>
          <w:sz w:val="28"/>
          <w:szCs w:val="28"/>
          <w:lang w:eastAsia="en-US"/>
        </w:rPr>
        <w:t xml:space="preserve">, поступившая в адрес уполномоченного органа по оценке и </w:t>
      </w:r>
      <w:proofErr w:type="gramStart"/>
      <w:r w:rsidRPr="00347288">
        <w:rPr>
          <w:rFonts w:eastAsiaTheme="minorHAnsi"/>
          <w:sz w:val="28"/>
          <w:szCs w:val="28"/>
          <w:lang w:eastAsia="en-US"/>
        </w:rPr>
        <w:t>контролю за</w:t>
      </w:r>
      <w:proofErr w:type="gramEnd"/>
      <w:r w:rsidRPr="00347288">
        <w:rPr>
          <w:rFonts w:eastAsiaTheme="minorHAnsi"/>
          <w:sz w:val="28"/>
          <w:szCs w:val="28"/>
          <w:lang w:eastAsia="en-US"/>
        </w:rPr>
        <w:t xml:space="preserve"> качеством оказания государственных услуг, подлежит рассмотрению в течение 15 (пятнадцати) рабочих дней со дня ее регистрации.</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12. В случае несогласия с результатами оказанной государственной услуги,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право обратиться в суд в установленном законодательством Республики Казахстан порядке.</w:t>
      </w:r>
    </w:p>
    <w:p w:rsidR="0052101E" w:rsidRPr="00347288" w:rsidRDefault="0052101E" w:rsidP="0052101E">
      <w:pPr>
        <w:overflowPunct/>
        <w:autoSpaceDE/>
        <w:autoSpaceDN/>
        <w:adjustRightInd/>
        <w:ind w:firstLine="709"/>
        <w:jc w:val="both"/>
        <w:rPr>
          <w:rFonts w:eastAsiaTheme="minorHAnsi"/>
          <w:sz w:val="28"/>
          <w:szCs w:val="28"/>
          <w:lang w:eastAsia="en-US"/>
        </w:rPr>
      </w:pPr>
    </w:p>
    <w:p w:rsidR="0052101E" w:rsidRPr="00347288" w:rsidRDefault="0052101E" w:rsidP="0052101E">
      <w:pPr>
        <w:overflowPunct/>
        <w:autoSpaceDE/>
        <w:autoSpaceDN/>
        <w:adjustRightInd/>
        <w:ind w:firstLine="709"/>
        <w:jc w:val="both"/>
        <w:rPr>
          <w:rFonts w:eastAsiaTheme="minorHAnsi"/>
          <w:sz w:val="28"/>
          <w:szCs w:val="28"/>
          <w:lang w:eastAsia="en-US"/>
        </w:rPr>
      </w:pPr>
    </w:p>
    <w:p w:rsidR="0052101E" w:rsidRPr="00347288" w:rsidRDefault="0052101E" w:rsidP="0052101E">
      <w:pPr>
        <w:overflowPunct/>
        <w:autoSpaceDE/>
        <w:autoSpaceDN/>
        <w:adjustRightInd/>
        <w:jc w:val="center"/>
        <w:rPr>
          <w:rFonts w:eastAsiaTheme="minorHAnsi"/>
          <w:b/>
          <w:sz w:val="28"/>
          <w:szCs w:val="28"/>
          <w:lang w:eastAsia="en-US"/>
        </w:rPr>
      </w:pPr>
      <w:r w:rsidRPr="00347288">
        <w:rPr>
          <w:rFonts w:eastAsiaTheme="minorHAnsi"/>
          <w:b/>
          <w:sz w:val="28"/>
          <w:szCs w:val="28"/>
          <w:lang w:eastAsia="en-US"/>
        </w:rPr>
        <w:t>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52101E" w:rsidRPr="00347288" w:rsidRDefault="0052101E" w:rsidP="0052101E">
      <w:pPr>
        <w:overflowPunct/>
        <w:autoSpaceDE/>
        <w:autoSpaceDN/>
        <w:adjustRightInd/>
        <w:jc w:val="both"/>
        <w:rPr>
          <w:rFonts w:eastAsiaTheme="minorHAnsi"/>
          <w:sz w:val="28"/>
          <w:szCs w:val="28"/>
          <w:lang w:eastAsia="en-US"/>
        </w:rPr>
      </w:pP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13. </w:t>
      </w:r>
      <w:proofErr w:type="spellStart"/>
      <w:r w:rsidRPr="00347288">
        <w:rPr>
          <w:rFonts w:eastAsiaTheme="minorHAnsi"/>
          <w:sz w:val="28"/>
          <w:szCs w:val="28"/>
          <w:lang w:eastAsia="en-US"/>
        </w:rPr>
        <w:t>Услугополучателям</w:t>
      </w:r>
      <w:proofErr w:type="spellEnd"/>
      <w:r w:rsidRPr="00347288">
        <w:rPr>
          <w:rFonts w:eastAsiaTheme="minorHAnsi"/>
          <w:sz w:val="28"/>
          <w:szCs w:val="28"/>
          <w:lang w:eastAsia="en-US"/>
        </w:rPr>
        <w:t xml:space="preserve">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8-800-080-7777.</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14. Адреса мест оказания государственной услуги размещены на </w:t>
      </w:r>
      <w:proofErr w:type="spellStart"/>
      <w:r w:rsidRPr="00347288">
        <w:rPr>
          <w:rFonts w:eastAsiaTheme="minorHAnsi"/>
          <w:sz w:val="28"/>
          <w:szCs w:val="28"/>
          <w:lang w:eastAsia="en-US"/>
        </w:rPr>
        <w:t>интернет-ресурсах</w:t>
      </w:r>
      <w:proofErr w:type="spellEnd"/>
      <w:r w:rsidRPr="00347288">
        <w:rPr>
          <w:rFonts w:eastAsiaTheme="minorHAnsi"/>
          <w:sz w:val="28"/>
          <w:szCs w:val="28"/>
          <w:lang w:eastAsia="en-US"/>
        </w:rPr>
        <w:t xml:space="preserve"> Министерства: www.minfin.gov.kz, </w:t>
      </w:r>
      <w:proofErr w:type="spellStart"/>
      <w:r w:rsidRPr="00347288">
        <w:rPr>
          <w:rFonts w:eastAsiaTheme="minorHAnsi"/>
          <w:sz w:val="28"/>
          <w:szCs w:val="28"/>
          <w:lang w:eastAsia="en-US"/>
        </w:rPr>
        <w:t>услугодателя</w:t>
      </w:r>
      <w:proofErr w:type="spellEnd"/>
      <w:r w:rsidRPr="00347288">
        <w:rPr>
          <w:rFonts w:eastAsiaTheme="minorHAnsi"/>
          <w:sz w:val="28"/>
          <w:szCs w:val="28"/>
          <w:lang w:eastAsia="en-US"/>
        </w:rPr>
        <w:t xml:space="preserve">: </w:t>
      </w:r>
      <w:hyperlink r:id="rId5" w:history="1">
        <w:r w:rsidRPr="00347288">
          <w:rPr>
            <w:rStyle w:val="a3"/>
            <w:rFonts w:eastAsiaTheme="minorHAnsi"/>
            <w:color w:val="auto"/>
            <w:sz w:val="28"/>
            <w:szCs w:val="28"/>
            <w:u w:val="none"/>
            <w:lang w:eastAsia="en-US"/>
          </w:rPr>
          <w:t>www.kgd.gov.kz</w:t>
        </w:r>
      </w:hyperlink>
      <w:r w:rsidRPr="00347288">
        <w:rPr>
          <w:rFonts w:eastAsiaTheme="minorHAnsi"/>
          <w:sz w:val="28"/>
          <w:szCs w:val="28"/>
          <w:lang w:eastAsia="en-US"/>
        </w:rPr>
        <w:t>, Государственной корпорации: www.goscorp.kz.</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15. </w:t>
      </w:r>
      <w:proofErr w:type="spellStart"/>
      <w:r w:rsidRPr="00347288">
        <w:rPr>
          <w:rFonts w:eastAsiaTheme="minorHAnsi"/>
          <w:sz w:val="28"/>
          <w:szCs w:val="28"/>
          <w:lang w:eastAsia="en-US"/>
        </w:rPr>
        <w:t>Услугополучатель</w:t>
      </w:r>
      <w:proofErr w:type="spellEnd"/>
      <w:r w:rsidRPr="00347288">
        <w:rPr>
          <w:rFonts w:eastAsiaTheme="minorHAnsi"/>
          <w:sz w:val="28"/>
          <w:szCs w:val="28"/>
          <w:lang w:eastAsia="en-US"/>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347288">
        <w:rPr>
          <w:rFonts w:eastAsiaTheme="minorHAnsi"/>
          <w:sz w:val="28"/>
          <w:szCs w:val="28"/>
          <w:lang w:eastAsia="en-US"/>
        </w:rPr>
        <w:t>контакт-центра</w:t>
      </w:r>
      <w:proofErr w:type="gramEnd"/>
      <w:r w:rsidRPr="00347288">
        <w:rPr>
          <w:rFonts w:eastAsiaTheme="minorHAnsi"/>
          <w:sz w:val="28"/>
          <w:szCs w:val="28"/>
          <w:lang w:eastAsia="en-US"/>
        </w:rPr>
        <w:t xml:space="preserve"> по вопросам оказания государственных услуг.</w:t>
      </w:r>
    </w:p>
    <w:p w:rsidR="0052101E" w:rsidRPr="00347288" w:rsidRDefault="0052101E" w:rsidP="0052101E">
      <w:pPr>
        <w:overflowPunct/>
        <w:autoSpaceDE/>
        <w:autoSpaceDN/>
        <w:adjustRightInd/>
        <w:ind w:firstLine="709"/>
        <w:jc w:val="both"/>
        <w:rPr>
          <w:rFonts w:eastAsiaTheme="minorHAnsi"/>
          <w:sz w:val="28"/>
          <w:szCs w:val="28"/>
          <w:lang w:eastAsia="en-US"/>
        </w:rPr>
      </w:pPr>
      <w:r w:rsidRPr="00347288">
        <w:rPr>
          <w:rFonts w:eastAsiaTheme="minorHAnsi"/>
          <w:sz w:val="28"/>
          <w:szCs w:val="28"/>
          <w:lang w:eastAsia="en-US"/>
        </w:rPr>
        <w:t xml:space="preserve">16. Контактные телефоны Единого </w:t>
      </w:r>
      <w:proofErr w:type="gramStart"/>
      <w:r w:rsidRPr="00347288">
        <w:rPr>
          <w:rFonts w:eastAsiaTheme="minorHAnsi"/>
          <w:sz w:val="28"/>
          <w:szCs w:val="28"/>
          <w:lang w:eastAsia="en-US"/>
        </w:rPr>
        <w:t>контакт-центра</w:t>
      </w:r>
      <w:proofErr w:type="gramEnd"/>
      <w:r w:rsidRPr="00347288">
        <w:rPr>
          <w:rFonts w:eastAsiaTheme="minorHAnsi"/>
          <w:sz w:val="28"/>
          <w:szCs w:val="28"/>
          <w:lang w:eastAsia="en-US"/>
        </w:rPr>
        <w:t xml:space="preserve"> по вопросам оказания государственных услуг: 1414, 8-800-080-7777.</w:t>
      </w:r>
    </w:p>
    <w:p w:rsidR="0052101E" w:rsidRPr="00347288" w:rsidRDefault="0052101E" w:rsidP="0052101E">
      <w:pPr>
        <w:overflowPunct/>
        <w:autoSpaceDE/>
        <w:autoSpaceDN/>
        <w:adjustRightInd/>
        <w:ind w:firstLine="709"/>
        <w:jc w:val="both"/>
        <w:rPr>
          <w:rFonts w:eastAsiaTheme="minorHAnsi"/>
          <w:sz w:val="28"/>
          <w:szCs w:val="28"/>
          <w:lang w:eastAsia="en-US"/>
        </w:rPr>
      </w:pPr>
    </w:p>
    <w:p w:rsidR="0052101E" w:rsidRPr="00347288" w:rsidRDefault="0052101E" w:rsidP="0052101E">
      <w:pPr>
        <w:overflowPunct/>
        <w:autoSpaceDE/>
        <w:autoSpaceDN/>
        <w:adjustRightInd/>
        <w:ind w:left="5103"/>
        <w:jc w:val="center"/>
        <w:rPr>
          <w:rFonts w:eastAsia="Times New Roman"/>
          <w:spacing w:val="2"/>
          <w:sz w:val="28"/>
          <w:szCs w:val="28"/>
        </w:rPr>
      </w:pPr>
      <w:bookmarkStart w:id="0" w:name="_GoBack"/>
      <w:bookmarkEnd w:id="0"/>
      <w:r w:rsidRPr="00347288">
        <w:rPr>
          <w:rFonts w:eastAsia="Times New Roman"/>
          <w:spacing w:val="2"/>
          <w:sz w:val="28"/>
          <w:szCs w:val="28"/>
        </w:rPr>
        <w:lastRenderedPageBreak/>
        <w:t>Приложение 1</w:t>
      </w:r>
    </w:p>
    <w:p w:rsidR="0052101E" w:rsidRPr="00347288" w:rsidRDefault="0052101E" w:rsidP="0052101E">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t>к стандарту государственной услуги</w:t>
      </w:r>
    </w:p>
    <w:p w:rsidR="0052101E" w:rsidRPr="00347288" w:rsidRDefault="0052101E" w:rsidP="0052101E">
      <w:pPr>
        <w:overflowPunct/>
        <w:autoSpaceDE/>
        <w:autoSpaceDN/>
        <w:adjustRightInd/>
        <w:ind w:left="5103"/>
        <w:jc w:val="center"/>
        <w:rPr>
          <w:rFonts w:eastAsia="Times New Roman"/>
          <w:spacing w:val="2"/>
          <w:sz w:val="28"/>
          <w:szCs w:val="28"/>
        </w:rPr>
      </w:pPr>
      <w:r w:rsidRPr="00347288">
        <w:rPr>
          <w:rFonts w:eastAsia="Times New Roman"/>
          <w:spacing w:val="2"/>
          <w:sz w:val="28"/>
          <w:szCs w:val="28"/>
        </w:rPr>
        <w:t>«Изменение сроков уплаты таможенных пошлин»</w:t>
      </w:r>
    </w:p>
    <w:p w:rsidR="0052101E" w:rsidRPr="00347288" w:rsidRDefault="0052101E" w:rsidP="0052101E">
      <w:pPr>
        <w:overflowPunct/>
        <w:autoSpaceDE/>
        <w:autoSpaceDN/>
        <w:adjustRightInd/>
        <w:jc w:val="right"/>
        <w:rPr>
          <w:rFonts w:eastAsia="Times New Roman"/>
          <w:spacing w:val="2"/>
          <w:sz w:val="28"/>
          <w:szCs w:val="28"/>
        </w:rPr>
      </w:pPr>
    </w:p>
    <w:p w:rsidR="0052101E" w:rsidRPr="00347288" w:rsidRDefault="0052101E" w:rsidP="0052101E">
      <w:pPr>
        <w:overflowPunct/>
        <w:autoSpaceDE/>
        <w:autoSpaceDN/>
        <w:adjustRightInd/>
        <w:jc w:val="right"/>
        <w:rPr>
          <w:rFonts w:eastAsia="Times New Roman"/>
          <w:spacing w:val="2"/>
          <w:sz w:val="28"/>
          <w:szCs w:val="28"/>
        </w:rPr>
      </w:pPr>
      <w:r w:rsidRPr="00347288">
        <w:rPr>
          <w:rFonts w:eastAsia="Times New Roman"/>
          <w:spacing w:val="2"/>
          <w:sz w:val="28"/>
          <w:szCs w:val="28"/>
        </w:rPr>
        <w:t xml:space="preserve">Форма   </w:t>
      </w:r>
    </w:p>
    <w:p w:rsidR="0052101E" w:rsidRPr="00347288" w:rsidRDefault="0052101E" w:rsidP="0052101E">
      <w:pPr>
        <w:rPr>
          <w:sz w:val="28"/>
          <w:szCs w:val="28"/>
        </w:rPr>
      </w:pPr>
    </w:p>
    <w:p w:rsidR="0052101E" w:rsidRPr="00347288" w:rsidRDefault="0052101E" w:rsidP="0052101E">
      <w:pPr>
        <w:overflowPunct/>
        <w:autoSpaceDE/>
        <w:autoSpaceDN/>
        <w:adjustRightInd/>
        <w:jc w:val="right"/>
        <w:rPr>
          <w:rFonts w:eastAsia="Times New Roman"/>
          <w:spacing w:val="2"/>
          <w:sz w:val="28"/>
          <w:szCs w:val="28"/>
        </w:rPr>
      </w:pPr>
      <w:r w:rsidRPr="00347288">
        <w:rPr>
          <w:rFonts w:eastAsia="Times New Roman"/>
          <w:spacing w:val="2"/>
          <w:sz w:val="28"/>
          <w:szCs w:val="28"/>
        </w:rPr>
        <w:t>_______________________________________</w:t>
      </w:r>
      <w:r w:rsidRPr="00347288">
        <w:rPr>
          <w:rFonts w:eastAsia="Times New Roman"/>
          <w:spacing w:val="2"/>
          <w:sz w:val="28"/>
          <w:szCs w:val="28"/>
        </w:rPr>
        <w:br/>
        <w:t>физическое/юридическое лицо</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юридический адрес          </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фактический адрес          </w:t>
      </w:r>
      <w:r w:rsidRPr="00347288">
        <w:rPr>
          <w:rFonts w:eastAsia="Times New Roman"/>
          <w:spacing w:val="2"/>
          <w:sz w:val="28"/>
          <w:szCs w:val="28"/>
        </w:rPr>
        <w:br/>
        <w:t>_______________________________________</w:t>
      </w:r>
      <w:r w:rsidRPr="00347288">
        <w:rPr>
          <w:rFonts w:eastAsia="Times New Roman"/>
          <w:spacing w:val="2"/>
          <w:sz w:val="28"/>
          <w:szCs w:val="28"/>
        </w:rPr>
        <w:br/>
        <w:t xml:space="preserve">ИИН/БИН                  </w:t>
      </w:r>
      <w:r w:rsidRPr="00347288">
        <w:rPr>
          <w:rFonts w:eastAsia="Times New Roman"/>
          <w:spacing w:val="2"/>
          <w:sz w:val="28"/>
          <w:szCs w:val="28"/>
        </w:rPr>
        <w:br/>
        <w:t>______________________________________</w:t>
      </w:r>
      <w:r w:rsidRPr="00347288">
        <w:rPr>
          <w:rFonts w:eastAsia="Times New Roman"/>
          <w:spacing w:val="2"/>
          <w:sz w:val="28"/>
          <w:szCs w:val="28"/>
        </w:rPr>
        <w:br/>
        <w:t xml:space="preserve">электронный адрес, телефон       </w:t>
      </w:r>
      <w:r w:rsidRPr="00347288">
        <w:rPr>
          <w:rFonts w:eastAsia="Times New Roman"/>
          <w:spacing w:val="2"/>
          <w:sz w:val="28"/>
          <w:szCs w:val="28"/>
        </w:rPr>
        <w:br/>
        <w:t>_________________________________________</w:t>
      </w:r>
      <w:r w:rsidRPr="00347288">
        <w:rPr>
          <w:rFonts w:eastAsia="Times New Roman"/>
          <w:spacing w:val="2"/>
          <w:sz w:val="28"/>
          <w:szCs w:val="28"/>
        </w:rPr>
        <w:br/>
        <w:t>наименование органа государственных доходов</w:t>
      </w:r>
    </w:p>
    <w:p w:rsidR="0052101E" w:rsidRPr="00347288" w:rsidRDefault="0052101E" w:rsidP="0052101E">
      <w:pPr>
        <w:overflowPunct/>
        <w:autoSpaceDE/>
        <w:autoSpaceDN/>
        <w:adjustRightInd/>
        <w:jc w:val="center"/>
        <w:rPr>
          <w:rFonts w:eastAsia="Times New Roman"/>
          <w:b/>
          <w:bCs/>
          <w:spacing w:val="2"/>
          <w:sz w:val="28"/>
          <w:szCs w:val="28"/>
        </w:rPr>
      </w:pPr>
    </w:p>
    <w:p w:rsidR="0052101E" w:rsidRPr="00347288" w:rsidRDefault="0052101E" w:rsidP="0052101E">
      <w:pPr>
        <w:overflowPunct/>
        <w:autoSpaceDE/>
        <w:autoSpaceDN/>
        <w:adjustRightInd/>
        <w:jc w:val="center"/>
        <w:rPr>
          <w:rFonts w:eastAsia="Times New Roman"/>
          <w:b/>
          <w:bCs/>
          <w:spacing w:val="2"/>
          <w:sz w:val="28"/>
          <w:szCs w:val="28"/>
        </w:rPr>
      </w:pPr>
    </w:p>
    <w:p w:rsidR="0052101E" w:rsidRPr="00347288" w:rsidRDefault="0052101E" w:rsidP="0052101E">
      <w:pPr>
        <w:overflowPunct/>
        <w:autoSpaceDE/>
        <w:autoSpaceDN/>
        <w:adjustRightInd/>
        <w:jc w:val="center"/>
        <w:rPr>
          <w:rFonts w:eastAsia="Times New Roman"/>
          <w:b/>
          <w:bCs/>
          <w:spacing w:val="2"/>
          <w:sz w:val="28"/>
          <w:szCs w:val="28"/>
        </w:rPr>
      </w:pPr>
      <w:r w:rsidRPr="00347288">
        <w:rPr>
          <w:rFonts w:eastAsia="Times New Roman"/>
          <w:b/>
          <w:bCs/>
          <w:spacing w:val="2"/>
          <w:sz w:val="28"/>
          <w:szCs w:val="28"/>
        </w:rPr>
        <w:t>Заявление</w:t>
      </w:r>
    </w:p>
    <w:p w:rsidR="0052101E" w:rsidRPr="00347288" w:rsidRDefault="0052101E" w:rsidP="0052101E">
      <w:pPr>
        <w:overflowPunct/>
        <w:autoSpaceDE/>
        <w:autoSpaceDN/>
        <w:adjustRightInd/>
        <w:jc w:val="center"/>
        <w:rPr>
          <w:rFonts w:eastAsia="Times New Roman"/>
          <w:spacing w:val="2"/>
          <w:sz w:val="28"/>
          <w:szCs w:val="28"/>
        </w:rPr>
      </w:pPr>
    </w:p>
    <w:p w:rsidR="0052101E" w:rsidRPr="00347288" w:rsidRDefault="0052101E" w:rsidP="0052101E">
      <w:pPr>
        <w:overflowPunct/>
        <w:autoSpaceDE/>
        <w:autoSpaceDN/>
        <w:adjustRightInd/>
        <w:ind w:firstLine="708"/>
        <w:jc w:val="both"/>
        <w:rPr>
          <w:rFonts w:eastAsia="Times New Roman"/>
          <w:spacing w:val="2"/>
          <w:sz w:val="28"/>
          <w:szCs w:val="28"/>
        </w:rPr>
      </w:pPr>
      <w:r w:rsidRPr="00347288">
        <w:rPr>
          <w:rFonts w:eastAsia="Times New Roman"/>
          <w:spacing w:val="2"/>
          <w:sz w:val="28"/>
          <w:szCs w:val="28"/>
        </w:rPr>
        <w:t xml:space="preserve">Просим Вас согласно </w:t>
      </w:r>
      <w:hyperlink r:id="rId6" w:anchor="z1280" w:history="1">
        <w:r w:rsidRPr="00347288">
          <w:rPr>
            <w:rFonts w:eastAsia="Times New Roman"/>
            <w:spacing w:val="2"/>
            <w:sz w:val="28"/>
            <w:szCs w:val="28"/>
          </w:rPr>
          <w:t>статье 135</w:t>
        </w:r>
      </w:hyperlink>
      <w:r w:rsidRPr="00347288">
        <w:rPr>
          <w:rFonts w:eastAsia="Times New Roman"/>
          <w:spacing w:val="2"/>
          <w:sz w:val="28"/>
          <w:szCs w:val="28"/>
        </w:rPr>
        <w:t xml:space="preserve"> Кодекса Республики Казахстан                 от 30 июня 2010 года «О таможенном деле в Республике Казахстан» выдать решение о предоставлении отсрочки/рассрочки уплаты таможенных пошлин (</w:t>
      </w:r>
      <w:r w:rsidRPr="00347288">
        <w:rPr>
          <w:rFonts w:eastAsia="Times New Roman"/>
          <w:i/>
          <w:iCs/>
          <w:spacing w:val="2"/>
          <w:sz w:val="28"/>
          <w:szCs w:val="28"/>
        </w:rPr>
        <w:t>нужное подчеркнуть)</w:t>
      </w:r>
      <w:r w:rsidRPr="00347288">
        <w:rPr>
          <w:rFonts w:eastAsia="Times New Roman"/>
          <w:spacing w:val="2"/>
          <w:sz w:val="28"/>
          <w:szCs w:val="28"/>
        </w:rPr>
        <w:t>.</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 xml:space="preserve">В нашем распоряжении: </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сведения о наименовании товаров _______________________________</w:t>
      </w:r>
    </w:p>
    <w:p w:rsidR="0052101E" w:rsidRPr="00347288" w:rsidRDefault="0052101E" w:rsidP="0052101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сведения о реквизитах внешнеторгового договора (международного договора) ___________________________________________________________</w:t>
      </w:r>
    </w:p>
    <w:p w:rsidR="0052101E" w:rsidRPr="00347288" w:rsidRDefault="0052101E" w:rsidP="0052101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__________________________________________________________________;</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сведения об основаниях для предоставления отсрочки/рассрочки ______</w:t>
      </w:r>
    </w:p>
    <w:p w:rsidR="0052101E" w:rsidRPr="00347288" w:rsidRDefault="0052101E" w:rsidP="0052101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__________________________________________________________________;</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сумма таможенных пошлин, в отношении которой запрашивается отсрочка/рассрочка _________________________________________________</w:t>
      </w:r>
    </w:p>
    <w:p w:rsidR="0052101E" w:rsidRPr="00347288" w:rsidRDefault="0052101E" w:rsidP="0052101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___________________________________________________________________;</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срок, на который запрашивается отсрочка/рассрочка _________________</w:t>
      </w:r>
    </w:p>
    <w:p w:rsidR="0052101E" w:rsidRPr="00347288" w:rsidRDefault="0052101E" w:rsidP="0052101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__________________________________________________________________;</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график поэтапной уплаты сумм таможенных пошлин, в отношении которых запрашивается рассрочка _____________________________________</w:t>
      </w:r>
    </w:p>
    <w:p w:rsidR="0052101E" w:rsidRPr="00347288" w:rsidRDefault="0052101E" w:rsidP="0052101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__________________________________________________________________;</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lastRenderedPageBreak/>
        <w:t>сведения об имеющейся задолженности по уплате таможенных пошлин, налогов, либо в возбуждении в отношении заявителя процедуры банкротства или уголовное дело по признакам преступления, связанного с нарушением таможенного законодательства ______________________________________</w:t>
      </w:r>
    </w:p>
    <w:p w:rsidR="0052101E" w:rsidRPr="00347288" w:rsidRDefault="0052101E" w:rsidP="0052101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уплату таможенных пошлин обеспечиваем следующим способом ______</w:t>
      </w:r>
    </w:p>
    <w:p w:rsidR="0052101E" w:rsidRPr="00347288" w:rsidRDefault="0052101E" w:rsidP="0052101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__________________________________________________________________;</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документ, подтверждающий обеспечение уплаты таможенных пошлин _</w:t>
      </w:r>
    </w:p>
    <w:p w:rsidR="0052101E" w:rsidRPr="00347288" w:rsidRDefault="0052101E" w:rsidP="0052101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сумма обеспечения уплаты таможенных пошлин ____________________</w:t>
      </w:r>
    </w:p>
    <w:p w:rsidR="0052101E" w:rsidRPr="00347288" w:rsidRDefault="0052101E" w:rsidP="0052101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_________________________________________________________________.</w:t>
      </w:r>
    </w:p>
    <w:p w:rsidR="0052101E" w:rsidRPr="00347288" w:rsidRDefault="0052101E" w:rsidP="0052101E">
      <w:pPr>
        <w:overflowPunct/>
        <w:autoSpaceDE/>
        <w:autoSpaceDN/>
        <w:adjustRightInd/>
        <w:ind w:firstLine="709"/>
        <w:jc w:val="both"/>
        <w:rPr>
          <w:rFonts w:eastAsia="Times New Roman"/>
          <w:spacing w:val="2"/>
          <w:sz w:val="28"/>
          <w:szCs w:val="28"/>
        </w:rPr>
      </w:pPr>
      <w:r w:rsidRPr="00347288">
        <w:rPr>
          <w:rFonts w:eastAsia="Times New Roman"/>
          <w:spacing w:val="2"/>
          <w:sz w:val="28"/>
          <w:szCs w:val="28"/>
        </w:rPr>
        <w:t xml:space="preserve">К заявлению прилагаем документы, подтверждающие основания для предоставления отсрочки/рассрочки (предусмотренные </w:t>
      </w:r>
      <w:hyperlink r:id="rId7" w:anchor="z0" w:history="1">
        <w:r w:rsidRPr="00347288">
          <w:rPr>
            <w:rFonts w:eastAsia="Times New Roman"/>
            <w:spacing w:val="2"/>
            <w:sz w:val="28"/>
            <w:szCs w:val="28"/>
          </w:rPr>
          <w:t>приказом</w:t>
        </w:r>
      </w:hyperlink>
      <w:r w:rsidRPr="00347288">
        <w:rPr>
          <w:rFonts w:eastAsia="Times New Roman"/>
          <w:spacing w:val="2"/>
          <w:sz w:val="28"/>
          <w:szCs w:val="28"/>
        </w:rPr>
        <w:t xml:space="preserve"> Министра финансов Республики Казахстан от 2 июля 2015 года № 398 «Об утверждении Перечня документов, необходимых для принятия решения о предоставлении отсрочки или рассрочки уплаты таможенных пошлин»): _________________</w:t>
      </w:r>
    </w:p>
    <w:p w:rsidR="0052101E" w:rsidRPr="00347288" w:rsidRDefault="0052101E" w:rsidP="0052101E">
      <w:pPr>
        <w:overflowPunct/>
        <w:autoSpaceDE/>
        <w:autoSpaceDN/>
        <w:adjustRightInd/>
        <w:jc w:val="both"/>
        <w:rPr>
          <w:rFonts w:eastAsia="Times New Roman"/>
          <w:spacing w:val="2"/>
          <w:sz w:val="28"/>
          <w:szCs w:val="28"/>
        </w:rPr>
      </w:pPr>
      <w:r w:rsidRPr="00347288">
        <w:rPr>
          <w:rFonts w:eastAsia="Times New Roman"/>
          <w:spacing w:val="2"/>
          <w:sz w:val="28"/>
          <w:szCs w:val="28"/>
        </w:rPr>
        <w:t>________________________________________________________________.</w:t>
      </w:r>
    </w:p>
    <w:p w:rsidR="0052101E" w:rsidRPr="00347288" w:rsidRDefault="0052101E" w:rsidP="0052101E">
      <w:pPr>
        <w:overflowPunct/>
        <w:autoSpaceDE/>
        <w:autoSpaceDN/>
        <w:adjustRightInd/>
        <w:rPr>
          <w:rFonts w:eastAsia="Times New Roman"/>
          <w:spacing w:val="2"/>
          <w:sz w:val="28"/>
          <w:szCs w:val="28"/>
        </w:rPr>
      </w:pPr>
    </w:p>
    <w:p w:rsidR="0052101E" w:rsidRPr="00347288" w:rsidRDefault="0052101E" w:rsidP="0052101E">
      <w:pPr>
        <w:overflowPunct/>
        <w:autoSpaceDE/>
        <w:autoSpaceDN/>
        <w:adjustRightInd/>
        <w:rPr>
          <w:rFonts w:eastAsia="Times New Roman"/>
          <w:spacing w:val="2"/>
          <w:sz w:val="28"/>
          <w:szCs w:val="28"/>
        </w:rPr>
      </w:pPr>
      <w:r w:rsidRPr="00347288">
        <w:rPr>
          <w:rFonts w:eastAsia="Times New Roman"/>
          <w:spacing w:val="2"/>
          <w:sz w:val="28"/>
          <w:szCs w:val="28"/>
        </w:rPr>
        <w:t>Дата подачи ____________________</w:t>
      </w:r>
    </w:p>
    <w:p w:rsidR="0052101E" w:rsidRPr="00347288" w:rsidRDefault="0052101E" w:rsidP="0052101E">
      <w:pPr>
        <w:overflowPunct/>
        <w:autoSpaceDE/>
        <w:autoSpaceDN/>
        <w:adjustRightInd/>
        <w:rPr>
          <w:rFonts w:eastAsia="Times New Roman"/>
          <w:spacing w:val="2"/>
          <w:sz w:val="28"/>
          <w:szCs w:val="28"/>
        </w:rPr>
      </w:pPr>
    </w:p>
    <w:p w:rsidR="0052101E" w:rsidRPr="00347288" w:rsidRDefault="0052101E" w:rsidP="0052101E">
      <w:pPr>
        <w:overflowPunct/>
        <w:autoSpaceDE/>
        <w:autoSpaceDN/>
        <w:adjustRightInd/>
        <w:rPr>
          <w:rFonts w:eastAsia="Times New Roman"/>
          <w:spacing w:val="2"/>
          <w:sz w:val="28"/>
          <w:szCs w:val="28"/>
        </w:rPr>
      </w:pPr>
      <w:r w:rsidRPr="00347288">
        <w:rPr>
          <w:rFonts w:eastAsia="Times New Roman"/>
          <w:spacing w:val="2"/>
          <w:sz w:val="28"/>
          <w:szCs w:val="28"/>
        </w:rPr>
        <w:t>Фамилия и инициалы заявителя _____________</w:t>
      </w:r>
    </w:p>
    <w:p w:rsidR="0052101E" w:rsidRPr="00347288" w:rsidRDefault="0052101E" w:rsidP="0052101E">
      <w:pPr>
        <w:overflowPunct/>
        <w:autoSpaceDE/>
        <w:autoSpaceDN/>
        <w:adjustRightInd/>
        <w:rPr>
          <w:rFonts w:eastAsia="Times New Roman"/>
          <w:spacing w:val="2"/>
          <w:sz w:val="28"/>
          <w:szCs w:val="28"/>
        </w:rPr>
      </w:pPr>
    </w:p>
    <w:p w:rsidR="0052101E" w:rsidRPr="00347288" w:rsidRDefault="0052101E" w:rsidP="0052101E">
      <w:pPr>
        <w:overflowPunct/>
        <w:autoSpaceDE/>
        <w:autoSpaceDN/>
        <w:adjustRightInd/>
        <w:rPr>
          <w:rFonts w:eastAsia="Times New Roman"/>
          <w:spacing w:val="2"/>
          <w:sz w:val="28"/>
          <w:szCs w:val="28"/>
        </w:rPr>
      </w:pPr>
      <w:r w:rsidRPr="00347288">
        <w:rPr>
          <w:rFonts w:eastAsia="Times New Roman"/>
          <w:spacing w:val="2"/>
          <w:sz w:val="28"/>
          <w:szCs w:val="28"/>
        </w:rPr>
        <w:t>Подпись ________________</w:t>
      </w: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rPr>
          <w:rFonts w:eastAsia="Times New Roman"/>
          <w:spacing w:val="2"/>
          <w:sz w:val="28"/>
          <w:szCs w:val="28"/>
        </w:rPr>
      </w:pPr>
    </w:p>
    <w:p w:rsidR="0052101E" w:rsidRPr="00347288" w:rsidRDefault="0052101E" w:rsidP="0052101E">
      <w:pPr>
        <w:ind w:left="4536"/>
        <w:jc w:val="center"/>
        <w:rPr>
          <w:sz w:val="28"/>
          <w:szCs w:val="28"/>
        </w:rPr>
      </w:pPr>
      <w:r w:rsidRPr="00347288">
        <w:rPr>
          <w:sz w:val="28"/>
          <w:szCs w:val="28"/>
        </w:rPr>
        <w:lastRenderedPageBreak/>
        <w:t>Приложение 2</w:t>
      </w:r>
    </w:p>
    <w:p w:rsidR="0052101E" w:rsidRPr="00347288" w:rsidRDefault="0052101E" w:rsidP="0052101E">
      <w:pPr>
        <w:ind w:left="4536"/>
        <w:jc w:val="center"/>
        <w:rPr>
          <w:sz w:val="28"/>
          <w:szCs w:val="28"/>
        </w:rPr>
      </w:pPr>
      <w:r w:rsidRPr="00347288">
        <w:rPr>
          <w:sz w:val="28"/>
          <w:szCs w:val="28"/>
        </w:rPr>
        <w:t>к стандарту государственной услуги</w:t>
      </w:r>
    </w:p>
    <w:p w:rsidR="0052101E" w:rsidRPr="00347288" w:rsidRDefault="0052101E" w:rsidP="0052101E">
      <w:pPr>
        <w:ind w:left="4536"/>
        <w:jc w:val="center"/>
        <w:rPr>
          <w:color w:val="000000"/>
          <w:sz w:val="28"/>
          <w:szCs w:val="28"/>
        </w:rPr>
      </w:pPr>
      <w:r w:rsidRPr="00347288">
        <w:rPr>
          <w:sz w:val="28"/>
          <w:szCs w:val="28"/>
        </w:rPr>
        <w:t>«</w:t>
      </w:r>
      <w:r w:rsidRPr="00347288">
        <w:rPr>
          <w:rFonts w:eastAsia="Times New Roman"/>
          <w:spacing w:val="2"/>
          <w:sz w:val="28"/>
          <w:szCs w:val="28"/>
        </w:rPr>
        <w:t>Изменение сроков уплаты таможенных пошлин</w:t>
      </w:r>
      <w:r w:rsidRPr="00347288">
        <w:rPr>
          <w:sz w:val="28"/>
          <w:szCs w:val="28"/>
        </w:rPr>
        <w:t>»</w:t>
      </w:r>
    </w:p>
    <w:p w:rsidR="0052101E" w:rsidRPr="00347288" w:rsidRDefault="0052101E" w:rsidP="0052101E">
      <w:pPr>
        <w:ind w:left="3119" w:right="-2"/>
        <w:jc w:val="both"/>
        <w:textAlignment w:val="center"/>
        <w:rPr>
          <w:sz w:val="28"/>
          <w:szCs w:val="28"/>
        </w:rPr>
      </w:pPr>
    </w:p>
    <w:p w:rsidR="0052101E" w:rsidRPr="00347288" w:rsidRDefault="0052101E" w:rsidP="0052101E">
      <w:pPr>
        <w:pBdr>
          <w:bottom w:val="single" w:sz="12" w:space="1" w:color="auto"/>
        </w:pBdr>
        <w:ind w:left="3119" w:right="-2"/>
        <w:jc w:val="both"/>
        <w:textAlignment w:val="center"/>
        <w:rPr>
          <w:sz w:val="28"/>
          <w:szCs w:val="28"/>
        </w:rPr>
      </w:pPr>
      <w:r w:rsidRPr="00347288">
        <w:rPr>
          <w:sz w:val="28"/>
          <w:szCs w:val="28"/>
        </w:rPr>
        <w:t xml:space="preserve">(Фамилия, имя, при наличии отчество (далее – ФИО), либо наименование организации </w:t>
      </w:r>
      <w:proofErr w:type="spellStart"/>
      <w:r w:rsidRPr="00347288">
        <w:rPr>
          <w:sz w:val="28"/>
          <w:szCs w:val="28"/>
        </w:rPr>
        <w:t>услугополучателя</w:t>
      </w:r>
      <w:proofErr w:type="spellEnd"/>
      <w:r w:rsidRPr="00347288">
        <w:rPr>
          <w:sz w:val="28"/>
          <w:szCs w:val="28"/>
        </w:rPr>
        <w:t>)</w:t>
      </w:r>
    </w:p>
    <w:p w:rsidR="0052101E" w:rsidRPr="00347288" w:rsidRDefault="0052101E" w:rsidP="0052101E">
      <w:pPr>
        <w:pBdr>
          <w:bottom w:val="single" w:sz="12" w:space="1" w:color="auto"/>
        </w:pBdr>
        <w:ind w:left="3119" w:right="-2"/>
        <w:jc w:val="both"/>
        <w:textAlignment w:val="center"/>
        <w:rPr>
          <w:sz w:val="28"/>
          <w:szCs w:val="28"/>
        </w:rPr>
      </w:pPr>
    </w:p>
    <w:p w:rsidR="0052101E" w:rsidRPr="00347288" w:rsidRDefault="0052101E" w:rsidP="0052101E">
      <w:pPr>
        <w:ind w:left="4536" w:right="840"/>
        <w:jc w:val="center"/>
        <w:textAlignment w:val="center"/>
        <w:rPr>
          <w:sz w:val="24"/>
          <w:szCs w:val="24"/>
        </w:rPr>
      </w:pPr>
      <w:r w:rsidRPr="00347288">
        <w:rPr>
          <w:sz w:val="24"/>
          <w:szCs w:val="24"/>
        </w:rPr>
        <w:t xml:space="preserve"> (адрес </w:t>
      </w:r>
      <w:proofErr w:type="spellStart"/>
      <w:r w:rsidRPr="00347288">
        <w:rPr>
          <w:sz w:val="24"/>
          <w:szCs w:val="24"/>
        </w:rPr>
        <w:t>услугополучателя</w:t>
      </w:r>
      <w:proofErr w:type="spellEnd"/>
      <w:r w:rsidRPr="00347288">
        <w:rPr>
          <w:sz w:val="24"/>
          <w:szCs w:val="24"/>
        </w:rPr>
        <w:t>)</w:t>
      </w:r>
    </w:p>
    <w:p w:rsidR="0052101E" w:rsidRPr="00347288" w:rsidRDefault="0052101E" w:rsidP="0052101E">
      <w:pPr>
        <w:ind w:right="840"/>
        <w:jc w:val="both"/>
        <w:textAlignment w:val="center"/>
        <w:rPr>
          <w:sz w:val="28"/>
          <w:szCs w:val="28"/>
        </w:rPr>
      </w:pPr>
    </w:p>
    <w:p w:rsidR="0052101E" w:rsidRPr="00347288" w:rsidRDefault="0052101E" w:rsidP="0052101E">
      <w:pPr>
        <w:jc w:val="center"/>
        <w:textAlignment w:val="center"/>
        <w:outlineLvl w:val="0"/>
        <w:rPr>
          <w:bCs/>
          <w:sz w:val="28"/>
          <w:szCs w:val="28"/>
          <w:lang w:val="kk-KZ"/>
        </w:rPr>
      </w:pPr>
      <w:r w:rsidRPr="00347288">
        <w:rPr>
          <w:bCs/>
          <w:sz w:val="28"/>
          <w:szCs w:val="28"/>
          <w:lang w:val="kk-KZ"/>
        </w:rPr>
        <w:t xml:space="preserve">Расписка </w:t>
      </w:r>
    </w:p>
    <w:p w:rsidR="0052101E" w:rsidRPr="00347288" w:rsidRDefault="0052101E" w:rsidP="0052101E">
      <w:pPr>
        <w:jc w:val="center"/>
        <w:textAlignment w:val="center"/>
        <w:rPr>
          <w:sz w:val="28"/>
          <w:szCs w:val="28"/>
          <w:lang w:val="kk-KZ"/>
        </w:rPr>
      </w:pPr>
      <w:r w:rsidRPr="00347288">
        <w:rPr>
          <w:bCs/>
          <w:sz w:val="28"/>
          <w:szCs w:val="28"/>
        </w:rPr>
        <w:t xml:space="preserve">об отказе в </w:t>
      </w:r>
      <w:r w:rsidRPr="00347288">
        <w:rPr>
          <w:bCs/>
          <w:sz w:val="28"/>
          <w:szCs w:val="28"/>
          <w:lang w:val="kk-KZ"/>
        </w:rPr>
        <w:t>приеме документов</w:t>
      </w:r>
    </w:p>
    <w:p w:rsidR="0052101E" w:rsidRPr="00347288" w:rsidRDefault="0052101E" w:rsidP="0052101E">
      <w:pPr>
        <w:jc w:val="both"/>
        <w:textAlignment w:val="center"/>
        <w:rPr>
          <w:sz w:val="28"/>
          <w:szCs w:val="28"/>
        </w:rPr>
      </w:pPr>
    </w:p>
    <w:p w:rsidR="0052101E" w:rsidRPr="00347288" w:rsidRDefault="0052101E" w:rsidP="0052101E">
      <w:pPr>
        <w:ind w:firstLine="770"/>
        <w:jc w:val="both"/>
        <w:textAlignment w:val="center"/>
        <w:rPr>
          <w:sz w:val="28"/>
          <w:szCs w:val="28"/>
          <w:lang w:val="kk-KZ"/>
        </w:rPr>
      </w:pPr>
      <w:r w:rsidRPr="00347288">
        <w:rPr>
          <w:sz w:val="28"/>
          <w:szCs w:val="28"/>
        </w:rPr>
        <w:t xml:space="preserve">Руководствуясь пунктом 2 статьи 20 Закона Республики Казахстан </w:t>
      </w:r>
      <w:r w:rsidRPr="00347288">
        <w:rPr>
          <w:sz w:val="28"/>
          <w:szCs w:val="28"/>
        </w:rPr>
        <w:br/>
        <w:t xml:space="preserve">от 15 апреля 2013 года «О государственных услугах», отдел №__ филиала Государственная </w:t>
      </w:r>
      <w:proofErr w:type="spellStart"/>
      <w:r w:rsidRPr="00347288">
        <w:rPr>
          <w:sz w:val="28"/>
          <w:szCs w:val="28"/>
        </w:rPr>
        <w:t>корпорация</w:t>
      </w:r>
      <w:proofErr w:type="gramStart"/>
      <w:r w:rsidRPr="00347288">
        <w:rPr>
          <w:sz w:val="28"/>
          <w:szCs w:val="28"/>
        </w:rPr>
        <w:t>«П</w:t>
      </w:r>
      <w:proofErr w:type="gramEnd"/>
      <w:r w:rsidRPr="00347288">
        <w:rPr>
          <w:sz w:val="28"/>
          <w:szCs w:val="28"/>
        </w:rPr>
        <w:t>равительство</w:t>
      </w:r>
      <w:proofErr w:type="spellEnd"/>
      <w:r w:rsidRPr="00347288">
        <w:rPr>
          <w:sz w:val="28"/>
          <w:szCs w:val="28"/>
        </w:rPr>
        <w:t xml:space="preserve"> для граждан» (указать адрес) отказывает в </w:t>
      </w:r>
      <w:r w:rsidRPr="00347288">
        <w:rPr>
          <w:sz w:val="28"/>
          <w:szCs w:val="28"/>
          <w:lang w:val="kk-KZ"/>
        </w:rPr>
        <w:t>приеме документов на оказание государственной услуги «</w:t>
      </w:r>
      <w:r w:rsidRPr="00347288">
        <w:rPr>
          <w:rFonts w:eastAsia="Times New Roman"/>
          <w:spacing w:val="2"/>
          <w:sz w:val="28"/>
          <w:szCs w:val="28"/>
        </w:rPr>
        <w:t>Изменение сроков уплаты таможенных пошлин</w:t>
      </w:r>
      <w:r w:rsidRPr="00347288">
        <w:rPr>
          <w:sz w:val="28"/>
          <w:szCs w:val="28"/>
          <w:lang w:val="kk-KZ"/>
        </w:rPr>
        <w:t>» ввиду представления Вами неполного пакета документов согласно перечню, предусмотренному стандартом государственной услуги, а именно:</w:t>
      </w:r>
    </w:p>
    <w:p w:rsidR="0052101E" w:rsidRPr="00347288" w:rsidRDefault="0052101E" w:rsidP="0052101E">
      <w:pPr>
        <w:ind w:firstLine="708"/>
        <w:jc w:val="both"/>
        <w:textAlignment w:val="center"/>
        <w:rPr>
          <w:sz w:val="28"/>
          <w:szCs w:val="28"/>
        </w:rPr>
      </w:pPr>
      <w:r w:rsidRPr="00347288">
        <w:rPr>
          <w:sz w:val="28"/>
          <w:szCs w:val="28"/>
        </w:rPr>
        <w:t>Наименование отсутствующих документов:</w:t>
      </w:r>
    </w:p>
    <w:p w:rsidR="0052101E" w:rsidRPr="00347288" w:rsidRDefault="0052101E" w:rsidP="0052101E">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1)________________________________________;</w:t>
      </w:r>
    </w:p>
    <w:p w:rsidR="0052101E" w:rsidRPr="00347288" w:rsidRDefault="0052101E" w:rsidP="0052101E">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2)________________________________________;</w:t>
      </w:r>
    </w:p>
    <w:p w:rsidR="0052101E" w:rsidRPr="00347288" w:rsidRDefault="0052101E" w:rsidP="0052101E">
      <w:pPr>
        <w:pStyle w:val="1"/>
        <w:ind w:left="360"/>
        <w:contextualSpacing/>
        <w:jc w:val="both"/>
        <w:textAlignment w:val="center"/>
        <w:rPr>
          <w:rFonts w:ascii="Times New Roman" w:hAnsi="Times New Roman"/>
          <w:sz w:val="28"/>
          <w:szCs w:val="28"/>
        </w:rPr>
      </w:pPr>
      <w:r w:rsidRPr="00347288">
        <w:rPr>
          <w:rFonts w:ascii="Times New Roman" w:hAnsi="Times New Roman"/>
          <w:sz w:val="28"/>
          <w:szCs w:val="28"/>
        </w:rPr>
        <w:t>3)….</w:t>
      </w:r>
    </w:p>
    <w:p w:rsidR="0052101E" w:rsidRPr="00347288" w:rsidRDefault="0052101E" w:rsidP="0052101E">
      <w:pPr>
        <w:pStyle w:val="1"/>
        <w:ind w:left="0" w:firstLine="708"/>
        <w:jc w:val="both"/>
        <w:textAlignment w:val="center"/>
        <w:rPr>
          <w:rFonts w:ascii="Times New Roman" w:hAnsi="Times New Roman"/>
          <w:sz w:val="28"/>
          <w:szCs w:val="28"/>
        </w:rPr>
      </w:pPr>
      <w:r w:rsidRPr="00347288">
        <w:rPr>
          <w:rFonts w:ascii="Times New Roman" w:hAnsi="Times New Roman"/>
          <w:sz w:val="28"/>
          <w:szCs w:val="28"/>
          <w:lang w:val="kk-KZ"/>
        </w:rPr>
        <w:t xml:space="preserve">Настоящая расписка составлена в 2 экземплярах, по одному для каждой стороны. </w:t>
      </w:r>
    </w:p>
    <w:p w:rsidR="0052101E" w:rsidRPr="00347288" w:rsidRDefault="0052101E" w:rsidP="0052101E">
      <w:pPr>
        <w:jc w:val="both"/>
        <w:textAlignment w:val="center"/>
        <w:rPr>
          <w:sz w:val="28"/>
          <w:szCs w:val="28"/>
        </w:rPr>
      </w:pPr>
      <w:r w:rsidRPr="00347288">
        <w:rPr>
          <w:sz w:val="28"/>
          <w:szCs w:val="28"/>
        </w:rPr>
        <w:t> </w:t>
      </w:r>
    </w:p>
    <w:p w:rsidR="0052101E" w:rsidRPr="00347288" w:rsidRDefault="0052101E" w:rsidP="0052101E">
      <w:pPr>
        <w:jc w:val="both"/>
        <w:textAlignment w:val="center"/>
        <w:rPr>
          <w:sz w:val="28"/>
          <w:szCs w:val="28"/>
        </w:rPr>
      </w:pPr>
    </w:p>
    <w:p w:rsidR="0052101E" w:rsidRPr="00347288" w:rsidRDefault="0052101E" w:rsidP="0052101E">
      <w:pPr>
        <w:jc w:val="center"/>
        <w:textAlignment w:val="center"/>
        <w:rPr>
          <w:sz w:val="28"/>
          <w:szCs w:val="28"/>
        </w:rPr>
      </w:pPr>
      <w:r w:rsidRPr="00347288">
        <w:rPr>
          <w:sz w:val="28"/>
          <w:szCs w:val="28"/>
          <w:lang w:val="kk-KZ"/>
        </w:rPr>
        <w:t xml:space="preserve">ФИО (работника </w:t>
      </w:r>
      <w:r w:rsidRPr="00347288">
        <w:rPr>
          <w:sz w:val="28"/>
          <w:szCs w:val="28"/>
        </w:rPr>
        <w:t>Государственной корпорации</w:t>
      </w:r>
      <w:r w:rsidRPr="00347288">
        <w:rPr>
          <w:sz w:val="28"/>
          <w:szCs w:val="28"/>
          <w:lang w:val="kk-KZ"/>
        </w:rPr>
        <w:t xml:space="preserve">) </w:t>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lang w:val="kk-KZ"/>
        </w:rPr>
        <w:tab/>
      </w:r>
      <w:r w:rsidRPr="00347288">
        <w:rPr>
          <w:sz w:val="28"/>
          <w:szCs w:val="28"/>
        </w:rPr>
        <w:t>(подпись)</w:t>
      </w:r>
      <w:r w:rsidRPr="00347288">
        <w:rPr>
          <w:sz w:val="28"/>
          <w:szCs w:val="28"/>
        </w:rPr>
        <w:tab/>
      </w:r>
    </w:p>
    <w:p w:rsidR="0052101E" w:rsidRPr="00347288" w:rsidRDefault="0052101E" w:rsidP="0052101E">
      <w:pPr>
        <w:jc w:val="both"/>
        <w:textAlignment w:val="center"/>
        <w:rPr>
          <w:sz w:val="28"/>
          <w:szCs w:val="28"/>
        </w:rPr>
      </w:pPr>
    </w:p>
    <w:p w:rsidR="0052101E" w:rsidRPr="00347288" w:rsidRDefault="0052101E" w:rsidP="0052101E">
      <w:pPr>
        <w:jc w:val="both"/>
        <w:textAlignment w:val="center"/>
        <w:rPr>
          <w:sz w:val="28"/>
          <w:szCs w:val="28"/>
        </w:rPr>
      </w:pPr>
    </w:p>
    <w:p w:rsidR="0052101E" w:rsidRPr="00347288" w:rsidRDefault="0052101E" w:rsidP="0052101E">
      <w:pPr>
        <w:jc w:val="both"/>
        <w:textAlignment w:val="center"/>
        <w:rPr>
          <w:sz w:val="28"/>
          <w:szCs w:val="28"/>
        </w:rPr>
      </w:pPr>
      <w:r w:rsidRPr="00347288">
        <w:rPr>
          <w:sz w:val="28"/>
          <w:szCs w:val="28"/>
        </w:rPr>
        <w:t>Исполнитель: Ф.И.О._____________</w:t>
      </w:r>
    </w:p>
    <w:p w:rsidR="0052101E" w:rsidRPr="00347288" w:rsidRDefault="0052101E" w:rsidP="0052101E">
      <w:pPr>
        <w:jc w:val="both"/>
        <w:rPr>
          <w:sz w:val="28"/>
          <w:szCs w:val="28"/>
        </w:rPr>
      </w:pPr>
      <w:r w:rsidRPr="00347288">
        <w:rPr>
          <w:sz w:val="28"/>
          <w:szCs w:val="28"/>
        </w:rPr>
        <w:t>Телефон __________</w:t>
      </w:r>
    </w:p>
    <w:p w:rsidR="0052101E" w:rsidRPr="00347288" w:rsidRDefault="0052101E" w:rsidP="0052101E">
      <w:pPr>
        <w:jc w:val="both"/>
        <w:textAlignment w:val="center"/>
        <w:rPr>
          <w:sz w:val="28"/>
          <w:szCs w:val="28"/>
        </w:rPr>
      </w:pPr>
      <w:r w:rsidRPr="00347288">
        <w:rPr>
          <w:sz w:val="28"/>
          <w:szCs w:val="28"/>
        </w:rPr>
        <w:t xml:space="preserve">Получил: Ф.И.О.   / подпись </w:t>
      </w:r>
      <w:proofErr w:type="spellStart"/>
      <w:r w:rsidRPr="00347288">
        <w:rPr>
          <w:sz w:val="28"/>
          <w:szCs w:val="28"/>
        </w:rPr>
        <w:t>услугополучателя</w:t>
      </w:r>
      <w:proofErr w:type="spellEnd"/>
    </w:p>
    <w:p w:rsidR="0052101E" w:rsidRPr="00347288" w:rsidRDefault="0052101E" w:rsidP="0052101E">
      <w:pPr>
        <w:jc w:val="both"/>
        <w:textAlignment w:val="center"/>
        <w:rPr>
          <w:sz w:val="28"/>
          <w:szCs w:val="28"/>
        </w:rPr>
      </w:pPr>
    </w:p>
    <w:p w:rsidR="0052101E" w:rsidRPr="00EF7AB9" w:rsidRDefault="0052101E" w:rsidP="0052101E">
      <w:pPr>
        <w:jc w:val="both"/>
        <w:textAlignment w:val="center"/>
      </w:pPr>
      <w:r w:rsidRPr="00347288">
        <w:rPr>
          <w:sz w:val="28"/>
          <w:szCs w:val="28"/>
        </w:rPr>
        <w:t>«___» _________ 20__ год</w:t>
      </w:r>
    </w:p>
    <w:p w:rsidR="0052101E" w:rsidRDefault="0052101E" w:rsidP="0052101E">
      <w:pPr>
        <w:rPr>
          <w:rFonts w:eastAsia="Times New Roman"/>
          <w:spacing w:val="2"/>
          <w:sz w:val="28"/>
          <w:szCs w:val="28"/>
        </w:rPr>
      </w:pPr>
    </w:p>
    <w:p w:rsidR="005A40D7" w:rsidRDefault="005A40D7"/>
    <w:sectPr w:rsidR="005A40D7" w:rsidSect="0052101E">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1E"/>
    <w:rsid w:val="0052101E"/>
    <w:rsid w:val="005A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1E"/>
    <w:pPr>
      <w:overflowPunct w:val="0"/>
      <w:autoSpaceDE w:val="0"/>
      <w:autoSpaceDN w:val="0"/>
      <w:adjustRightInd w:val="0"/>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01E"/>
    <w:rPr>
      <w:color w:val="9A1616"/>
      <w:sz w:val="24"/>
      <w:szCs w:val="24"/>
      <w:u w:val="single"/>
      <w:vertAlign w:val="baseline"/>
    </w:rPr>
  </w:style>
  <w:style w:type="paragraph" w:customStyle="1" w:styleId="1">
    <w:name w:val="Абзац списка1"/>
    <w:basedOn w:val="a"/>
    <w:rsid w:val="0052101E"/>
    <w:pPr>
      <w:overflowPunct/>
      <w:autoSpaceDE/>
      <w:autoSpaceDN/>
      <w:adjustRightInd/>
      <w:ind w:left="720"/>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01E"/>
    <w:pPr>
      <w:overflowPunct w:val="0"/>
      <w:autoSpaceDE w:val="0"/>
      <w:autoSpaceDN w:val="0"/>
      <w:adjustRightInd w:val="0"/>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01E"/>
    <w:rPr>
      <w:color w:val="9A1616"/>
      <w:sz w:val="24"/>
      <w:szCs w:val="24"/>
      <w:u w:val="single"/>
      <w:vertAlign w:val="baseline"/>
    </w:rPr>
  </w:style>
  <w:style w:type="paragraph" w:customStyle="1" w:styleId="1">
    <w:name w:val="Абзац списка1"/>
    <w:basedOn w:val="a"/>
    <w:rsid w:val="0052101E"/>
    <w:pPr>
      <w:overflowPunct/>
      <w:autoSpaceDE/>
      <w:autoSpaceDN/>
      <w:adjustRightInd/>
      <w:ind w:left="720"/>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let.zan.kz/rus/docs/V15000119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ilet.zan.kz/rus/docs/K100000296_" TargetMode="External"/><Relationship Id="rId5" Type="http://schemas.openxmlformats.org/officeDocument/2006/relationships/hyperlink" Target="http://www.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2716</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2017-07-13T05:48:00Z</dcterms:created>
  <dcterms:modified xsi:type="dcterms:W3CDTF">2017-07-13T05:48:00Z</dcterms:modified>
</cp:coreProperties>
</file>