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1269CB" w:rsidP="008E05E4">
      <w:pPr>
        <w:pStyle w:val="3"/>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lang w:val="kk-KZ"/>
        </w:rPr>
        <w:t>О</w:t>
      </w:r>
      <w:bookmarkStart w:id="0" w:name="_GoBack"/>
      <w:bookmarkEnd w:id="0"/>
      <w:proofErr w:type="spellStart"/>
      <w:r w:rsidR="00F16901" w:rsidRPr="0021791E">
        <w:rPr>
          <w:rFonts w:ascii="Times New Roman" w:eastAsia="Times New Roman" w:hAnsi="Times New Roman" w:cs="Times New Roman"/>
          <w:bCs w:val="0"/>
          <w:color w:val="auto"/>
          <w:sz w:val="24"/>
          <w:szCs w:val="24"/>
        </w:rPr>
        <w:t>бщий</w:t>
      </w:r>
      <w:proofErr w:type="spellEnd"/>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0628A3" w:rsidRDefault="00475D8E" w:rsidP="00103A2D">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Pr>
          <w:b/>
          <w:lang w:val="kk-KZ"/>
        </w:rPr>
        <w:t>ул</w:t>
      </w:r>
      <w:proofErr w:type="gramStart"/>
      <w:r>
        <w:rPr>
          <w:b/>
          <w:lang w:val="kk-KZ"/>
        </w:rPr>
        <w:t>,Б</w:t>
      </w:r>
      <w:proofErr w:type="gramEnd"/>
      <w:r>
        <w:rPr>
          <w:b/>
          <w:lang w:val="kk-KZ"/>
        </w:rPr>
        <w:t>ейбитшилик 10</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09-806</w:t>
      </w:r>
      <w:r w:rsidR="00754760" w:rsidRPr="0021791E">
        <w:rPr>
          <w:b/>
        </w:rPr>
        <w:t xml:space="preserve">, </w:t>
      </w:r>
      <w:hyperlink r:id="rId9" w:history="1">
        <w:r w:rsidR="00103A2D" w:rsidRPr="00737331">
          <w:rPr>
            <w:rStyle w:val="a4"/>
            <w:b/>
          </w:rPr>
          <w:t>shberdenova@mgd.kz</w:t>
        </w:r>
      </w:hyperlink>
      <w:r w:rsidR="00103A2D">
        <w:rPr>
          <w:b/>
          <w:lang w:val="kk-KZ"/>
        </w:rPr>
        <w:t xml:space="preserve">, </w:t>
      </w:r>
      <w:r w:rsidR="00103A2D">
        <w:rPr>
          <w:b/>
          <w:lang w:val="kk-KZ"/>
        </w:rPr>
        <w:fldChar w:fldCharType="begin"/>
      </w:r>
      <w:r w:rsidR="00103A2D">
        <w:rPr>
          <w:b/>
          <w:lang w:val="kk-KZ"/>
        </w:rPr>
        <w:instrText xml:space="preserve"> HYPERLINK "mailto:</w:instrText>
      </w:r>
      <w:r w:rsidR="00103A2D" w:rsidRPr="00103A2D">
        <w:rPr>
          <w:b/>
          <w:lang w:val="kk-KZ"/>
        </w:rPr>
        <w:instrText>s.berdenova@kgd.gov.kz</w:instrText>
      </w:r>
      <w:r w:rsidR="00103A2D">
        <w:rPr>
          <w:b/>
          <w:lang w:val="kk-KZ"/>
        </w:rPr>
        <w:instrText xml:space="preserve">" </w:instrText>
      </w:r>
      <w:r w:rsidR="00103A2D">
        <w:rPr>
          <w:b/>
          <w:lang w:val="kk-KZ"/>
        </w:rPr>
        <w:fldChar w:fldCharType="separate"/>
      </w:r>
      <w:r w:rsidR="00103A2D" w:rsidRPr="00737331">
        <w:rPr>
          <w:rStyle w:val="a4"/>
          <w:b/>
          <w:lang w:val="kk-KZ"/>
        </w:rPr>
        <w:t>s.berdenova@kgd.gov.kz</w:t>
      </w:r>
      <w:r w:rsidR="00103A2D">
        <w:rPr>
          <w:b/>
          <w:lang w:val="kk-KZ"/>
        </w:rPr>
        <w:fldChar w:fldCharType="end"/>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1"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2" w:name="z178"/>
      <w:bookmarkEnd w:id="1"/>
      <w:r w:rsidRPr="00103A2D">
        <w:rPr>
          <w:color w:val="000000"/>
          <w:sz w:val="24"/>
        </w:rPr>
        <w:t>      опыт работы не требуется.</w:t>
      </w:r>
    </w:p>
    <w:bookmarkEnd w:id="2"/>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103A2D" w:rsidRPr="00845AF9" w:rsidRDefault="00103A2D" w:rsidP="00103A2D">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845AF9">
        <w:rPr>
          <w:rFonts w:ascii="Times New Roman" w:hAnsi="Times New Roman"/>
          <w:b/>
          <w:sz w:val="24"/>
          <w:szCs w:val="24"/>
        </w:rPr>
        <w:t>Организационно-финансового</w:t>
      </w:r>
      <w:r w:rsidR="00845AF9" w:rsidRPr="00845AF9">
        <w:rPr>
          <w:rFonts w:ascii="Times New Roman" w:hAnsi="Times New Roman"/>
          <w:b/>
          <w:sz w:val="24"/>
          <w:szCs w:val="24"/>
        </w:rPr>
        <w:t xml:space="preserve"> </w:t>
      </w:r>
      <w:proofErr w:type="spellStart"/>
      <w:r w:rsidR="00845AF9" w:rsidRPr="00845AF9">
        <w:rPr>
          <w:rFonts w:ascii="Times New Roman" w:hAnsi="Times New Roman"/>
          <w:b/>
          <w:sz w:val="24"/>
          <w:szCs w:val="24"/>
        </w:rPr>
        <w:t>управлени</w:t>
      </w:r>
      <w:proofErr w:type="spellEnd"/>
      <w:r w:rsidR="00845AF9">
        <w:rPr>
          <w:rFonts w:ascii="Times New Roman" w:hAnsi="Times New Roman"/>
          <w:b/>
          <w:sz w:val="24"/>
          <w:szCs w:val="24"/>
          <w:lang w:val="kk-KZ"/>
        </w:rPr>
        <w:t>я</w:t>
      </w:r>
      <w:r w:rsidR="00845AF9" w:rsidRPr="00845AF9">
        <w:rPr>
          <w:rFonts w:ascii="Times New Roman" w:hAnsi="Times New Roman"/>
          <w:b/>
          <w:sz w:val="24"/>
          <w:szCs w:val="24"/>
        </w:rPr>
        <w:t xml:space="preserve"> Департамента развития и координации</w:t>
      </w:r>
      <w:r w:rsidRPr="00845AF9">
        <w:rPr>
          <w:rFonts w:ascii="Times New Roman" w:hAnsi="Times New Roman"/>
          <w:b/>
          <w:sz w:val="24"/>
          <w:szCs w:val="24"/>
          <w:lang w:val="kk-KZ"/>
        </w:rPr>
        <w:t>, категория С-5 (</w:t>
      </w:r>
      <w:r w:rsidR="00845AF9">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845AF9">
        <w:rPr>
          <w:rFonts w:ascii="Times New Roman" w:hAnsi="Times New Roman"/>
          <w:b/>
          <w:sz w:val="24"/>
          <w:szCs w:val="24"/>
          <w:lang w:val="kk-KZ"/>
        </w:rPr>
        <w:t>а</w:t>
      </w:r>
      <w:r w:rsidRPr="00845AF9">
        <w:rPr>
          <w:rFonts w:ascii="Times New Roman" w:hAnsi="Times New Roman"/>
          <w:b/>
          <w:sz w:val="24"/>
          <w:szCs w:val="24"/>
          <w:lang w:val="kk-KZ"/>
        </w:rPr>
        <w:t>)</w:t>
      </w:r>
    </w:p>
    <w:p w:rsidR="00103A2D" w:rsidRPr="009A5986" w:rsidRDefault="00103A2D" w:rsidP="00103A2D">
      <w:pPr>
        <w:rPr>
          <w:b/>
          <w:sz w:val="24"/>
        </w:rPr>
      </w:pPr>
      <w:r>
        <w:rPr>
          <w:b/>
          <w:sz w:val="24"/>
          <w:lang w:val="kk-KZ"/>
        </w:rPr>
        <w:t xml:space="preserve">      </w:t>
      </w:r>
      <w:r w:rsidRPr="009A5986">
        <w:rPr>
          <w:b/>
          <w:sz w:val="24"/>
        </w:rPr>
        <w:t xml:space="preserve">Функциональные обязанности: </w:t>
      </w:r>
    </w:p>
    <w:p w:rsidR="00845AF9" w:rsidRDefault="00103A2D" w:rsidP="00845AF9">
      <w:pPr>
        <w:jc w:val="both"/>
        <w:rPr>
          <w:sz w:val="24"/>
          <w:szCs w:val="24"/>
          <w:lang w:val="kk-KZ"/>
        </w:rPr>
      </w:pPr>
      <w:r>
        <w:rPr>
          <w:sz w:val="24"/>
          <w:szCs w:val="24"/>
          <w:lang w:val="kk-KZ"/>
        </w:rPr>
        <w:t xml:space="preserve">      </w:t>
      </w:r>
      <w:r w:rsidR="00845AF9" w:rsidRPr="00C776D6">
        <w:rPr>
          <w:sz w:val="24"/>
          <w:szCs w:val="24"/>
          <w:lang w:val="kk-KZ"/>
        </w:rPr>
        <w:t xml:space="preserve">Рассмотрение обращений государственных органов и иных юридических лиц, заявлений и жалоб граждан по вопросам государственных закупок; </w:t>
      </w:r>
      <w:r w:rsidR="00845AF9" w:rsidRPr="00C776D6">
        <w:rPr>
          <w:snapToGrid w:val="0"/>
          <w:sz w:val="24"/>
          <w:szCs w:val="24"/>
        </w:rPr>
        <w:t xml:space="preserve">осуществление работы по проведению электронных государственных закупок способом запроса ценовых предложений, способом конкурса, способом из одного источника, аукциона; </w:t>
      </w:r>
      <w:r w:rsidR="00845AF9" w:rsidRPr="00C776D6">
        <w:rPr>
          <w:sz w:val="24"/>
          <w:szCs w:val="24"/>
          <w:lang w:val="kk-KZ"/>
        </w:rPr>
        <w:t xml:space="preserve">вносение изменений и дополнений в утвержденный план государственных закупок по мере необходимости; осуществление работы по заключению договоров о государственных закупок в том числе по содержанию и обслуживанию административных и других зданиий; </w:t>
      </w:r>
      <w:r w:rsidR="00845AF9" w:rsidRPr="00C776D6">
        <w:rPr>
          <w:sz w:val="24"/>
          <w:szCs w:val="24"/>
        </w:rPr>
        <w:t>о</w:t>
      </w:r>
      <w:r w:rsidR="00845AF9" w:rsidRPr="00C776D6">
        <w:rPr>
          <w:sz w:val="24"/>
          <w:szCs w:val="24"/>
          <w:lang w:val="kk-KZ"/>
        </w:rPr>
        <w:t>существление контроля за деятельностью фирм по обслуживанию и содержанию административных здании Комитета.</w:t>
      </w:r>
    </w:p>
    <w:p w:rsidR="00F43862" w:rsidRDefault="00103A2D" w:rsidP="00845AF9">
      <w:pPr>
        <w:jc w:val="both"/>
        <w:rPr>
          <w:sz w:val="24"/>
          <w:szCs w:val="24"/>
          <w:lang w:val="kk-KZ"/>
        </w:rPr>
      </w:pPr>
      <w:r w:rsidRPr="009A5986">
        <w:rPr>
          <w:b/>
          <w:sz w:val="24"/>
          <w:lang w:val="kk-KZ"/>
        </w:rPr>
        <w:t xml:space="preserve">      </w:t>
      </w:r>
      <w:r w:rsidRPr="009A5986">
        <w:rPr>
          <w:b/>
          <w:sz w:val="24"/>
        </w:rPr>
        <w:t xml:space="preserve">Требования к участникам конкурса:  </w:t>
      </w:r>
      <w:proofErr w:type="gramStart"/>
      <w:r w:rsidRPr="007C18C3">
        <w:rPr>
          <w:sz w:val="24"/>
        </w:rPr>
        <w:t xml:space="preserve">Образование высшее: </w:t>
      </w:r>
      <w:r w:rsidR="00845AF9" w:rsidRPr="00C776D6">
        <w:rPr>
          <w:sz w:val="24"/>
          <w:szCs w:val="24"/>
        </w:rPr>
        <w:t>социальные науки, экономика и бизнес</w:t>
      </w:r>
      <w:r w:rsidR="00845AF9" w:rsidRPr="00C776D6">
        <w:rPr>
          <w:sz w:val="24"/>
          <w:szCs w:val="24"/>
          <w:lang w:val="kk-KZ"/>
        </w:rPr>
        <w:t xml:space="preserve"> или право (экономика, учет и аудит, финансы, мировая экономика, государственное местное управление, юриспруденция, международное право)</w:t>
      </w:r>
      <w:r w:rsidR="00845AF9" w:rsidRPr="00C776D6">
        <w:rPr>
          <w:sz w:val="24"/>
          <w:szCs w:val="24"/>
        </w:rPr>
        <w:t>.</w:t>
      </w:r>
      <w:proofErr w:type="gramEnd"/>
      <w:r w:rsidR="00845AF9">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845AF9" w:rsidRPr="00C776D6">
        <w:rPr>
          <w:sz w:val="24"/>
          <w:szCs w:val="24"/>
        </w:rPr>
        <w:t xml:space="preserve">Желательно </w:t>
      </w:r>
      <w:r w:rsidR="00845AF9" w:rsidRPr="00C776D6">
        <w:rPr>
          <w:sz w:val="24"/>
          <w:szCs w:val="24"/>
          <w:lang w:val="kk-KZ"/>
        </w:rPr>
        <w:t>з</w:t>
      </w:r>
      <w:proofErr w:type="spellStart"/>
      <w:r w:rsidR="00845AF9" w:rsidRPr="00C776D6">
        <w:rPr>
          <w:sz w:val="24"/>
          <w:szCs w:val="24"/>
        </w:rPr>
        <w:t>нание</w:t>
      </w:r>
      <w:proofErr w:type="spellEnd"/>
      <w:r w:rsidR="00845AF9" w:rsidRPr="00C776D6">
        <w:rPr>
          <w:sz w:val="24"/>
          <w:szCs w:val="24"/>
        </w:rPr>
        <w:t xml:space="preserve"> налогового, бюджетного законодательства РК и законодательства о государственных закупках  в РК.</w:t>
      </w:r>
    </w:p>
    <w:p w:rsidR="00845AF9" w:rsidRDefault="00845AF9" w:rsidP="00845AF9">
      <w:pPr>
        <w:jc w:val="both"/>
        <w:rPr>
          <w:b/>
          <w:bCs/>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rPr>
        <w:t>Организационно-финансового</w:t>
      </w:r>
      <w:r w:rsidRPr="00845AF9">
        <w:rPr>
          <w:rFonts w:ascii="Times New Roman" w:hAnsi="Times New Roman"/>
          <w:b/>
          <w:sz w:val="24"/>
          <w:szCs w:val="24"/>
        </w:rPr>
        <w:t xml:space="preserve">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rPr>
        <w:t xml:space="preserve"> Департамента развития и координации</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845AF9" w:rsidRPr="009A5986" w:rsidRDefault="00845AF9" w:rsidP="00845AF9">
      <w:pPr>
        <w:rPr>
          <w:b/>
          <w:sz w:val="24"/>
        </w:rPr>
      </w:pPr>
      <w:r>
        <w:rPr>
          <w:b/>
          <w:sz w:val="24"/>
          <w:lang w:val="kk-KZ"/>
        </w:rPr>
        <w:t xml:space="preserve">      </w:t>
      </w:r>
      <w:r w:rsidRPr="009A5986">
        <w:rPr>
          <w:b/>
          <w:sz w:val="24"/>
        </w:rPr>
        <w:t xml:space="preserve">Функциональные обязанности: </w:t>
      </w:r>
    </w:p>
    <w:p w:rsidR="00845AF9" w:rsidRDefault="00845AF9" w:rsidP="00845AF9">
      <w:pPr>
        <w:jc w:val="both"/>
        <w:rPr>
          <w:sz w:val="24"/>
          <w:szCs w:val="24"/>
          <w:lang w:val="kk-KZ"/>
        </w:rPr>
      </w:pPr>
      <w:r>
        <w:rPr>
          <w:sz w:val="24"/>
          <w:szCs w:val="24"/>
          <w:lang w:val="kk-KZ"/>
        </w:rPr>
        <w:t xml:space="preserve">      </w:t>
      </w:r>
      <w:r w:rsidRPr="00C776D6">
        <w:rPr>
          <w:sz w:val="24"/>
          <w:szCs w:val="24"/>
        </w:rPr>
        <w:t xml:space="preserve">Обеспечение исполнение работниками структурных </w:t>
      </w:r>
      <w:proofErr w:type="gramStart"/>
      <w:r w:rsidRPr="00C776D6">
        <w:rPr>
          <w:sz w:val="24"/>
          <w:szCs w:val="24"/>
        </w:rPr>
        <w:t>подразделений Комитета требования Правил документирования</w:t>
      </w:r>
      <w:proofErr w:type="gramEnd"/>
      <w:r w:rsidRPr="00C776D6">
        <w:rPr>
          <w:sz w:val="24"/>
          <w:szCs w:val="24"/>
        </w:rPr>
        <w:t xml:space="preserve"> и управления документацией; оказание необходимой методической и консультативной помощи работникам Управления, структурных подразделений Комитета и территориальных органов; организация и обеспечение контроля в установленном порядке и сроках исполнения поступивших на рассмотрение поручений Главы государства и Правительства Республики Казахстан, депутатских запросов, обращений физических и юридических лиц, руководства Министерства финансов Республики Казахстан, Комитета и Управления; своевременного составления и представление установленной отчетности; обеспечение анализа работы по документообороту; разработка методических рекомендации в пределах своей компетенции и проведение учеб для работников структурных подразделений </w:t>
      </w:r>
      <w:r w:rsidRPr="00C776D6">
        <w:rPr>
          <w:sz w:val="24"/>
          <w:szCs w:val="24"/>
        </w:rPr>
        <w:lastRenderedPageBreak/>
        <w:t>Комитета и территориальных органов по вопросам документирования и управления документацией; участие в проверках Комитета и территориальных органов по вопросам исполнительской дисциплины и документооборота.</w:t>
      </w:r>
    </w:p>
    <w:p w:rsidR="00845AF9" w:rsidRDefault="00845AF9" w:rsidP="00845AF9">
      <w:pPr>
        <w:jc w:val="both"/>
        <w:rPr>
          <w:sz w:val="24"/>
          <w:szCs w:val="24"/>
          <w:lang w:val="kk-KZ"/>
        </w:rPr>
      </w:pPr>
      <w:r w:rsidRPr="009A5986">
        <w:rPr>
          <w:b/>
          <w:sz w:val="24"/>
          <w:lang w:val="kk-KZ"/>
        </w:rPr>
        <w:t xml:space="preserve">      </w:t>
      </w:r>
      <w:r w:rsidRPr="009A5986">
        <w:rPr>
          <w:b/>
          <w:sz w:val="24"/>
        </w:rPr>
        <w:t xml:space="preserve">Требования к участникам конкурса:  </w:t>
      </w:r>
      <w:proofErr w:type="gramStart"/>
      <w:r w:rsidRPr="007C18C3">
        <w:rPr>
          <w:sz w:val="24"/>
        </w:rPr>
        <w:t xml:space="preserve">Образование высшее: </w:t>
      </w:r>
      <w:r w:rsidRPr="00C776D6">
        <w:rPr>
          <w:sz w:val="24"/>
          <w:szCs w:val="24"/>
        </w:rPr>
        <w:t>социальные науки, экономика и бизнес или право (экономика, учет и аудит, финансы, мировая экономика, государственно и местное управление, архивоведение, документоведение и документационное обеспечение, менеджмент, маркетинг, юриспруденция, международное право).</w:t>
      </w:r>
      <w:proofErr w:type="gramEnd"/>
      <w:r>
        <w:rPr>
          <w:sz w:val="24"/>
          <w:szCs w:val="24"/>
          <w:lang w:val="kk-KZ"/>
        </w:rPr>
        <w:t xml:space="preserve"> </w:t>
      </w:r>
      <w:r w:rsidRPr="00C776D6">
        <w:rPr>
          <w:sz w:val="24"/>
          <w:szCs w:val="24"/>
        </w:rPr>
        <w:t>Желательно наличие сертификатов о переподготовке на курсах по профилю основной специальности и профилю работы Управления</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з</w:t>
      </w:r>
      <w:proofErr w:type="spellStart"/>
      <w:r w:rsidRPr="00C776D6">
        <w:rPr>
          <w:sz w:val="24"/>
          <w:szCs w:val="24"/>
        </w:rPr>
        <w:t>нание</w:t>
      </w:r>
      <w:proofErr w:type="spellEnd"/>
      <w:r w:rsidRPr="00C776D6">
        <w:rPr>
          <w:sz w:val="24"/>
          <w:szCs w:val="24"/>
        </w:rPr>
        <w:t xml:space="preserve"> налогового </w:t>
      </w:r>
      <w:r w:rsidRPr="00C776D6">
        <w:rPr>
          <w:sz w:val="24"/>
          <w:szCs w:val="24"/>
          <w:lang w:val="kk-KZ"/>
        </w:rPr>
        <w:t xml:space="preserve"> </w:t>
      </w:r>
      <w:r w:rsidRPr="00C776D6">
        <w:rPr>
          <w:sz w:val="24"/>
          <w:szCs w:val="24"/>
        </w:rPr>
        <w:t>законодательства РК.</w:t>
      </w:r>
    </w:p>
    <w:p w:rsidR="00845AF9" w:rsidRPr="00845AF9" w:rsidRDefault="00845AF9" w:rsidP="00845AF9">
      <w:pPr>
        <w:jc w:val="both"/>
        <w:rPr>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ведомс</w:t>
      </w:r>
      <w:r w:rsidR="00656971">
        <w:rPr>
          <w:rFonts w:ascii="Times New Roman" w:hAnsi="Times New Roman"/>
          <w:b/>
          <w:sz w:val="24"/>
          <w:szCs w:val="24"/>
          <w:lang w:val="kk-KZ"/>
        </w:rPr>
        <w:t>т</w:t>
      </w:r>
      <w:r>
        <w:rPr>
          <w:rFonts w:ascii="Times New Roman" w:hAnsi="Times New Roman"/>
          <w:b/>
          <w:sz w:val="24"/>
          <w:szCs w:val="24"/>
          <w:lang w:val="kk-KZ"/>
        </w:rPr>
        <w:t xml:space="preserve">венного контроля </w:t>
      </w:r>
      <w:r w:rsidRPr="00845AF9">
        <w:rPr>
          <w:rFonts w:ascii="Times New Roman" w:hAnsi="Times New Roman"/>
          <w:b/>
          <w:sz w:val="24"/>
          <w:szCs w:val="24"/>
        </w:rPr>
        <w:t>Департамента развития и координации</w:t>
      </w:r>
      <w:r w:rsidRPr="00845AF9">
        <w:rPr>
          <w:rFonts w:ascii="Times New Roman" w:hAnsi="Times New Roman"/>
          <w:b/>
          <w:sz w:val="24"/>
          <w:szCs w:val="24"/>
          <w:lang w:val="kk-KZ"/>
        </w:rPr>
        <w:t>, категория 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845AF9" w:rsidRPr="009A5986" w:rsidRDefault="00845AF9" w:rsidP="00845AF9">
      <w:pPr>
        <w:rPr>
          <w:b/>
          <w:sz w:val="24"/>
        </w:rPr>
      </w:pPr>
      <w:r>
        <w:rPr>
          <w:b/>
          <w:sz w:val="24"/>
          <w:lang w:val="kk-KZ"/>
        </w:rPr>
        <w:t xml:space="preserve">      </w:t>
      </w:r>
      <w:r w:rsidRPr="009A5986">
        <w:rPr>
          <w:b/>
          <w:sz w:val="24"/>
        </w:rPr>
        <w:t xml:space="preserve">Функциональные обязанности: </w:t>
      </w:r>
    </w:p>
    <w:p w:rsidR="00845AF9" w:rsidRDefault="00656971" w:rsidP="00845AF9">
      <w:pPr>
        <w:jc w:val="both"/>
        <w:rPr>
          <w:snapToGrid w:val="0"/>
          <w:sz w:val="24"/>
          <w:szCs w:val="24"/>
          <w:lang w:val="kk-KZ"/>
        </w:rPr>
      </w:pPr>
      <w:r>
        <w:rPr>
          <w:sz w:val="24"/>
          <w:szCs w:val="24"/>
          <w:lang w:val="kk-KZ"/>
        </w:rPr>
        <w:t xml:space="preserve">       </w:t>
      </w:r>
      <w:proofErr w:type="gramStart"/>
      <w:r w:rsidR="00845AF9" w:rsidRPr="00C776D6">
        <w:rPr>
          <w:sz w:val="24"/>
          <w:szCs w:val="24"/>
        </w:rPr>
        <w:t xml:space="preserve">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00845AF9" w:rsidRPr="00C776D6">
        <w:rPr>
          <w:sz w:val="24"/>
          <w:szCs w:val="24"/>
          <w:lang w:val="kk-KZ"/>
        </w:rPr>
        <w:t xml:space="preserve">территориальных </w:t>
      </w:r>
      <w:r w:rsidR="00845AF9" w:rsidRPr="00C776D6">
        <w:rPr>
          <w:sz w:val="24"/>
          <w:szCs w:val="24"/>
        </w:rPr>
        <w:t xml:space="preserve"> органов по вопросам проверок, проводимых государственными органами в Комитете и </w:t>
      </w:r>
      <w:r w:rsidR="00845AF9" w:rsidRPr="00C776D6">
        <w:rPr>
          <w:sz w:val="24"/>
          <w:szCs w:val="24"/>
          <w:lang w:val="kk-KZ"/>
        </w:rPr>
        <w:t>в территориальных</w:t>
      </w:r>
      <w:r w:rsidR="00845AF9" w:rsidRPr="00C776D6">
        <w:rPr>
          <w:sz w:val="24"/>
          <w:szCs w:val="24"/>
        </w:rPr>
        <w:t xml:space="preserve"> органах</w:t>
      </w:r>
      <w:r w:rsidR="00845AF9" w:rsidRPr="00C776D6">
        <w:rPr>
          <w:sz w:val="24"/>
          <w:szCs w:val="24"/>
          <w:lang w:val="kk-KZ"/>
        </w:rPr>
        <w:t xml:space="preserve">, </w:t>
      </w:r>
      <w:r w:rsidR="00845AF9" w:rsidRPr="00C776D6">
        <w:rPr>
          <w:sz w:val="24"/>
          <w:szCs w:val="24"/>
        </w:rPr>
        <w:t xml:space="preserve">разработка мероприятий по устранению выявленных нарушений;  дистанционный контроль деятельности </w:t>
      </w:r>
      <w:r w:rsidR="00845AF9" w:rsidRPr="00C776D6">
        <w:rPr>
          <w:sz w:val="24"/>
          <w:szCs w:val="24"/>
          <w:lang w:val="kk-KZ"/>
        </w:rPr>
        <w:t>территориальных</w:t>
      </w:r>
      <w:r w:rsidR="00845AF9" w:rsidRPr="00C776D6">
        <w:rPr>
          <w:sz w:val="24"/>
          <w:szCs w:val="24"/>
        </w:rPr>
        <w:t xml:space="preserve"> орган</w:t>
      </w:r>
      <w:r w:rsidR="00845AF9" w:rsidRPr="00C776D6">
        <w:rPr>
          <w:sz w:val="24"/>
          <w:szCs w:val="24"/>
          <w:lang w:val="kk-KZ"/>
        </w:rPr>
        <w:t>ов; контроль за качеством оказания государственных услуг;</w:t>
      </w:r>
      <w:proofErr w:type="gramEnd"/>
      <w:r w:rsidR="00845AF9" w:rsidRPr="00C776D6">
        <w:rPr>
          <w:sz w:val="24"/>
          <w:szCs w:val="24"/>
          <w:lang w:val="kk-KZ"/>
        </w:rPr>
        <w:t xml:space="preserve"> качественное и своевременное 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w:t>
      </w:r>
      <w:r w:rsidR="00845AF9" w:rsidRPr="00C776D6">
        <w:rPr>
          <w:snapToGrid w:val="0"/>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845AF9" w:rsidRDefault="00845AF9" w:rsidP="00656971">
      <w:pPr>
        <w:jc w:val="both"/>
        <w:rPr>
          <w:sz w:val="24"/>
          <w:szCs w:val="24"/>
          <w:lang w:val="kk-KZ"/>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00656971" w:rsidRPr="00C776D6">
        <w:rPr>
          <w:sz w:val="24"/>
          <w:szCs w:val="24"/>
        </w:rPr>
        <w:t>социальные науки, экономика и бизнес</w:t>
      </w:r>
      <w:r w:rsidR="00656971" w:rsidRPr="00C776D6">
        <w:rPr>
          <w:sz w:val="24"/>
          <w:szCs w:val="24"/>
          <w:lang w:val="kk-KZ"/>
        </w:rPr>
        <w:t xml:space="preserve"> </w:t>
      </w:r>
      <w:r w:rsidR="00656971" w:rsidRPr="00C776D6">
        <w:rPr>
          <w:sz w:val="24"/>
          <w:szCs w:val="24"/>
        </w:rPr>
        <w:t>или право</w:t>
      </w:r>
      <w:r w:rsidR="00656971">
        <w:rPr>
          <w:sz w:val="24"/>
          <w:szCs w:val="24"/>
          <w:lang w:val="kk-KZ"/>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656971" w:rsidRPr="00C776D6">
        <w:rPr>
          <w:sz w:val="24"/>
          <w:szCs w:val="24"/>
        </w:rPr>
        <w:t>Желательно</w:t>
      </w:r>
      <w:r w:rsidR="00656971" w:rsidRPr="00C776D6">
        <w:rPr>
          <w:sz w:val="24"/>
          <w:szCs w:val="24"/>
          <w:lang w:val="kk-KZ"/>
        </w:rPr>
        <w:t xml:space="preserve"> з</w:t>
      </w:r>
      <w:proofErr w:type="spellStart"/>
      <w:r w:rsidR="00656971" w:rsidRPr="00C776D6">
        <w:rPr>
          <w:sz w:val="24"/>
          <w:szCs w:val="24"/>
        </w:rPr>
        <w:t>нание</w:t>
      </w:r>
      <w:proofErr w:type="spellEnd"/>
      <w:r w:rsidR="00656971" w:rsidRPr="00C776D6">
        <w:rPr>
          <w:sz w:val="24"/>
          <w:szCs w:val="24"/>
        </w:rPr>
        <w:t xml:space="preserve"> налогового </w:t>
      </w:r>
      <w:r w:rsidR="00656971" w:rsidRPr="00C776D6">
        <w:rPr>
          <w:sz w:val="24"/>
          <w:szCs w:val="24"/>
          <w:lang w:val="kk-KZ"/>
        </w:rPr>
        <w:t xml:space="preserve">и таможенного </w:t>
      </w:r>
      <w:r w:rsidR="00656971" w:rsidRPr="00C776D6">
        <w:rPr>
          <w:sz w:val="24"/>
          <w:szCs w:val="24"/>
        </w:rPr>
        <w:t>законодательства</w:t>
      </w:r>
      <w:r w:rsidR="00656971">
        <w:rPr>
          <w:sz w:val="24"/>
          <w:szCs w:val="24"/>
          <w:lang w:val="kk-KZ"/>
        </w:rPr>
        <w:t xml:space="preserve">. </w:t>
      </w:r>
      <w:r w:rsidR="00656971" w:rsidRPr="00C776D6">
        <w:rPr>
          <w:sz w:val="24"/>
          <w:szCs w:val="24"/>
          <w:lang w:val="kk-KZ"/>
        </w:rPr>
        <w:t xml:space="preserve"> </w:t>
      </w:r>
      <w:r w:rsidR="00656971" w:rsidRPr="00C776D6">
        <w:rPr>
          <w:sz w:val="24"/>
          <w:szCs w:val="24"/>
        </w:rPr>
        <w:t>Другие обязательные знания</w:t>
      </w:r>
      <w:r w:rsidR="00656971">
        <w:rPr>
          <w:sz w:val="24"/>
          <w:szCs w:val="24"/>
          <w:lang w:val="kk-KZ"/>
        </w:rPr>
        <w:t>.</w:t>
      </w:r>
    </w:p>
    <w:p w:rsidR="00656971" w:rsidRDefault="00656971" w:rsidP="00656971">
      <w:pPr>
        <w:jc w:val="both"/>
        <w:rPr>
          <w:sz w:val="24"/>
          <w:szCs w:val="24"/>
          <w:lang w:val="kk-KZ"/>
        </w:rPr>
      </w:pPr>
    </w:p>
    <w:p w:rsidR="00656971" w:rsidRPr="00845AF9" w:rsidRDefault="00656971" w:rsidP="00656971">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администрирования физических лиц </w:t>
      </w:r>
      <w:r w:rsidRPr="00845AF9">
        <w:rPr>
          <w:rFonts w:ascii="Times New Roman" w:hAnsi="Times New Roman"/>
          <w:b/>
          <w:sz w:val="24"/>
          <w:szCs w:val="24"/>
        </w:rPr>
        <w:t xml:space="preserve">Департамента </w:t>
      </w:r>
      <w:r>
        <w:rPr>
          <w:rFonts w:ascii="Times New Roman" w:hAnsi="Times New Roman"/>
          <w:b/>
          <w:sz w:val="24"/>
          <w:szCs w:val="24"/>
          <w:lang w:val="kk-KZ"/>
        </w:rPr>
        <w:t>налогового контроля,</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656971" w:rsidRPr="009A5986" w:rsidRDefault="00656971" w:rsidP="00656971">
      <w:pPr>
        <w:rPr>
          <w:b/>
          <w:sz w:val="24"/>
        </w:rPr>
      </w:pPr>
      <w:r>
        <w:rPr>
          <w:b/>
          <w:sz w:val="24"/>
          <w:lang w:val="kk-KZ"/>
        </w:rPr>
        <w:t xml:space="preserve">      </w:t>
      </w:r>
      <w:r w:rsidRPr="009A5986">
        <w:rPr>
          <w:b/>
          <w:sz w:val="24"/>
        </w:rPr>
        <w:t xml:space="preserve">Функциональные обязанности: </w:t>
      </w:r>
    </w:p>
    <w:p w:rsidR="00656971" w:rsidRDefault="00656971" w:rsidP="00656971">
      <w:pPr>
        <w:jc w:val="both"/>
        <w:rPr>
          <w:snapToGrid w:val="0"/>
          <w:sz w:val="24"/>
          <w:szCs w:val="24"/>
          <w:lang w:val="kk-KZ"/>
        </w:rPr>
      </w:pPr>
      <w:r>
        <w:rPr>
          <w:rFonts w:eastAsia="Calibri"/>
          <w:sz w:val="24"/>
          <w:szCs w:val="24"/>
          <w:lang w:val="kk-KZ" w:eastAsia="en-US"/>
        </w:rPr>
        <w:t xml:space="preserve">      </w:t>
      </w:r>
      <w:proofErr w:type="gramStart"/>
      <w:r w:rsidRPr="00C776D6">
        <w:rPr>
          <w:rFonts w:eastAsia="Calibri"/>
          <w:sz w:val="24"/>
          <w:szCs w:val="24"/>
          <w:lang w:eastAsia="en-US"/>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отработки результатов налогового камерального контроля физических лиц; совершенствование налогового администрирования физических лиц;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Pr="00C776D6">
        <w:rPr>
          <w:rFonts w:eastAsia="Calibri"/>
          <w:sz w:val="24"/>
          <w:szCs w:val="24"/>
          <w:lang w:eastAsia="en-US"/>
        </w:rPr>
        <w:t xml:space="preserve"> рассмотрение обращений налогоплательщиков в пределах компетенции </w:t>
      </w:r>
      <w:r w:rsidRPr="00C776D6">
        <w:rPr>
          <w:rFonts w:eastAsia="Calibri"/>
          <w:sz w:val="24"/>
          <w:szCs w:val="24"/>
          <w:lang w:val="kk-KZ" w:eastAsia="en-US"/>
        </w:rPr>
        <w:t>У</w:t>
      </w:r>
      <w:r w:rsidRPr="00C776D6">
        <w:rPr>
          <w:rFonts w:eastAsia="Calibri"/>
          <w:sz w:val="24"/>
          <w:szCs w:val="24"/>
          <w:lang w:eastAsia="en-US"/>
        </w:rPr>
        <w:t>правления</w:t>
      </w:r>
      <w:r w:rsidRPr="00C776D6">
        <w:rPr>
          <w:rFonts w:eastAsia="Calibri"/>
          <w:sz w:val="24"/>
          <w:szCs w:val="24"/>
          <w:lang w:val="kk-KZ" w:eastAsia="en-US"/>
        </w:rPr>
        <w:t>,</w:t>
      </w:r>
      <w:r w:rsidRPr="00C776D6">
        <w:rPr>
          <w:rFonts w:eastAsia="Calibri"/>
          <w:sz w:val="24"/>
          <w:szCs w:val="24"/>
          <w:lang w:eastAsia="en-US"/>
        </w:rPr>
        <w:t xml:space="preserve"> изучение материалов и сведений, касающихся физических лиц на предмет выявления и анализа налоговых правонарушений; по результатам аналитической работы внесение предложений по устранению причин и условий, способствовавшим совершению налоговых правонарушений. </w:t>
      </w:r>
      <w:proofErr w:type="gramStart"/>
      <w:r w:rsidRPr="00C776D6">
        <w:rPr>
          <w:rFonts w:eastAsia="Calibri"/>
          <w:sz w:val="24"/>
          <w:szCs w:val="24"/>
          <w:lang w:eastAsia="en-US"/>
        </w:rPr>
        <w:t xml:space="preserve">В пределах компетенции Управления предоставлять разъяснение и внесение предложений по совершенствованию норм налогового законодательства Республики Казахстан в части исчисления и уплаты физическими лицами индивидуального подоходного налога, </w:t>
      </w:r>
      <w:r w:rsidRPr="00C776D6">
        <w:rPr>
          <w:sz w:val="24"/>
          <w:szCs w:val="24"/>
          <w:lang w:eastAsia="en-US"/>
        </w:rPr>
        <w:t>налога на транспортные средства, земельного налога, налога на имущество с физических лиц; администрирование налога на имущество, земельного налога, налога на транспортные средства с физических лиц;</w:t>
      </w:r>
      <w:proofErr w:type="gramEnd"/>
      <w:r w:rsidRPr="00C776D6">
        <w:rPr>
          <w:sz w:val="24"/>
          <w:szCs w:val="24"/>
          <w:lang w:eastAsia="en-US"/>
        </w:rPr>
        <w:t xml:space="preserve"> администрирование </w:t>
      </w:r>
      <w:r w:rsidRPr="00C776D6">
        <w:rPr>
          <w:sz w:val="24"/>
          <w:szCs w:val="24"/>
          <w:lang w:eastAsia="en-US"/>
        </w:rPr>
        <w:lastRenderedPageBreak/>
        <w:t xml:space="preserve">электронной торговли; администрирование декларации о доходах и имуществе; </w:t>
      </w:r>
      <w:r w:rsidRPr="00C776D6">
        <w:rPr>
          <w:rFonts w:eastAsia="Calibri"/>
          <w:sz w:val="24"/>
          <w:szCs w:val="24"/>
          <w:lang w:eastAsia="en-US"/>
        </w:rPr>
        <w:t xml:space="preserve"> разработки форм налоговой отчетности по компетенции</w:t>
      </w:r>
      <w:proofErr w:type="gramStart"/>
      <w:r w:rsidRPr="00C776D6">
        <w:rPr>
          <w:rFonts w:eastAsia="Calibri"/>
          <w:sz w:val="24"/>
          <w:szCs w:val="24"/>
          <w:lang w:eastAsia="en-US"/>
        </w:rPr>
        <w:t>.</w:t>
      </w:r>
      <w:r w:rsidRPr="00C776D6">
        <w:rPr>
          <w:snapToGrid w:val="0"/>
          <w:sz w:val="24"/>
          <w:szCs w:val="24"/>
        </w:rPr>
        <w:t>.</w:t>
      </w:r>
      <w:proofErr w:type="gramEnd"/>
    </w:p>
    <w:p w:rsidR="00656971" w:rsidRDefault="00656971" w:rsidP="00656971">
      <w:pPr>
        <w:jc w:val="both"/>
        <w:rPr>
          <w:color w:val="000000"/>
          <w:sz w:val="24"/>
          <w:szCs w:val="24"/>
          <w:lang w:val="kk-KZ"/>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Pr="00C776D6">
        <w:rPr>
          <w:sz w:val="24"/>
          <w:szCs w:val="24"/>
        </w:rPr>
        <w:t>технические науки и технологии  или социальные науки, экономика и бизнес</w:t>
      </w:r>
      <w:r w:rsidRPr="00C776D6">
        <w:rPr>
          <w:sz w:val="24"/>
          <w:szCs w:val="24"/>
          <w:lang w:val="kk-KZ"/>
        </w:rPr>
        <w:t xml:space="preserve"> или право или  естественные науки</w:t>
      </w:r>
      <w:r w:rsidRPr="00C776D6">
        <w:rPr>
          <w:rFonts w:eastAsia="Calibri"/>
          <w:sz w:val="24"/>
          <w:szCs w:val="24"/>
          <w:lang w:eastAsia="en-US"/>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rFonts w:eastAsia="Calibri"/>
          <w:color w:val="000000"/>
          <w:sz w:val="24"/>
          <w:szCs w:val="24"/>
        </w:rPr>
        <w:t>Желательно знание налогового законодательства</w:t>
      </w:r>
      <w:r>
        <w:rPr>
          <w:rFonts w:eastAsia="Calibri"/>
          <w:color w:val="000000"/>
          <w:sz w:val="24"/>
          <w:szCs w:val="24"/>
          <w:lang w:val="kk-KZ"/>
        </w:rPr>
        <w:t xml:space="preserve">. </w:t>
      </w:r>
      <w:r w:rsidRPr="00C776D6">
        <w:rPr>
          <w:color w:val="000000"/>
          <w:sz w:val="24"/>
          <w:szCs w:val="24"/>
        </w:rPr>
        <w:t>Другие обязательные знания</w:t>
      </w:r>
    </w:p>
    <w:p w:rsidR="00656971" w:rsidRDefault="00656971" w:rsidP="00656971">
      <w:pPr>
        <w:jc w:val="both"/>
        <w:rPr>
          <w:color w:val="000000"/>
          <w:sz w:val="24"/>
          <w:szCs w:val="24"/>
          <w:lang w:val="kk-KZ"/>
        </w:rPr>
      </w:pPr>
    </w:p>
    <w:p w:rsidR="00656971" w:rsidRPr="00845AF9" w:rsidRDefault="00656971" w:rsidP="00656971">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налогообложения нерезидентов </w:t>
      </w:r>
      <w:r w:rsidRPr="00845AF9">
        <w:rPr>
          <w:rFonts w:ascii="Times New Roman" w:hAnsi="Times New Roman"/>
          <w:b/>
          <w:sz w:val="24"/>
          <w:szCs w:val="24"/>
        </w:rPr>
        <w:t xml:space="preserve">Департамента </w:t>
      </w:r>
      <w:r>
        <w:rPr>
          <w:rFonts w:ascii="Times New Roman" w:hAnsi="Times New Roman"/>
          <w:b/>
          <w:sz w:val="24"/>
          <w:szCs w:val="24"/>
          <w:lang w:val="kk-KZ"/>
        </w:rPr>
        <w:t>методологии налогообложения,</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656971" w:rsidRPr="009A5986" w:rsidRDefault="00656971" w:rsidP="00656971">
      <w:pPr>
        <w:rPr>
          <w:b/>
          <w:sz w:val="24"/>
        </w:rPr>
      </w:pPr>
      <w:r>
        <w:rPr>
          <w:b/>
          <w:sz w:val="24"/>
          <w:lang w:val="kk-KZ"/>
        </w:rPr>
        <w:t xml:space="preserve">      </w:t>
      </w:r>
      <w:r w:rsidRPr="009A5986">
        <w:rPr>
          <w:b/>
          <w:sz w:val="24"/>
        </w:rPr>
        <w:t xml:space="preserve">Функциональные обязанности: </w:t>
      </w:r>
    </w:p>
    <w:p w:rsidR="00656971" w:rsidRDefault="00656971" w:rsidP="00656971">
      <w:pPr>
        <w:jc w:val="both"/>
        <w:rPr>
          <w:sz w:val="24"/>
          <w:szCs w:val="24"/>
          <w:lang w:val="kk-KZ"/>
        </w:rPr>
      </w:pPr>
      <w:r>
        <w:rPr>
          <w:rFonts w:eastAsia="Calibri"/>
          <w:sz w:val="24"/>
          <w:szCs w:val="24"/>
          <w:lang w:val="kk-KZ" w:eastAsia="en-US"/>
        </w:rPr>
        <w:t xml:space="preserve">      </w:t>
      </w:r>
      <w:proofErr w:type="gramStart"/>
      <w:r w:rsidRPr="00C776D6">
        <w:rPr>
          <w:sz w:val="24"/>
          <w:szCs w:val="24"/>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Pr="00C776D6">
        <w:rPr>
          <w:sz w:val="24"/>
          <w:szCs w:val="24"/>
        </w:rPr>
        <w:t>избежании</w:t>
      </w:r>
      <w:proofErr w:type="spellEnd"/>
      <w:r w:rsidRPr="00C776D6">
        <w:rPr>
          <w:sz w:val="24"/>
          <w:szCs w:val="24"/>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C776D6">
        <w:rPr>
          <w:sz w:val="24"/>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C776D6">
        <w:rPr>
          <w:sz w:val="24"/>
          <w:szCs w:val="24"/>
        </w:rPr>
        <w:t>избежании</w:t>
      </w:r>
      <w:proofErr w:type="spellEnd"/>
      <w:r w:rsidRPr="00C776D6">
        <w:rPr>
          <w:sz w:val="24"/>
          <w:szCs w:val="24"/>
        </w:rPr>
        <w:t xml:space="preserve"> двойного налогообложения, о займах, грантах; </w:t>
      </w:r>
      <w:r w:rsidRPr="00C776D6">
        <w:rPr>
          <w:sz w:val="24"/>
          <w:szCs w:val="24"/>
          <w:lang w:val="kk-KZ"/>
        </w:rPr>
        <w:t>желательно</w:t>
      </w:r>
      <w:r w:rsidRPr="00C776D6">
        <w:rPr>
          <w:sz w:val="24"/>
          <w:szCs w:val="24"/>
        </w:rPr>
        <w:t xml:space="preserve"> знание иностранных языков.</w:t>
      </w:r>
      <w:r w:rsidRPr="00C776D6">
        <w:rPr>
          <w:sz w:val="24"/>
          <w:szCs w:val="24"/>
          <w:lang w:val="kk-KZ"/>
        </w:rPr>
        <w:t xml:space="preserve"> </w:t>
      </w:r>
    </w:p>
    <w:p w:rsidR="00656971" w:rsidRDefault="00656971" w:rsidP="00656971">
      <w:pPr>
        <w:pStyle w:val="12"/>
        <w:jc w:val="both"/>
        <w:rPr>
          <w:rFonts w:ascii="Times New Roman" w:hAnsi="Times New Roman"/>
          <w:sz w:val="24"/>
          <w:szCs w:val="24"/>
          <w:lang w:val="kk-KZ"/>
        </w:rPr>
      </w:pPr>
      <w:r w:rsidRPr="009A5986">
        <w:rPr>
          <w:rFonts w:ascii="Times New Roman" w:hAnsi="Times New Roman"/>
          <w:b/>
          <w:sz w:val="24"/>
          <w:szCs w:val="28"/>
          <w:lang w:val="kk-KZ"/>
        </w:rPr>
        <w:t xml:space="preserve">      </w:t>
      </w:r>
      <w:r w:rsidRPr="009A5986">
        <w:rPr>
          <w:rFonts w:ascii="Times New Roman" w:hAnsi="Times New Roman"/>
          <w:b/>
          <w:sz w:val="24"/>
          <w:szCs w:val="28"/>
        </w:rPr>
        <w:t xml:space="preserve">Требования к участникам конкурса:  </w:t>
      </w:r>
      <w:r w:rsidRPr="007C18C3">
        <w:rPr>
          <w:rFonts w:ascii="Times New Roman" w:hAnsi="Times New Roman"/>
          <w:sz w:val="24"/>
          <w:szCs w:val="28"/>
        </w:rPr>
        <w:t xml:space="preserve">Образование высшее: </w:t>
      </w:r>
      <w:r w:rsidRPr="00C776D6">
        <w:rPr>
          <w:rFonts w:ascii="Times New Roman" w:hAnsi="Times New Roman"/>
          <w:sz w:val="24"/>
          <w:szCs w:val="24"/>
        </w:rPr>
        <w:t>социальные науки, экономика и бизнес или право</w:t>
      </w:r>
      <w:r w:rsidRPr="00C776D6">
        <w:rPr>
          <w:rFonts w:ascii="Times New Roman" w:hAnsi="Times New Roman"/>
          <w:sz w:val="24"/>
          <w:szCs w:val="24"/>
          <w:lang w:val="kk-KZ"/>
        </w:rPr>
        <w:t>.</w:t>
      </w:r>
      <w:r>
        <w:rPr>
          <w:sz w:val="24"/>
          <w:szCs w:val="24"/>
          <w:lang w:val="kk-KZ"/>
        </w:rPr>
        <w:t xml:space="preserve"> </w:t>
      </w:r>
      <w:r w:rsidRPr="00DE09C8">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ascii="Times New Roman" w:hAnsi="Times New Roman"/>
          <w:color w:val="000000"/>
          <w:sz w:val="24"/>
          <w:szCs w:val="24"/>
          <w:lang w:val="kk-KZ"/>
        </w:rPr>
        <w:t xml:space="preserve"> </w:t>
      </w:r>
      <w:r w:rsidRPr="00DE09C8">
        <w:rPr>
          <w:rFonts w:ascii="Times New Roman" w:hAnsi="Times New Roman"/>
          <w:sz w:val="24"/>
          <w:szCs w:val="24"/>
        </w:rPr>
        <w:t>Стратегии «Казахстан – 2050»: новый политический курс состоявшегося государства</w:t>
      </w:r>
      <w:r w:rsidRPr="00DE09C8">
        <w:rPr>
          <w:rFonts w:ascii="Times New Roman" w:hAnsi="Times New Roman"/>
          <w:sz w:val="24"/>
          <w:szCs w:val="24"/>
          <w:lang w:val="kk-KZ"/>
        </w:rPr>
        <w:t xml:space="preserve">. </w:t>
      </w:r>
      <w:r w:rsidRPr="00C776D6">
        <w:rPr>
          <w:rFonts w:ascii="Times New Roman" w:eastAsia="Times New Roman" w:hAnsi="Times New Roman"/>
          <w:sz w:val="24"/>
          <w:szCs w:val="24"/>
          <w:lang w:val="kk-KZ"/>
        </w:rPr>
        <w:t>З</w:t>
      </w:r>
      <w:proofErr w:type="spellStart"/>
      <w:r w:rsidRPr="00C776D6">
        <w:rPr>
          <w:rFonts w:ascii="Times New Roman" w:eastAsia="Times New Roman" w:hAnsi="Times New Roman"/>
          <w:sz w:val="24"/>
          <w:szCs w:val="24"/>
        </w:rPr>
        <w:t>нание</w:t>
      </w:r>
      <w:proofErr w:type="spellEnd"/>
      <w:r w:rsidRPr="00C776D6">
        <w:rPr>
          <w:rFonts w:ascii="Times New Roman" w:eastAsia="Times New Roman" w:hAnsi="Times New Roman"/>
          <w:sz w:val="24"/>
          <w:szCs w:val="24"/>
        </w:rPr>
        <w:t xml:space="preserve"> </w:t>
      </w:r>
      <w:r w:rsidRPr="00C776D6">
        <w:rPr>
          <w:rFonts w:ascii="Times New Roman" w:eastAsia="Times New Roman" w:hAnsi="Times New Roman"/>
          <w:sz w:val="24"/>
          <w:szCs w:val="24"/>
          <w:lang w:val="kk-KZ"/>
        </w:rPr>
        <w:t>налогового или таможенного законодательства.</w:t>
      </w:r>
      <w:r>
        <w:rPr>
          <w:rFonts w:ascii="Times New Roman" w:eastAsia="Times New Roman" w:hAnsi="Times New Roman"/>
          <w:sz w:val="24"/>
          <w:szCs w:val="24"/>
          <w:lang w:val="kk-KZ"/>
        </w:rPr>
        <w:t xml:space="preserve"> </w:t>
      </w:r>
      <w:r w:rsidRPr="00C776D6">
        <w:rPr>
          <w:rFonts w:ascii="Times New Roman" w:hAnsi="Times New Roman"/>
          <w:sz w:val="24"/>
          <w:szCs w:val="24"/>
        </w:rPr>
        <w:t>Другие обязательные знания</w:t>
      </w:r>
      <w:r>
        <w:rPr>
          <w:rFonts w:ascii="Times New Roman" w:hAnsi="Times New Roman"/>
          <w:sz w:val="24"/>
          <w:szCs w:val="24"/>
          <w:lang w:val="kk-KZ"/>
        </w:rPr>
        <w:t>.</w:t>
      </w:r>
    </w:p>
    <w:p w:rsidR="00656971" w:rsidRPr="00656971" w:rsidRDefault="00656971" w:rsidP="00656971">
      <w:pPr>
        <w:pStyle w:val="12"/>
        <w:jc w:val="both"/>
        <w:rPr>
          <w:b/>
          <w:bCs/>
          <w:sz w:val="24"/>
          <w:szCs w:val="24"/>
          <w:lang w:val="kk-KZ"/>
        </w:rPr>
      </w:pPr>
    </w:p>
    <w:p w:rsidR="001D774C" w:rsidRPr="0021791E" w:rsidRDefault="001D774C" w:rsidP="001D774C">
      <w:pPr>
        <w:tabs>
          <w:tab w:val="left" w:pos="9923"/>
        </w:tabs>
        <w:ind w:firstLine="851"/>
        <w:jc w:val="both"/>
        <w:rPr>
          <w:b/>
          <w:i/>
          <w:iCs/>
          <w:sz w:val="24"/>
          <w:szCs w:val="24"/>
        </w:rPr>
      </w:pPr>
      <w:r w:rsidRPr="0021791E">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 xml:space="preserve">Для присутствия на </w:t>
      </w:r>
      <w:proofErr w:type="gramStart"/>
      <w:r w:rsidRPr="0021791E">
        <w:rPr>
          <w:sz w:val="24"/>
          <w:szCs w:val="24"/>
        </w:rPr>
        <w:t>заседании</w:t>
      </w:r>
      <w:proofErr w:type="gramEnd"/>
      <w:r w:rsidRPr="0021791E">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21791E">
        <w:rPr>
          <w:sz w:val="24"/>
          <w:szCs w:val="24"/>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lastRenderedPageBreak/>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быть представлены в течение </w:t>
      </w:r>
      <w:r w:rsidRPr="0021791E">
        <w:rPr>
          <w:b/>
          <w:sz w:val="24"/>
          <w:szCs w:val="24"/>
        </w:rPr>
        <w:t xml:space="preserve">7 РАБОЧИХ </w:t>
      </w:r>
      <w:r w:rsidR="00D7704D" w:rsidRPr="00D7704D">
        <w:rPr>
          <w:color w:val="000000"/>
          <w:sz w:val="24"/>
        </w:rPr>
        <w:t>который исчисляется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D7704D">
        <w:rPr>
          <w:sz w:val="24"/>
          <w:szCs w:val="24"/>
          <w:lang w:val="kk-KZ"/>
        </w:rPr>
        <w:t>ул</w:t>
      </w:r>
      <w:proofErr w:type="gramStart"/>
      <w:r w:rsidR="00D7704D">
        <w:rPr>
          <w:sz w:val="24"/>
          <w:szCs w:val="24"/>
          <w:lang w:val="kk-KZ"/>
        </w:rPr>
        <w:t>.Б</w:t>
      </w:r>
      <w:proofErr w:type="gramEnd"/>
      <w:r w:rsidR="00D7704D">
        <w:rPr>
          <w:sz w:val="24"/>
          <w:szCs w:val="24"/>
          <w:lang w:val="kk-KZ"/>
        </w:rPr>
        <w:t>ейбитшилик 10</w:t>
      </w:r>
      <w:r w:rsidR="004367E2" w:rsidRPr="0021791E">
        <w:rPr>
          <w:sz w:val="24"/>
          <w:szCs w:val="24"/>
          <w:lang w:val="kk-KZ"/>
        </w:rPr>
        <w:t>, телефон для справок: (7172) 7</w:t>
      </w:r>
      <w:r w:rsidR="00D7704D">
        <w:rPr>
          <w:sz w:val="24"/>
          <w:szCs w:val="24"/>
          <w:lang w:val="kk-KZ"/>
        </w:rPr>
        <w:t>09-806</w:t>
      </w:r>
      <w:r w:rsidR="004367E2" w:rsidRPr="0021791E">
        <w:rPr>
          <w:sz w:val="24"/>
          <w:szCs w:val="24"/>
          <w:lang w:val="kk-KZ"/>
        </w:rPr>
        <w:t>.</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420B9F" w:rsidRDefault="00420B9F" w:rsidP="00166B93">
      <w:pPr>
        <w:pStyle w:val="a7"/>
        <w:tabs>
          <w:tab w:val="left" w:pos="708"/>
        </w:tabs>
        <w:jc w:val="both"/>
        <w:rPr>
          <w:b/>
          <w:i/>
          <w:sz w:val="24"/>
          <w:szCs w:val="24"/>
          <w:lang w:val="kk-KZ"/>
        </w:rPr>
      </w:pPr>
    </w:p>
    <w:p w:rsidR="00420B9F" w:rsidRDefault="00420B9F" w:rsidP="00166B93">
      <w:pPr>
        <w:pStyle w:val="a7"/>
        <w:tabs>
          <w:tab w:val="left" w:pos="708"/>
        </w:tabs>
        <w:jc w:val="both"/>
        <w:rPr>
          <w:b/>
          <w:i/>
          <w:sz w:val="24"/>
          <w:szCs w:val="24"/>
          <w:lang w:val="kk-KZ"/>
        </w:rPr>
      </w:pPr>
    </w:p>
    <w:p w:rsidR="00420B9F" w:rsidRDefault="00420B9F"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Pr="0021791E" w:rsidRDefault="00D7704D"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 xml:space="preserve">административной государственной должности корпуса "Б" </w:t>
      </w:r>
      <w:proofErr w:type="gramStart"/>
      <w:r w:rsidRPr="00D7704D">
        <w:rPr>
          <w:color w:val="000000"/>
          <w:sz w:val="24"/>
          <w:szCs w:val="24"/>
        </w:rPr>
        <w:t>ознакомлен</w:t>
      </w:r>
      <w:proofErr w:type="gramEnd"/>
      <w:r w:rsidRPr="00D7704D">
        <w:rPr>
          <w:color w:val="000000"/>
          <w:sz w:val="24"/>
          <w:szCs w:val="24"/>
        </w:rPr>
        <w:t xml:space="preserve">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lastRenderedPageBreak/>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lastRenderedPageBreak/>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lastRenderedPageBreak/>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21" w:rsidRDefault="00B95921" w:rsidP="00105EF3">
      <w:r>
        <w:separator/>
      </w:r>
    </w:p>
  </w:endnote>
  <w:endnote w:type="continuationSeparator" w:id="0">
    <w:p w:rsidR="00B95921" w:rsidRDefault="00B95921"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21" w:rsidRDefault="00B95921" w:rsidP="00105EF3">
      <w:r>
        <w:separator/>
      </w:r>
    </w:p>
  </w:footnote>
  <w:footnote w:type="continuationSeparator" w:id="0">
    <w:p w:rsidR="00B95921" w:rsidRDefault="00B95921"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8"/>
  </w:num>
  <w:num w:numId="3">
    <w:abstractNumId w:val="24"/>
  </w:num>
  <w:num w:numId="4">
    <w:abstractNumId w:val="22"/>
  </w:num>
  <w:num w:numId="5">
    <w:abstractNumId w:val="7"/>
  </w:num>
  <w:num w:numId="6">
    <w:abstractNumId w:val="23"/>
  </w:num>
  <w:num w:numId="7">
    <w:abstractNumId w:val="6"/>
  </w:num>
  <w:num w:numId="8">
    <w:abstractNumId w:val="15"/>
  </w:num>
  <w:num w:numId="9">
    <w:abstractNumId w:val="11"/>
  </w:num>
  <w:num w:numId="10">
    <w:abstractNumId w:val="14"/>
  </w:num>
  <w:num w:numId="11">
    <w:abstractNumId w:val="5"/>
  </w:num>
  <w:num w:numId="12">
    <w:abstractNumId w:val="13"/>
  </w:num>
  <w:num w:numId="13">
    <w:abstractNumId w:val="10"/>
  </w:num>
  <w:num w:numId="14">
    <w:abstractNumId w:val="21"/>
  </w:num>
  <w:num w:numId="15">
    <w:abstractNumId w:val="3"/>
  </w:num>
  <w:num w:numId="16">
    <w:abstractNumId w:val="19"/>
  </w:num>
  <w:num w:numId="17">
    <w:abstractNumId w:val="0"/>
  </w:num>
  <w:num w:numId="18">
    <w:abstractNumId w:val="9"/>
  </w:num>
  <w:num w:numId="19">
    <w:abstractNumId w:val="4"/>
  </w:num>
  <w:num w:numId="20">
    <w:abstractNumId w:val="16"/>
  </w:num>
  <w:num w:numId="21">
    <w:abstractNumId w:val="20"/>
  </w:num>
  <w:num w:numId="22">
    <w:abstractNumId w:val="17"/>
  </w:num>
  <w:num w:numId="23">
    <w:abstractNumId w:val="2"/>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12747"/>
    <w:rsid w:val="00113A2F"/>
    <w:rsid w:val="001140D9"/>
    <w:rsid w:val="0011433D"/>
    <w:rsid w:val="00114B0B"/>
    <w:rsid w:val="00115D77"/>
    <w:rsid w:val="001162A8"/>
    <w:rsid w:val="001164AD"/>
    <w:rsid w:val="001177CB"/>
    <w:rsid w:val="001269CB"/>
    <w:rsid w:val="00126C31"/>
    <w:rsid w:val="001275C8"/>
    <w:rsid w:val="001304B8"/>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5921"/>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berdenov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3394-AF58-49E2-8B99-6686D861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2015-06-26T06:04:00Z</cp:lastPrinted>
  <dcterms:created xsi:type="dcterms:W3CDTF">2017-05-12T15:19:00Z</dcterms:created>
  <dcterms:modified xsi:type="dcterms:W3CDTF">2017-05-17T13:29:00Z</dcterms:modified>
</cp:coreProperties>
</file>