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6" w:rsidRDefault="00284096" w:rsidP="00284096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84096" w:rsidRDefault="00284096" w:rsidP="002840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(бұдан әрі - Комитет) Комитет қызметінің негізгі бағыттары бойынша шетелге оқуға жіберу үшін мемлекеттік кірістер органдарының лауазымды тұлғаларын іріктеу жөнінде хабарлайды. Оқуды сәтті аяқтаған жағдайда, лауазымды тұлғалар басшы лауазымдарына орналасуға ұсынылатын болады. 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Іріктеуге қатысу үшін бастапқы деңгейде нәтижесі 6,0 баллдан кем емес </w:t>
      </w:r>
      <w:r w:rsidRPr="00302426">
        <w:rPr>
          <w:rFonts w:ascii="Times New Roman" w:hAnsi="Times New Roman" w:cs="Times New Roman"/>
          <w:sz w:val="28"/>
          <w:szCs w:val="28"/>
          <w:lang w:val="kk-KZ"/>
        </w:rPr>
        <w:t>IELTS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қолданыстағы сертфикатын, еркін нысандағы өтінішті, кадр қызметі растаған қызметтік тізімін (мемлекеттік әкімшілік қызметкерлер үшін), анықтама-объективканы (құқық қорғау блогы үшін) </w:t>
      </w:r>
      <w:r w:rsidRPr="00CB2207">
        <w:rPr>
          <w:rFonts w:ascii="Times New Roman" w:hAnsi="Times New Roman" w:cs="Times New Roman"/>
          <w:b/>
          <w:sz w:val="28"/>
          <w:szCs w:val="28"/>
          <w:lang w:val="kk-KZ"/>
        </w:rPr>
        <w:t>2016 жылғы 29 тамызға дейінгі мерзімде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ұсыну қажет. </w:t>
      </w:r>
    </w:p>
    <w:p w:rsidR="00284096" w:rsidRPr="00AB13E0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Ішкі іріктеуді сәтті өткеннен кейін шетелдегі оқу орындарына түсу үшін нәтижесі 7,0 баллдан кем емес </w:t>
      </w:r>
      <w:r w:rsidRPr="00AB13E0">
        <w:rPr>
          <w:rFonts w:ascii="Times New Roman" w:hAnsi="Times New Roman" w:cs="Times New Roman"/>
          <w:sz w:val="28"/>
          <w:szCs w:val="28"/>
          <w:lang w:val="kk-KZ"/>
        </w:rPr>
        <w:t>IELTS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сертификатын ұсыну қажет. 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76C9" w:rsidRPr="00C176C9" w:rsidRDefault="00C176C9" w:rsidP="0028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176C9">
        <w:rPr>
          <w:rFonts w:ascii="Times New Roman" w:hAnsi="Times New Roman" w:cs="Times New Roman"/>
          <w:b/>
          <w:sz w:val="28"/>
          <w:szCs w:val="28"/>
          <w:lang w:val="kk-KZ"/>
        </w:rPr>
        <w:t>Кадр қызметі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P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9F">
        <w:rPr>
          <w:rFonts w:ascii="Times New Roman" w:hAnsi="Times New Roman" w:cs="Times New Roman"/>
          <w:sz w:val="28"/>
          <w:szCs w:val="28"/>
          <w:lang w:val="kk-KZ"/>
        </w:rPr>
        <w:t>Комитет государственных доходов Министерства финансов Республики Казахстан</w:t>
      </w:r>
      <w:r w:rsidRPr="0007299F">
        <w:rPr>
          <w:rFonts w:ascii="Times New Roman" w:hAnsi="Times New Roman" w:cs="Times New Roman"/>
          <w:sz w:val="28"/>
          <w:szCs w:val="28"/>
        </w:rPr>
        <w:t xml:space="preserve"> (далее – Комитет) сообщает об отборе должностных лиц органов государственных доходов для направления на </w:t>
      </w:r>
      <w:r>
        <w:rPr>
          <w:rFonts w:ascii="Times New Roman" w:hAnsi="Times New Roman" w:cs="Times New Roman"/>
          <w:sz w:val="28"/>
          <w:szCs w:val="28"/>
        </w:rPr>
        <w:t xml:space="preserve">учебу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Комитета. По итогам успешного завершения обучения должностные лица будут рекомендованы для занятия руководящих должностей. 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отборе необходимо представить на начальном уровне действующий сертификат </w:t>
      </w:r>
      <w:r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Pr="0007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результатом не ниже 6,0 баллов, заявление в произвольной форме, заверенные кадровыми службами послужной список (для административных государственных служащих), справку-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объективку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правоохранительного блока) в срок </w:t>
      </w:r>
      <w:r w:rsidRPr="0007299F">
        <w:rPr>
          <w:rFonts w:ascii="Times New Roman" w:hAnsi="Times New Roman" w:cs="Times New Roman"/>
          <w:b/>
          <w:sz w:val="28"/>
          <w:szCs w:val="28"/>
        </w:rPr>
        <w:t>до 29 августа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успешного прохождения внутреннего отбора для поступления в зарубежные учебные заведения необходимо будет представить сертификат </w:t>
      </w:r>
      <w:r>
        <w:rPr>
          <w:rFonts w:ascii="Times New Roman" w:hAnsi="Times New Roman" w:cs="Times New Roman"/>
          <w:sz w:val="28"/>
          <w:szCs w:val="28"/>
          <w:lang w:val="en-US"/>
        </w:rPr>
        <w:t>IELTS</w:t>
      </w:r>
      <w:r w:rsidRPr="0007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результатом не ниже 7,0 баллов.     </w:t>
      </w:r>
    </w:p>
    <w:p w:rsidR="00284096" w:rsidRDefault="00284096" w:rsidP="00284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91" w:rsidRPr="00C176C9" w:rsidRDefault="00C176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C176C9">
        <w:rPr>
          <w:rFonts w:ascii="Times New Roman" w:hAnsi="Times New Roman" w:cs="Times New Roman"/>
          <w:b/>
          <w:sz w:val="28"/>
          <w:szCs w:val="28"/>
          <w:lang w:val="kk-KZ"/>
        </w:rPr>
        <w:t>Кадровая служба</w:t>
      </w:r>
    </w:p>
    <w:sectPr w:rsidR="00825A91" w:rsidRPr="00C1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A"/>
    <w:rsid w:val="00284096"/>
    <w:rsid w:val="00713A07"/>
    <w:rsid w:val="00825A91"/>
    <w:rsid w:val="00C176C9"/>
    <w:rsid w:val="00ED4922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Эльмира Гафиятулина</cp:lastModifiedBy>
  <cp:revision>2</cp:revision>
  <dcterms:created xsi:type="dcterms:W3CDTF">2016-06-20T09:40:00Z</dcterms:created>
  <dcterms:modified xsi:type="dcterms:W3CDTF">2016-06-20T09:40:00Z</dcterms:modified>
</cp:coreProperties>
</file>