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56" w:rsidRDefault="00613C56" w:rsidP="00613C56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613C56" w:rsidRPr="00A73430" w:rsidRDefault="00613C56" w:rsidP="00613C56">
      <w:pPr>
        <w:spacing w:after="0" w:line="240" w:lineRule="auto"/>
        <w:ind w:left="709" w:right="467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13C56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4C17">
        <w:rPr>
          <w:rFonts w:ascii="Times New Roman" w:hAnsi="Times New Roman" w:cs="Times New Roman"/>
          <w:sz w:val="28"/>
          <w:szCs w:val="28"/>
          <w:lang w:val="kk-KZ"/>
        </w:rPr>
        <w:t>Қазіргі уақытта  Мемлекеттік басшысының 2018 жылғы 10 қаңтардағы «Төртінші өнеркәсіптік революция жағдайындағы дамудың жаңа мүмкіндіктері» атты Қазақстан халқына Жолдауын іске асыру жөніндегі Жалпыұлттық іс-шаралар жоспардың 25 (</w:t>
      </w:r>
      <w:r>
        <w:rPr>
          <w:rFonts w:ascii="Times New Roman" w:hAnsi="Times New Roman" w:cs="Times New Roman"/>
          <w:sz w:val="28"/>
          <w:szCs w:val="28"/>
          <w:lang w:val="kk-KZ"/>
        </w:rPr>
        <w:t>бұдан әрі – Жоспар</w:t>
      </w:r>
      <w:r w:rsidRPr="00CC4C1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тармағын </w:t>
      </w:r>
      <w:r w:rsidRPr="00CC4C17">
        <w:rPr>
          <w:rFonts w:ascii="Times New Roman" w:hAnsi="Times New Roman" w:cs="Times New Roman"/>
          <w:sz w:val="28"/>
          <w:szCs w:val="28"/>
          <w:lang w:val="kk-KZ"/>
        </w:rPr>
        <w:t xml:space="preserve">орындау үшін Қазақстан Республикасы Қаржы министрлігінің Мемлекеттік кірістер </w:t>
      </w:r>
      <w:r>
        <w:rPr>
          <w:rFonts w:ascii="Times New Roman" w:hAnsi="Times New Roman" w:cs="Times New Roman"/>
          <w:sz w:val="28"/>
          <w:szCs w:val="28"/>
          <w:lang w:val="kk-KZ"/>
        </w:rPr>
        <w:t>комитеті (бұдан әрі – Комитет)</w:t>
      </w:r>
      <w:r w:rsidRPr="00CC4C17">
        <w:rPr>
          <w:rFonts w:ascii="Times New Roman" w:hAnsi="Times New Roman" w:cs="Times New Roman"/>
          <w:sz w:val="28"/>
          <w:szCs w:val="28"/>
          <w:lang w:val="kk-KZ"/>
        </w:rPr>
        <w:t xml:space="preserve"> Blockchain технологиясын қосылған құн салығын (бұдан әрі – ҚҚС) әкімшілендіруде қолданудың талдамалы зерттеуі бойынша жұмысты Қазақстан Республикасының заңнамасына әдіснаманы және бейімделуді, сондай-ақ ҚҚС әкімшілендіру бойынша ақпараттық жүйесіне (бұдан әрі – Жоба) қойылатын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техникалық талаптарды әзірлеуі</w:t>
      </w:r>
      <w:r w:rsidRPr="00CC4C17">
        <w:rPr>
          <w:rFonts w:ascii="Times New Roman" w:hAnsi="Times New Roman" w:cs="Times New Roman"/>
          <w:sz w:val="28"/>
          <w:szCs w:val="28"/>
          <w:lang w:val="kk-KZ"/>
        </w:rPr>
        <w:t xml:space="preserve">н жүргізді. </w:t>
      </w:r>
      <w:r w:rsidRPr="009F10CE">
        <w:rPr>
          <w:rFonts w:ascii="Times New Roman" w:hAnsi="Times New Roman" w:cs="Times New Roman"/>
          <w:sz w:val="28"/>
          <w:szCs w:val="28"/>
          <w:lang w:val="kk-KZ"/>
        </w:rPr>
        <w:t>Көрсетілген Жобаны іске асыру «ИТП» ДКҚ-мен Шарт бойынша мемлекеттік тапсырма нысанында жүзеге асырылуда.</w:t>
      </w:r>
    </w:p>
    <w:p w:rsidR="00613C56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іс-шараны іске асыру</w:t>
      </w:r>
      <w:r w:rsidRPr="00CC4C17">
        <w:rPr>
          <w:rFonts w:ascii="Times New Roman" w:hAnsi="Times New Roman" w:cs="Times New Roman"/>
          <w:sz w:val="28"/>
          <w:szCs w:val="28"/>
          <w:lang w:val="kk-KZ"/>
        </w:rPr>
        <w:t xml:space="preserve"> салық төлеушілердің қаржылық транзакциялар тізбегін тез арада қадағалауға және ҚҚС кепілді қайтаруын жүргізуге мүмкіндік беретін орталықсыздандырылған деректер базасын қалыптастыру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ға бағытталған</w:t>
      </w:r>
      <w:r w:rsidRPr="00CC4C1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3C56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7C9D">
        <w:rPr>
          <w:rFonts w:ascii="Times New Roman" w:hAnsi="Times New Roman" w:cs="Times New Roman"/>
          <w:sz w:val="28"/>
          <w:szCs w:val="28"/>
          <w:lang w:val="kk-KZ"/>
        </w:rPr>
        <w:t>Жобаны іске асыру шеңберінде Комитет «Бюджеттен қосылған құн салығын қайтару» мемлекеттік көрсетілетін қызметті оңтайландыру бойынша Жол картасын әзірледі (2018 жылғы 5 сәуірде Қазақстан Республикасы Премьер-Министрінің орынбасары А.Қ. Жұмағалиев бекіткен) және Blockchain технологиясын қолдана отырып ҚҚС БШ енгізу механизмі бойынша мемлекеттік кірістер органдарының екінші деңгейдегі банктермен өзара іс-қимыл жөніндегі жұмыс тобы құрылды.</w:t>
      </w:r>
    </w:p>
    <w:p w:rsidR="00613C56" w:rsidRPr="00027C9D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7C9D">
        <w:rPr>
          <w:rFonts w:ascii="Times New Roman" w:hAnsi="Times New Roman" w:cs="Times New Roman"/>
          <w:sz w:val="28"/>
          <w:szCs w:val="28"/>
          <w:lang w:val="kk-KZ"/>
        </w:rPr>
        <w:t>Ағымдағы жылдың басынан бастап жұмыс тобы шамамен 40 кездесу өткізді, оның негізгі міндеттері екі бағыттағы мәселелерді талқылау болып табылады: ҚҚС әдіснамасы және ЕДБ операциялық қызметі және IT бөлігі – «Blockchain ҚҚС» АЖ әзірлеу және ҚР ҚМ МКК мен ЕДБ ақпараттық жүйелерінің интеграциясы.</w:t>
      </w:r>
    </w:p>
    <w:p w:rsidR="00613C56" w:rsidRPr="009F10CE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0CE">
        <w:rPr>
          <w:rFonts w:ascii="Times New Roman" w:hAnsi="Times New Roman" w:cs="Times New Roman"/>
          <w:sz w:val="28"/>
          <w:szCs w:val="28"/>
          <w:lang w:val="kk-KZ"/>
        </w:rPr>
        <w:t>ЕДБ-мен ҚҚС БШ енгізу шеңберінде Blockchain технологиясын пайдалануда уағдаластыққа қол жеткізілді, бұдан басқа ҚҚС БШ енгізу бойынша бизнес-процестер әзірленді.</w:t>
      </w:r>
    </w:p>
    <w:p w:rsidR="00613C56" w:rsidRPr="009F10CE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0CE">
        <w:rPr>
          <w:rFonts w:ascii="Times New Roman" w:hAnsi="Times New Roman" w:cs="Times New Roman"/>
          <w:sz w:val="28"/>
          <w:szCs w:val="28"/>
          <w:lang w:val="kk-KZ"/>
        </w:rPr>
        <w:t>Кедендік рәсімдерді оңайлатуға қатысты, Комитет кедендік тазартудың мерзімін елеулі қысқарту және кедендік декларациялау рәсімдерін оңайлату мақсатында, көп функционалды және кешенді жүйе болып табылатын АСТАНА-1 (бұдан әрі – АСТАНА-1 АЖ) ақпараттық жүйесін құрды.</w:t>
      </w:r>
    </w:p>
    <w:p w:rsidR="00613C56" w:rsidRPr="009F10CE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0CE">
        <w:rPr>
          <w:rFonts w:ascii="Times New Roman" w:hAnsi="Times New Roman" w:cs="Times New Roman"/>
          <w:sz w:val="28"/>
          <w:szCs w:val="28"/>
          <w:lang w:val="kk-KZ"/>
        </w:rPr>
        <w:t>АСТАНА-1 АЖ енгізу СЭҚ қатысушылары үшін қолайлы жағдай жасайды және алдын ала ақпаратты беру сәтінен бастап тауарлар шығарылғаннан кейінгі бақылауға дейін барлық кедендік процестерге автоматтандырылған бақылауды жүзеге асыруға мүмкіндік береді.</w:t>
      </w:r>
    </w:p>
    <w:p w:rsidR="00613C56" w:rsidRPr="009F10CE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0CE">
        <w:rPr>
          <w:rFonts w:ascii="Times New Roman" w:hAnsi="Times New Roman" w:cs="Times New Roman"/>
          <w:sz w:val="28"/>
          <w:szCs w:val="28"/>
          <w:lang w:val="kk-KZ"/>
        </w:rPr>
        <w:t>АСТАНА-1 АЖ іске қосу кезең-кезеңмен жүзеге асырылатын болады:</w:t>
      </w:r>
    </w:p>
    <w:p w:rsidR="00613C56" w:rsidRPr="009F10CE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0CE">
        <w:rPr>
          <w:rFonts w:ascii="Times New Roman" w:hAnsi="Times New Roman" w:cs="Times New Roman"/>
          <w:sz w:val="28"/>
          <w:szCs w:val="28"/>
          <w:lang w:val="kk-KZ"/>
        </w:rPr>
        <w:t>2017 жылғы 1 қазаннан бастап «Кедендік транзит» кіші жүйесі тәжірибелік пайдалануға іске қосылды;</w:t>
      </w:r>
    </w:p>
    <w:p w:rsidR="00613C56" w:rsidRPr="009F10CE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0CE">
        <w:rPr>
          <w:rFonts w:ascii="Times New Roman" w:hAnsi="Times New Roman" w:cs="Times New Roman"/>
          <w:sz w:val="28"/>
          <w:szCs w:val="28"/>
          <w:lang w:val="kk-KZ"/>
        </w:rPr>
        <w:lastRenderedPageBreak/>
        <w:t>2018 жылғы 1 қаңтардан бастап «Экспорт» рәсімі бойынша кедендік ресімдеу тәжірибелік пайдалануға іске қосылды;</w:t>
      </w:r>
    </w:p>
    <w:p w:rsidR="00613C56" w:rsidRPr="009F10CE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0CE">
        <w:rPr>
          <w:rFonts w:ascii="Times New Roman" w:hAnsi="Times New Roman" w:cs="Times New Roman"/>
          <w:sz w:val="28"/>
          <w:szCs w:val="28"/>
          <w:lang w:val="kk-KZ"/>
        </w:rPr>
        <w:t>Ағымдағы жылғы 1 сәуірден бастап  ішкі тұтыну үшін тауарларды шығару және қалған кедендік рәсімдер «Импорт-40» кедендік ресімдеу тәжірибелік пайдалануға іске қосылды.</w:t>
      </w:r>
    </w:p>
    <w:p w:rsidR="00613C56" w:rsidRPr="009F10CE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0CE">
        <w:rPr>
          <w:rFonts w:ascii="Times New Roman" w:hAnsi="Times New Roman" w:cs="Times New Roman"/>
          <w:sz w:val="28"/>
          <w:szCs w:val="28"/>
          <w:lang w:val="kk-KZ"/>
        </w:rPr>
        <w:t>АСТАНА-1 ақпараттық жүйесі мынадай жаңалықтарды көздейтін ЕАЭО Кеден кодексінің нормаларына толық сәйкестікте әзірленді:</w:t>
      </w:r>
    </w:p>
    <w:p w:rsidR="00613C56" w:rsidRPr="0088023A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23A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декларациялау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>;</w:t>
      </w:r>
    </w:p>
    <w:p w:rsidR="00613C56" w:rsidRPr="0088023A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декларацияны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>;</w:t>
      </w:r>
    </w:p>
    <w:p w:rsidR="00613C56" w:rsidRPr="0088023A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023A">
        <w:rPr>
          <w:rFonts w:ascii="Times New Roman" w:hAnsi="Times New Roman" w:cs="Times New Roman"/>
          <w:sz w:val="28"/>
          <w:szCs w:val="28"/>
        </w:rPr>
        <w:t>тауарлар</w:t>
      </w:r>
      <w:proofErr w:type="gramEnd"/>
      <w:r w:rsidRPr="0088023A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декларацияны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>.</w:t>
      </w:r>
    </w:p>
    <w:p w:rsidR="00613C56" w:rsidRPr="0088023A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8802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023A">
        <w:rPr>
          <w:rFonts w:ascii="Times New Roman" w:hAnsi="Times New Roman" w:cs="Times New Roman"/>
          <w:sz w:val="28"/>
          <w:szCs w:val="28"/>
        </w:rPr>
        <w:t>імшілендіруді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автоматтандыру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пайдалануын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көздейді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жүйенің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тіркеледі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>.</w:t>
      </w:r>
    </w:p>
    <w:p w:rsidR="00613C56" w:rsidRPr="0088023A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23A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бизнесті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8802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023A">
        <w:rPr>
          <w:rFonts w:ascii="Times New Roman" w:hAnsi="Times New Roman" w:cs="Times New Roman"/>
          <w:sz w:val="28"/>
          <w:szCs w:val="28"/>
        </w:rPr>
        <w:t>імшілендіруді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жақсарту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рәсімдерді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оңтайландыру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СЭҚҚ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дәліз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енгізілген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>.</w:t>
      </w:r>
    </w:p>
    <w:p w:rsidR="00613C56" w:rsidRPr="0088023A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жазылғанның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, «АСТАНА-1» АЖ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жүйелердің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қысқарту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қағазсыз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декларациялау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8802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023A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нәтиже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23A">
        <w:rPr>
          <w:rFonts w:ascii="Times New Roman" w:hAnsi="Times New Roman" w:cs="Times New Roman"/>
          <w:sz w:val="28"/>
          <w:szCs w:val="28"/>
        </w:rPr>
        <w:t>пайымдаймыз</w:t>
      </w:r>
      <w:proofErr w:type="spellEnd"/>
      <w:r w:rsidRPr="0088023A">
        <w:rPr>
          <w:rFonts w:ascii="Times New Roman" w:hAnsi="Times New Roman" w:cs="Times New Roman"/>
          <w:sz w:val="28"/>
          <w:szCs w:val="28"/>
        </w:rPr>
        <w:t>.</w:t>
      </w:r>
    </w:p>
    <w:p w:rsidR="00613C56" w:rsidRPr="009F10CE" w:rsidRDefault="00613C56" w:rsidP="00613C56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9F10CE">
        <w:rPr>
          <w:rFonts w:ascii="Times New Roman" w:hAnsi="Times New Roman" w:cs="Times New Roman"/>
          <w:sz w:val="28"/>
          <w:szCs w:val="28"/>
        </w:rPr>
        <w:t>ұдан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Жоспарды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азаматтарының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қабілеттілігін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қалпына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9F10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10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ілеспе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әзірленді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>.</w:t>
      </w:r>
    </w:p>
    <w:p w:rsidR="00613C56" w:rsidRPr="009F10CE" w:rsidRDefault="00613C56" w:rsidP="00613C56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0C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Үкіметімен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банкроттығы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институтын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проблемалық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берешекті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сотқа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өнді</w:t>
      </w:r>
      <w:proofErr w:type="gramStart"/>
      <w:r w:rsidRPr="009F10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10CE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тетігінің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тәжірибеде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бағалаудан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қабылданды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басшысымен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қыркүйекте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№ 4885-5 ПАБ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мақұлданды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613C56" w:rsidRPr="009F10CE" w:rsidRDefault="00613C56" w:rsidP="0061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0CE">
        <w:rPr>
          <w:rFonts w:ascii="Times New Roman" w:hAnsi="Times New Roman" w:cs="Times New Roman"/>
          <w:sz w:val="28"/>
          <w:szCs w:val="28"/>
        </w:rPr>
        <w:t>Соған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тоқтатыла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CE">
        <w:rPr>
          <w:rFonts w:ascii="Times New Roman" w:hAnsi="Times New Roman" w:cs="Times New Roman"/>
          <w:sz w:val="28"/>
          <w:szCs w:val="28"/>
        </w:rPr>
        <w:t>тұрды</w:t>
      </w:r>
      <w:proofErr w:type="spellEnd"/>
      <w:r w:rsidRPr="009F10C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13C56" w:rsidRPr="009F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56"/>
    <w:rsid w:val="00322106"/>
    <w:rsid w:val="00613C56"/>
    <w:rsid w:val="007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Галымбекова</dc:creator>
  <cp:lastModifiedBy>Асель Галымбекова</cp:lastModifiedBy>
  <cp:revision>2</cp:revision>
  <dcterms:created xsi:type="dcterms:W3CDTF">2019-01-21T04:16:00Z</dcterms:created>
  <dcterms:modified xsi:type="dcterms:W3CDTF">2019-01-21T09:17:00Z</dcterms:modified>
</cp:coreProperties>
</file>