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32082A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32082A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32082A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32082A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</w:pPr>
                  <w:r w:rsidRPr="0032082A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B30D9D" w:rsidRPr="0032082A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513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9375"/>
                          <w:gridCol w:w="138"/>
                        </w:tblGrid>
                        <w:tr w:rsidR="00650687" w:rsidRPr="0032082A" w:rsidTr="0032082A">
                          <w:trPr>
                            <w:gridAfter w:val="1"/>
                            <w:wAfter w:w="138" w:type="dxa"/>
                            <w:trHeight w:val="279"/>
                          </w:trPr>
                          <w:tc>
                            <w:tcPr>
                              <w:tcW w:w="937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C50F90" w:rsidRPr="0032082A" w:rsidRDefault="0032082A" w:rsidP="00C50F90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  <w:t xml:space="preserve">Заң </w:t>
                              </w:r>
                              <w:r w:rsidR="00C50F90"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  <w:t>басқармасының бас сарапшысы</w:t>
                              </w:r>
                              <w:r w:rsidR="00C50F90" w:rsidRPr="0032082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  <w:lang w:val="kk-KZ" w:eastAsia="ru-RU"/>
                                </w:rPr>
                                <w:t>лауазымына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04AB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 w:eastAsia="ru-RU"/>
                                </w:rPr>
                                <w:t>Бейсебаева Жибек Кенжеканкызы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04AB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Мәулен Қайрат Әнуарұлы 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04AB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Махметова Гульжанат Кайрбековна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04AB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Ахметов Диас Канатович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04AB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kk-KZ"/>
                                </w:rPr>
                                <w:t>Абдихамитов Абылайхан Касымбекович</w:t>
                              </w:r>
                            </w:p>
                            <w:p w:rsidR="00650687" w:rsidRPr="0032082A" w:rsidRDefault="00650687" w:rsidP="003D1AA6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50687" w:rsidRPr="0032082A" w:rsidTr="0032082A">
                          <w:trPr>
                            <w:trHeight w:val="286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650687" w:rsidRPr="0032082A" w:rsidRDefault="00650687" w:rsidP="003D1AA6">
                              <w:pPr>
                                <w:pStyle w:val="ad"/>
                                <w:ind w:left="1080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650687" w:rsidRPr="0032082A" w:rsidTr="0032082A">
                          <w:trPr>
                            <w:trHeight w:val="235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000000" w:fill="FFFFFF"/>
                              <w:vAlign w:val="bottom"/>
                              <w:hideMark/>
                            </w:tcPr>
                            <w:p w:rsidR="0032082A" w:rsidRPr="0032082A" w:rsidRDefault="00650687" w:rsidP="0032082A">
                              <w:pPr>
                                <w:pStyle w:val="ad"/>
                                <w:ind w:left="356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r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  <w:t xml:space="preserve">       </w:t>
                              </w:r>
                              <w:r w:rsidR="0032082A"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Ішкі әкімшілендіру департаменті</w:t>
                              </w:r>
                              <w:r w:rsidR="0032082A"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r w:rsidR="0032082A"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Қаржы басқармасы</w:t>
                              </w:r>
                              <w:r w:rsid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ның басшысы лауазымына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</w:pPr>
                              <w:r w:rsidRPr="00304AB9"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  <w:t>Орынов Галымжан Калдыкозович</w:t>
                              </w:r>
                            </w:p>
                            <w:p w:rsidR="00650687" w:rsidRPr="0032082A" w:rsidRDefault="00650687" w:rsidP="0032082A">
                              <w:pPr>
                                <w:pStyle w:val="a3"/>
                                <w:ind w:left="1125"/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</w:pPr>
                              <w:r w:rsidRPr="0032082A"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32082A" w:rsidRDefault="00650687" w:rsidP="0032082A">
                              <w:pPr>
                                <w:ind w:left="758" w:hanging="758"/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  <w:t xml:space="preserve">           </w:t>
                              </w:r>
                              <w:r w:rsidR="0032082A" w:rsidRP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Посткедендік әкімшілендіру департаменті Кедендік құнды мониторингтеу басқармасы</w:t>
                              </w:r>
                              <w:r w:rsidR="0032082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ның басшысы лауазымына</w:t>
                              </w:r>
                              <w:r w:rsidR="0032082A" w:rsidRPr="00BC2890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</w:pPr>
                              <w:r w:rsidRPr="00304AB9"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  <w:t>Суменов Серик Боранбаевич</w:t>
                              </w:r>
                            </w:p>
                            <w:p w:rsidR="0032082A" w:rsidRPr="00304AB9" w:rsidRDefault="0032082A" w:rsidP="0032082A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</w:pPr>
                              <w:r w:rsidRPr="00304AB9"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  <w:t>Алиасхарова Гульжанат Алихановна</w:t>
                              </w:r>
                            </w:p>
                            <w:p w:rsidR="00650687" w:rsidRPr="0032082A" w:rsidRDefault="00650687" w:rsidP="003D1AA6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sz w:val="28"/>
                                  <w:szCs w:val="24"/>
                                  <w:lang w:val="kk-KZ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650687" w:rsidRPr="0032082A" w:rsidRDefault="00650687" w:rsidP="00C50F90">
                              <w:pPr>
                                <w:pStyle w:val="a3"/>
                                <w:ind w:left="1125"/>
                                <w:rPr>
                                  <w:color w:val="000000"/>
                                  <w:sz w:val="28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B30D9D" w:rsidRPr="0032082A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32082A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32082A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32082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7E5DC3" w:rsidRPr="0032082A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B30D9D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қыркүйекте 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B30D9D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а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>, кабинет 203а,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8"/>
  </w:num>
  <w:num w:numId="10">
    <w:abstractNumId w:val="20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17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369D-CFE5-4836-894E-6165734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35</cp:revision>
  <cp:lastPrinted>2016-05-13T10:56:00Z</cp:lastPrinted>
  <dcterms:created xsi:type="dcterms:W3CDTF">2017-03-30T06:16:00Z</dcterms:created>
  <dcterms:modified xsi:type="dcterms:W3CDTF">2018-09-17T09:53:00Z</dcterms:modified>
</cp:coreProperties>
</file>