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комиссияның 201</w:t>
      </w:r>
      <w:r w:rsidR="00521FF6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F967E3">
        <w:rPr>
          <w:rFonts w:ascii="Times New Roman" w:hAnsi="Times New Roman" w:cs="Times New Roman"/>
          <w:b/>
          <w:bCs/>
          <w:sz w:val="24"/>
          <w:szCs w:val="24"/>
          <w:lang w:val="kk-KZ"/>
        </w:rPr>
        <w:t>13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F967E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маусымдағы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 w:rsidR="00F967E3">
        <w:rPr>
          <w:rFonts w:ascii="Times New Roman" w:hAnsi="Times New Roman" w:cs="Times New Roman"/>
          <w:b/>
          <w:bCs/>
          <w:sz w:val="24"/>
          <w:szCs w:val="24"/>
          <w:lang w:val="kk-KZ"/>
        </w:rPr>
        <w:t>33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F967E3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67E3">
        <w:rPr>
          <w:rFonts w:ascii="Times New Roman" w:hAnsi="Times New Roman"/>
          <w:b/>
          <w:sz w:val="24"/>
          <w:szCs w:val="28"/>
          <w:lang w:val="kk-KZ"/>
        </w:rPr>
        <w:t>Салықтық бақылау департаментінің  ҚҚС әкімшілендіру басқармасының</w:t>
      </w:r>
      <w:r w:rsidRPr="00F967E3">
        <w:rPr>
          <w:rFonts w:ascii="Times New Roman" w:hAnsi="Times New Roman"/>
          <w:b/>
          <w:sz w:val="24"/>
          <w:szCs w:val="28"/>
          <w:lang w:val="kk-KZ" w:eastAsia="ko-KR"/>
        </w:rPr>
        <w:t xml:space="preserve"> бас сарапшысы</w:t>
      </w:r>
      <w:r w:rsidRPr="00F967E3">
        <w:rPr>
          <w:rFonts w:ascii="Times New Roman" w:hAnsi="Times New Roman"/>
          <w:b/>
          <w:bCs/>
          <w:sz w:val="24"/>
          <w:szCs w:val="28"/>
          <w:lang w:val="kk-KZ"/>
        </w:rPr>
        <w:t xml:space="preserve">, </w:t>
      </w:r>
      <w:r w:rsidRPr="00F967E3">
        <w:rPr>
          <w:rFonts w:ascii="Times New Roman" w:hAnsi="Times New Roman"/>
          <w:b/>
          <w:sz w:val="24"/>
          <w:szCs w:val="28"/>
          <w:lang w:val="kk-KZ"/>
        </w:rPr>
        <w:t>Даму және үйлестіру департаменті  Ақпараттық технологиялар басқармасының бас сарапшысы</w:t>
      </w:r>
      <w:r w:rsidRPr="00F967E3">
        <w:rPr>
          <w:rFonts w:ascii="Times New Roman" w:hAnsi="Times New Roman"/>
          <w:b/>
          <w:bCs/>
          <w:sz w:val="24"/>
          <w:szCs w:val="28"/>
          <w:lang w:val="kk-KZ"/>
        </w:rPr>
        <w:t xml:space="preserve">, </w:t>
      </w:r>
      <w:r w:rsidRPr="00F967E3">
        <w:rPr>
          <w:rFonts w:ascii="Times New Roman" w:hAnsi="Times New Roman"/>
          <w:b/>
          <w:sz w:val="24"/>
          <w:szCs w:val="28"/>
          <w:lang w:val="kk-KZ"/>
        </w:rPr>
        <w:t>Салық төлеушілермен жұмыс басқармасының бас сарапшысы</w:t>
      </w:r>
      <w:r w:rsidRPr="00F967E3">
        <w:rPr>
          <w:rFonts w:ascii="Times New Roman" w:hAnsi="Times New Roman"/>
          <w:b/>
          <w:bCs/>
          <w:sz w:val="24"/>
          <w:szCs w:val="28"/>
          <w:lang w:val="kk-KZ"/>
        </w:rPr>
        <w:t xml:space="preserve">, </w:t>
      </w:r>
      <w:r w:rsidRPr="00F967E3">
        <w:rPr>
          <w:rFonts w:ascii="Times New Roman" w:hAnsi="Times New Roman"/>
          <w:b/>
          <w:sz w:val="24"/>
          <w:szCs w:val="28"/>
          <w:lang w:val="kk-KZ"/>
        </w:rPr>
        <w:t>Берешектермен жұмыс басқармасының бас сарапшысы</w:t>
      </w:r>
      <w:r w:rsidRPr="00F967E3">
        <w:rPr>
          <w:rFonts w:ascii="Times New Roman" w:hAnsi="Times New Roman"/>
          <w:b/>
          <w:bCs/>
          <w:sz w:val="24"/>
          <w:szCs w:val="28"/>
          <w:lang w:val="kk-KZ"/>
        </w:rPr>
        <w:t xml:space="preserve">, </w:t>
      </w:r>
      <w:r w:rsidRPr="00F967E3">
        <w:rPr>
          <w:rFonts w:ascii="Times New Roman" w:hAnsi="Times New Roman"/>
          <w:b/>
          <w:sz w:val="24"/>
          <w:szCs w:val="28"/>
          <w:lang w:val="kk-KZ"/>
        </w:rPr>
        <w:t>Салық салу әдіснама департаменті Әдіснама басқармасының бас сарапшысы</w:t>
      </w:r>
      <w:r w:rsidRPr="00F967E3">
        <w:rPr>
          <w:rFonts w:ascii="Times New Roman" w:hAnsi="Times New Roman"/>
          <w:b/>
          <w:bCs/>
          <w:sz w:val="24"/>
          <w:szCs w:val="28"/>
          <w:lang w:val="kk-KZ"/>
        </w:rPr>
        <w:t xml:space="preserve">, </w:t>
      </w:r>
      <w:r w:rsidRPr="00F967E3">
        <w:rPr>
          <w:rFonts w:ascii="Times New Roman" w:hAnsi="Times New Roman"/>
          <w:b/>
          <w:sz w:val="24"/>
          <w:szCs w:val="28"/>
          <w:lang w:val="kk-KZ"/>
        </w:rPr>
        <w:t>Талдау, статистика және тәуекелдерді басқару департаментінің Жедел мониторинг басқармасы</w:t>
      </w:r>
      <w:r w:rsidRPr="00F967E3">
        <w:rPr>
          <w:rFonts w:ascii="Times New Roman" w:hAnsi="Times New Roman"/>
          <w:b/>
          <w:bCs/>
          <w:sz w:val="24"/>
          <w:szCs w:val="28"/>
          <w:lang w:val="kk-KZ"/>
        </w:rPr>
        <w:t>ны</w:t>
      </w:r>
      <w:r w:rsidRPr="00F967E3">
        <w:rPr>
          <w:rFonts w:ascii="Times New Roman" w:hAnsi="Times New Roman"/>
          <w:b/>
          <w:sz w:val="24"/>
          <w:szCs w:val="28"/>
          <w:lang w:val="kk-KZ"/>
        </w:rPr>
        <w:t>ң бас сарапшысы</w:t>
      </w:r>
      <w:r w:rsidRPr="00F967E3">
        <w:rPr>
          <w:rFonts w:ascii="Times New Roman" w:hAnsi="Times New Roman"/>
          <w:b/>
          <w:bCs/>
          <w:sz w:val="24"/>
          <w:szCs w:val="28"/>
          <w:lang w:val="kk-KZ"/>
        </w:rPr>
        <w:t xml:space="preserve">, </w:t>
      </w:r>
      <w:r w:rsidRPr="00F967E3">
        <w:rPr>
          <w:rFonts w:ascii="Times New Roman" w:hAnsi="Times New Roman"/>
          <w:b/>
          <w:sz w:val="24"/>
          <w:szCs w:val="28"/>
          <w:lang w:val="kk-KZ"/>
        </w:rPr>
        <w:t>Салық салу әдіснама департаменті Резидент еместерге салық салу басқармасының бас сарапшысы</w:t>
      </w:r>
      <w:r w:rsidRPr="00F967E3">
        <w:rPr>
          <w:rFonts w:ascii="Times New Roman" w:hAnsi="Times New Roman"/>
          <w:b/>
          <w:bCs/>
          <w:sz w:val="24"/>
          <w:szCs w:val="28"/>
          <w:lang w:val="kk-KZ"/>
        </w:rPr>
        <w:t xml:space="preserve">, </w:t>
      </w:r>
      <w:r w:rsidRPr="00F967E3">
        <w:rPr>
          <w:rFonts w:ascii="Times New Roman" w:hAnsi="Times New Roman"/>
          <w:b/>
          <w:sz w:val="24"/>
          <w:szCs w:val="28"/>
          <w:lang w:val="kk-KZ"/>
        </w:rPr>
        <w:t>Салық салу әдіснама департаменті Өндірістік емес төлемдер басқармасының бас сарапшысы</w:t>
      </w:r>
      <w:r w:rsidRPr="00F967E3">
        <w:rPr>
          <w:rFonts w:ascii="Times New Roman" w:hAnsi="Times New Roman"/>
          <w:b/>
          <w:bCs/>
          <w:sz w:val="24"/>
          <w:szCs w:val="28"/>
          <w:lang w:val="kk-KZ"/>
        </w:rPr>
        <w:t xml:space="preserve">, </w:t>
      </w:r>
      <w:r w:rsidRPr="00F967E3">
        <w:rPr>
          <w:rFonts w:ascii="Times New Roman" w:hAnsi="Times New Roman"/>
          <w:b/>
          <w:sz w:val="24"/>
          <w:szCs w:val="28"/>
          <w:lang w:val="kk-KZ"/>
        </w:rPr>
        <w:t>Салық салу әдіснама департаменті Резидент еместерге салық салу басқармасы басшысының орынбасары</w:t>
      </w:r>
      <w:r w:rsidRPr="00F967E3">
        <w:rPr>
          <w:rFonts w:ascii="Times New Roman" w:hAnsi="Times New Roman"/>
          <w:b/>
          <w:bCs/>
          <w:sz w:val="24"/>
          <w:szCs w:val="28"/>
          <w:lang w:val="kk-KZ"/>
        </w:rPr>
        <w:t xml:space="preserve">, </w:t>
      </w:r>
      <w:r w:rsidRPr="00F967E3">
        <w:rPr>
          <w:rFonts w:ascii="Times New Roman" w:hAnsi="Times New Roman"/>
          <w:b/>
          <w:sz w:val="24"/>
          <w:szCs w:val="28"/>
          <w:lang w:val="kk-KZ"/>
        </w:rPr>
        <w:t>Салық салу әдіснама департаментінің Алдын-ала тексеру актілерін қарау басқармасының бас сарапшысы</w:t>
      </w:r>
      <w:r w:rsidRPr="00F967E3">
        <w:rPr>
          <w:rFonts w:ascii="Times New Roman" w:hAnsi="Times New Roman"/>
          <w:b/>
          <w:bCs/>
          <w:sz w:val="24"/>
          <w:szCs w:val="28"/>
          <w:lang w:val="kk-KZ"/>
        </w:rPr>
        <w:t xml:space="preserve">, </w:t>
      </w:r>
      <w:r w:rsidRPr="00F967E3">
        <w:rPr>
          <w:rFonts w:ascii="Times New Roman" w:hAnsi="Times New Roman"/>
          <w:b/>
          <w:sz w:val="24"/>
          <w:szCs w:val="28"/>
          <w:lang w:val="kk-KZ"/>
        </w:rPr>
        <w:t>Салық төлеушілермен жұмыс басқармасы басшысының орынбасары</w:t>
      </w:r>
      <w:r w:rsidRPr="00F967E3">
        <w:rPr>
          <w:rFonts w:ascii="Times New Roman" w:hAnsi="Times New Roman"/>
          <w:b/>
          <w:bCs/>
          <w:sz w:val="24"/>
          <w:szCs w:val="28"/>
          <w:lang w:val="kk-KZ"/>
        </w:rPr>
        <w:t xml:space="preserve">, </w:t>
      </w:r>
      <w:r w:rsidRPr="00F967E3">
        <w:rPr>
          <w:rFonts w:ascii="Times New Roman" w:hAnsi="Times New Roman"/>
          <w:b/>
          <w:sz w:val="24"/>
          <w:szCs w:val="28"/>
          <w:lang w:val="kk-KZ"/>
        </w:rPr>
        <w:t>Кедендік бақылау департаментінің  Кедендік бақылауды ұйымдастыру басқармасы басшысының орынбасары</w:t>
      </w:r>
      <w:r w:rsidRPr="00F967E3">
        <w:rPr>
          <w:rFonts w:ascii="Times New Roman" w:hAnsi="Times New Roman"/>
          <w:b/>
          <w:bCs/>
          <w:sz w:val="24"/>
          <w:szCs w:val="28"/>
          <w:lang w:val="kk-KZ"/>
        </w:rPr>
        <w:t xml:space="preserve">, </w:t>
      </w:r>
      <w:r w:rsidRPr="00F967E3">
        <w:rPr>
          <w:rFonts w:ascii="Times New Roman" w:hAnsi="Times New Roman"/>
          <w:b/>
          <w:sz w:val="24"/>
          <w:szCs w:val="28"/>
          <w:lang w:val="kk-KZ"/>
        </w:rPr>
        <w:t>Экспорттық бақылау басқармасының бас сарапшысы</w:t>
      </w:r>
      <w:r w:rsidRPr="00F967E3">
        <w:rPr>
          <w:rFonts w:ascii="Times New Roman" w:hAnsi="Times New Roman"/>
          <w:b/>
          <w:bCs/>
          <w:sz w:val="24"/>
          <w:szCs w:val="28"/>
          <w:lang w:val="kk-KZ"/>
        </w:rPr>
        <w:t xml:space="preserve">, </w:t>
      </w:r>
      <w:r w:rsidRPr="00F967E3">
        <w:rPr>
          <w:rFonts w:ascii="Times New Roman" w:hAnsi="Times New Roman"/>
          <w:b/>
          <w:sz w:val="24"/>
          <w:szCs w:val="28"/>
          <w:lang w:val="kk-KZ"/>
        </w:rPr>
        <w:t>Кедендік әдіснама департаментінің Кедендік рәсімдер әдіснама және декларациялау басқармасының басшысы</w:t>
      </w:r>
      <w:r w:rsidRPr="00F967E3">
        <w:rPr>
          <w:rFonts w:ascii="Times New Roman" w:hAnsi="Times New Roman"/>
          <w:b/>
          <w:bCs/>
          <w:sz w:val="24"/>
          <w:szCs w:val="28"/>
          <w:lang w:val="kk-KZ"/>
        </w:rPr>
        <w:t xml:space="preserve">, </w:t>
      </w:r>
      <w:r w:rsidRPr="00F967E3">
        <w:rPr>
          <w:rFonts w:ascii="Times New Roman" w:hAnsi="Times New Roman"/>
          <w:b/>
          <w:sz w:val="24"/>
          <w:szCs w:val="28"/>
          <w:lang w:val="kk-KZ"/>
        </w:rPr>
        <w:t xml:space="preserve">Кедендік бақылау департаментінің Тарифтік реттеу және посткедендік бақылау  басқармасы </w:t>
      </w:r>
      <w:r w:rsidRPr="00F967E3">
        <w:rPr>
          <w:rFonts w:ascii="Times New Roman" w:hAnsi="Times New Roman"/>
          <w:b/>
          <w:sz w:val="24"/>
          <w:szCs w:val="28"/>
          <w:lang w:val="kk-KZ" w:eastAsia="ko-KR"/>
        </w:rPr>
        <w:t>басшысының орынбасары</w:t>
      </w:r>
      <w:r>
        <w:rPr>
          <w:rFonts w:ascii="Times New Roman" w:hAnsi="Times New Roman"/>
          <w:bCs/>
          <w:sz w:val="24"/>
          <w:szCs w:val="28"/>
          <w:lang w:val="kk-KZ"/>
        </w:rPr>
        <w:t xml:space="preserve">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</w:t>
      </w:r>
      <w:r w:rsidR="00341F88" w:rsidRPr="004116C9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ына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0040CB" w:rsidRDefault="000040C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F967E3" w:rsidRPr="00DB0E39" w:rsidTr="00343685">
        <w:tc>
          <w:tcPr>
            <w:tcW w:w="9747" w:type="dxa"/>
            <w:gridSpan w:val="2"/>
          </w:tcPr>
          <w:p w:rsidR="00F967E3" w:rsidRPr="00DB0E39" w:rsidRDefault="00F967E3" w:rsidP="0034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7E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Салықтық бақылау департаментінің  ҚҚС әкімшілендіру басқармасының</w:t>
            </w:r>
            <w:r w:rsidRPr="00F967E3">
              <w:rPr>
                <w:rFonts w:ascii="Times New Roman" w:hAnsi="Times New Roman"/>
                <w:b/>
                <w:sz w:val="24"/>
                <w:szCs w:val="28"/>
                <w:lang w:val="kk-KZ" w:eastAsia="ko-KR"/>
              </w:rPr>
              <w:t xml:space="preserve"> бас сарапшысы</w:t>
            </w:r>
          </w:p>
        </w:tc>
      </w:tr>
      <w:tr w:rsidR="00F967E3" w:rsidTr="00343685">
        <w:tc>
          <w:tcPr>
            <w:tcW w:w="654" w:type="dxa"/>
          </w:tcPr>
          <w:p w:rsidR="00F967E3" w:rsidRPr="00EF4159" w:rsidRDefault="00F967E3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967E3" w:rsidRDefault="00F967E3" w:rsidP="00343685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DC6C1F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Тулегенов Рустем Сабырович</w:t>
            </w:r>
          </w:p>
        </w:tc>
      </w:tr>
      <w:tr w:rsidR="00F967E3" w:rsidRPr="00DB0E39" w:rsidTr="00343685">
        <w:tc>
          <w:tcPr>
            <w:tcW w:w="9747" w:type="dxa"/>
            <w:gridSpan w:val="2"/>
          </w:tcPr>
          <w:p w:rsidR="00F967E3" w:rsidRPr="00DB0E39" w:rsidRDefault="00F967E3" w:rsidP="00F9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1272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Берешектермен жұмыс басқармасы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ның бас сарапшысы </w:t>
            </w:r>
          </w:p>
        </w:tc>
      </w:tr>
      <w:tr w:rsidR="00F967E3" w:rsidRPr="001D6C75" w:rsidTr="00343685">
        <w:tc>
          <w:tcPr>
            <w:tcW w:w="654" w:type="dxa"/>
          </w:tcPr>
          <w:p w:rsidR="00F967E3" w:rsidRPr="00EF4159" w:rsidRDefault="00F967E3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967E3" w:rsidRPr="001D6C75" w:rsidRDefault="00F967E3" w:rsidP="003436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6C1F">
              <w:rPr>
                <w:rFonts w:ascii="Times New Roman" w:hAnsi="Times New Roman" w:cs="Times New Roman"/>
                <w:color w:val="000000"/>
                <w:sz w:val="24"/>
              </w:rPr>
              <w:t>Садикбаева Айнур Амангалиевна</w:t>
            </w:r>
          </w:p>
        </w:tc>
      </w:tr>
      <w:tr w:rsidR="00F967E3" w:rsidRPr="00DB0E39" w:rsidTr="00343685">
        <w:tc>
          <w:tcPr>
            <w:tcW w:w="9747" w:type="dxa"/>
            <w:gridSpan w:val="2"/>
          </w:tcPr>
          <w:p w:rsidR="00F967E3" w:rsidRPr="00DB0E39" w:rsidRDefault="00F967E3" w:rsidP="0034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1272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Салық төлеушілермен жұмыс басқармасының бас сарапшысы</w:t>
            </w:r>
          </w:p>
        </w:tc>
      </w:tr>
      <w:tr w:rsidR="00F967E3" w:rsidRPr="00DC6C1F" w:rsidTr="00343685">
        <w:tc>
          <w:tcPr>
            <w:tcW w:w="654" w:type="dxa"/>
          </w:tcPr>
          <w:p w:rsidR="00F967E3" w:rsidRPr="00EF4159" w:rsidRDefault="00F967E3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967E3" w:rsidRPr="00DC6C1F" w:rsidRDefault="00F967E3" w:rsidP="003436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6C1F">
              <w:rPr>
                <w:rFonts w:ascii="Times New Roman" w:hAnsi="Times New Roman" w:cs="Times New Roman"/>
                <w:color w:val="000000"/>
                <w:sz w:val="24"/>
              </w:rPr>
              <w:t>Акатаева Куляш Абубакировна</w:t>
            </w:r>
          </w:p>
        </w:tc>
      </w:tr>
      <w:tr w:rsidR="00F967E3" w:rsidRPr="00DC6C1F" w:rsidTr="00343685">
        <w:tc>
          <w:tcPr>
            <w:tcW w:w="654" w:type="dxa"/>
          </w:tcPr>
          <w:p w:rsidR="00F967E3" w:rsidRPr="00EF4159" w:rsidRDefault="00F967E3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F967E3" w:rsidRPr="00DC6C1F" w:rsidRDefault="00F967E3" w:rsidP="00343685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DC6C1F">
              <w:rPr>
                <w:rFonts w:ascii="Times New Roman" w:hAnsi="Times New Roman" w:cs="Times New Roman"/>
                <w:color w:val="000000"/>
                <w:sz w:val="24"/>
              </w:rPr>
              <w:t>Канатова Жанна Мирзагуловна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(временная)</w:t>
            </w:r>
          </w:p>
        </w:tc>
      </w:tr>
      <w:tr w:rsidR="00F967E3" w:rsidRPr="00DB0E39" w:rsidTr="00343685">
        <w:tc>
          <w:tcPr>
            <w:tcW w:w="9747" w:type="dxa"/>
            <w:gridSpan w:val="2"/>
          </w:tcPr>
          <w:p w:rsidR="00F967E3" w:rsidRPr="00DB0E39" w:rsidRDefault="00F967E3" w:rsidP="0034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1272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Салық салу әдіснама департаментінің Алдын-ала тексеру актілерін қарау басқармасының бас сарапшысы</w:t>
            </w:r>
          </w:p>
        </w:tc>
      </w:tr>
      <w:tr w:rsidR="00F967E3" w:rsidRPr="00C33E98" w:rsidTr="00343685">
        <w:trPr>
          <w:trHeight w:val="261"/>
        </w:trPr>
        <w:tc>
          <w:tcPr>
            <w:tcW w:w="654" w:type="dxa"/>
          </w:tcPr>
          <w:p w:rsidR="00F967E3" w:rsidRPr="00EF4159" w:rsidRDefault="00F967E3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967E3" w:rsidRPr="00C33E98" w:rsidRDefault="00F967E3" w:rsidP="003436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C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Мусабаева </w:t>
            </w:r>
            <w:proofErr w:type="gramStart"/>
            <w:r w:rsidRPr="00DC6C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Сауле</w:t>
            </w:r>
            <w:proofErr w:type="gramEnd"/>
            <w:r w:rsidRPr="00DC6C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Калдашевна</w:t>
            </w:r>
          </w:p>
        </w:tc>
      </w:tr>
      <w:tr w:rsidR="00F967E3" w:rsidRPr="00DB0E39" w:rsidTr="00343685">
        <w:tc>
          <w:tcPr>
            <w:tcW w:w="9747" w:type="dxa"/>
            <w:gridSpan w:val="2"/>
          </w:tcPr>
          <w:p w:rsidR="00F967E3" w:rsidRPr="00DB0E39" w:rsidRDefault="00F967E3" w:rsidP="00F9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1272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Салық салу әдіснама департаментінің Резидент еместерге салық салу басқармасының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бас сарапшысы </w:t>
            </w:r>
          </w:p>
        </w:tc>
      </w:tr>
      <w:tr w:rsidR="00F967E3" w:rsidRPr="00C33E98" w:rsidTr="00343685">
        <w:trPr>
          <w:trHeight w:val="261"/>
        </w:trPr>
        <w:tc>
          <w:tcPr>
            <w:tcW w:w="654" w:type="dxa"/>
          </w:tcPr>
          <w:p w:rsidR="00F967E3" w:rsidRPr="00EF4159" w:rsidRDefault="00F967E3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967E3" w:rsidRPr="00C33E98" w:rsidRDefault="00F967E3" w:rsidP="003436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C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Торгаутов Саят Кабибуллаевич</w:t>
            </w:r>
          </w:p>
        </w:tc>
      </w:tr>
      <w:tr w:rsidR="00F967E3" w:rsidRPr="00DB0E39" w:rsidTr="00343685">
        <w:tc>
          <w:tcPr>
            <w:tcW w:w="9747" w:type="dxa"/>
            <w:gridSpan w:val="2"/>
          </w:tcPr>
          <w:p w:rsidR="00F967E3" w:rsidRPr="00DB0E39" w:rsidRDefault="00F967E3" w:rsidP="0034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7E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Салық салу әдіснама департаменті Өндірістік емес төлемдер басқармасының бас сарапшысы</w:t>
            </w:r>
          </w:p>
        </w:tc>
      </w:tr>
      <w:tr w:rsidR="00F967E3" w:rsidRPr="00DC6C1F" w:rsidTr="00343685">
        <w:trPr>
          <w:trHeight w:val="261"/>
        </w:trPr>
        <w:tc>
          <w:tcPr>
            <w:tcW w:w="654" w:type="dxa"/>
          </w:tcPr>
          <w:p w:rsidR="00F967E3" w:rsidRPr="00EF4159" w:rsidRDefault="00F967E3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967E3" w:rsidRPr="00DC6C1F" w:rsidRDefault="00F967E3" w:rsidP="003436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6C1F">
              <w:rPr>
                <w:rFonts w:ascii="Times New Roman" w:hAnsi="Times New Roman" w:cs="Times New Roman"/>
                <w:color w:val="000000"/>
                <w:sz w:val="24"/>
              </w:rPr>
              <w:t>Аубакирова Злиха Кимбатпековна</w:t>
            </w:r>
          </w:p>
        </w:tc>
      </w:tr>
      <w:tr w:rsidR="00F967E3" w:rsidRPr="00DC6C1F" w:rsidTr="00343685">
        <w:trPr>
          <w:trHeight w:val="261"/>
        </w:trPr>
        <w:tc>
          <w:tcPr>
            <w:tcW w:w="654" w:type="dxa"/>
          </w:tcPr>
          <w:p w:rsidR="00F967E3" w:rsidRPr="00EF4159" w:rsidRDefault="00F967E3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F967E3" w:rsidRPr="00DC6C1F" w:rsidRDefault="00F967E3" w:rsidP="003436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6C1F">
              <w:rPr>
                <w:rFonts w:ascii="Times New Roman" w:hAnsi="Times New Roman" w:cs="Times New Roman"/>
                <w:color w:val="000000"/>
                <w:sz w:val="24"/>
              </w:rPr>
              <w:t>Шарипов Адилбек Сатыбалдыевич</w:t>
            </w:r>
          </w:p>
        </w:tc>
      </w:tr>
      <w:tr w:rsidR="00F967E3" w:rsidRPr="00DB0E39" w:rsidTr="00343685">
        <w:tc>
          <w:tcPr>
            <w:tcW w:w="9747" w:type="dxa"/>
            <w:gridSpan w:val="2"/>
          </w:tcPr>
          <w:p w:rsidR="00F967E3" w:rsidRPr="00DB0E39" w:rsidRDefault="00F967E3" w:rsidP="0034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7E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Салық төлеушілермен жұмыс басқармасы басшысының орынбасары</w:t>
            </w:r>
          </w:p>
        </w:tc>
      </w:tr>
      <w:tr w:rsidR="00F967E3" w:rsidRPr="00C33E98" w:rsidTr="00343685">
        <w:trPr>
          <w:trHeight w:val="261"/>
        </w:trPr>
        <w:tc>
          <w:tcPr>
            <w:tcW w:w="654" w:type="dxa"/>
          </w:tcPr>
          <w:p w:rsidR="00F967E3" w:rsidRPr="00EF4159" w:rsidRDefault="00F967E3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967E3" w:rsidRPr="00C33E98" w:rsidRDefault="00F967E3" w:rsidP="003436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C1F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Рахматуллина Гульзат Жетписбаевна</w:t>
            </w:r>
          </w:p>
        </w:tc>
      </w:tr>
      <w:tr w:rsidR="00F967E3" w:rsidRPr="00DB0E39" w:rsidTr="00343685">
        <w:tc>
          <w:tcPr>
            <w:tcW w:w="9747" w:type="dxa"/>
            <w:gridSpan w:val="2"/>
          </w:tcPr>
          <w:p w:rsidR="00F967E3" w:rsidRPr="00DB0E39" w:rsidRDefault="00F967E3" w:rsidP="0034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7E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Кедендік әдіснама департаментінің Кедендік рәсімдер әдіснама және декларациялау басқармасының басшысы</w:t>
            </w:r>
          </w:p>
        </w:tc>
      </w:tr>
      <w:tr w:rsidR="00F967E3" w:rsidRPr="00C33E98" w:rsidTr="00343685">
        <w:trPr>
          <w:trHeight w:val="261"/>
        </w:trPr>
        <w:tc>
          <w:tcPr>
            <w:tcW w:w="654" w:type="dxa"/>
          </w:tcPr>
          <w:p w:rsidR="00F967E3" w:rsidRPr="00EF4159" w:rsidRDefault="00F967E3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967E3" w:rsidRPr="00C33E98" w:rsidRDefault="00F967E3" w:rsidP="003436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C1F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Уатканов Нариман Нурланович</w:t>
            </w:r>
          </w:p>
        </w:tc>
      </w:tr>
      <w:tr w:rsidR="00F967E3" w:rsidRPr="00DB0E39" w:rsidTr="00343685">
        <w:tc>
          <w:tcPr>
            <w:tcW w:w="9747" w:type="dxa"/>
            <w:gridSpan w:val="2"/>
          </w:tcPr>
          <w:p w:rsidR="00F967E3" w:rsidRPr="00DB0E39" w:rsidRDefault="00F967E3" w:rsidP="0034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7E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Экспорттық бақылау басқармасының бас сарапшысы</w:t>
            </w:r>
          </w:p>
        </w:tc>
      </w:tr>
      <w:tr w:rsidR="00F967E3" w:rsidRPr="00C33E98" w:rsidTr="00343685">
        <w:trPr>
          <w:trHeight w:val="261"/>
        </w:trPr>
        <w:tc>
          <w:tcPr>
            <w:tcW w:w="654" w:type="dxa"/>
          </w:tcPr>
          <w:p w:rsidR="00F967E3" w:rsidRPr="00EF4159" w:rsidRDefault="00F967E3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967E3" w:rsidRPr="00C33E98" w:rsidRDefault="00F967E3" w:rsidP="003436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C1F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Карисов Берик Канатович</w:t>
            </w:r>
          </w:p>
        </w:tc>
      </w:tr>
      <w:tr w:rsidR="00F967E3" w:rsidRPr="00DB0E39" w:rsidTr="00343685">
        <w:tc>
          <w:tcPr>
            <w:tcW w:w="9747" w:type="dxa"/>
            <w:gridSpan w:val="2"/>
          </w:tcPr>
          <w:p w:rsidR="00F967E3" w:rsidRPr="00DB0E39" w:rsidRDefault="00F967E3" w:rsidP="0034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7E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lastRenderedPageBreak/>
              <w:t>Кедендік әдіснама департаментінің Кедендік рәсімдер әдіснама және декларациялау басқармасының басшысы</w:t>
            </w:r>
            <w:bookmarkStart w:id="0" w:name="_GoBack"/>
            <w:bookmarkEnd w:id="0"/>
          </w:p>
        </w:tc>
      </w:tr>
      <w:tr w:rsidR="00F967E3" w:rsidRPr="00C33E98" w:rsidTr="00343685">
        <w:trPr>
          <w:trHeight w:val="261"/>
        </w:trPr>
        <w:tc>
          <w:tcPr>
            <w:tcW w:w="654" w:type="dxa"/>
          </w:tcPr>
          <w:p w:rsidR="00F967E3" w:rsidRPr="00EF4159" w:rsidRDefault="00F967E3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967E3" w:rsidRPr="00C33E98" w:rsidRDefault="00F967E3" w:rsidP="003436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C1F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Жабатаев Руслан Азретович</w:t>
            </w:r>
          </w:p>
        </w:tc>
      </w:tr>
      <w:tr w:rsidR="00F967E3" w:rsidRPr="00DB0E39" w:rsidTr="00343685">
        <w:tc>
          <w:tcPr>
            <w:tcW w:w="9747" w:type="dxa"/>
            <w:gridSpan w:val="2"/>
          </w:tcPr>
          <w:p w:rsidR="00F967E3" w:rsidRPr="00DB0E39" w:rsidRDefault="00F967E3" w:rsidP="0034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</w:t>
            </w:r>
            <w:r w:rsidRPr="00F967E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Кедендік бақылау департаментінің Тарифтік реттеу және посткедендік бақылау  басқармасы </w:t>
            </w:r>
            <w:r w:rsidRPr="00F967E3">
              <w:rPr>
                <w:rFonts w:ascii="Times New Roman" w:hAnsi="Times New Roman"/>
                <w:b/>
                <w:sz w:val="24"/>
                <w:szCs w:val="28"/>
                <w:lang w:val="kk-KZ" w:eastAsia="ko-KR"/>
              </w:rPr>
              <w:t>басшысының орынбасары</w:t>
            </w:r>
          </w:p>
        </w:tc>
      </w:tr>
      <w:tr w:rsidR="00F967E3" w:rsidRPr="00C33E98" w:rsidTr="00343685">
        <w:trPr>
          <w:trHeight w:val="261"/>
        </w:trPr>
        <w:tc>
          <w:tcPr>
            <w:tcW w:w="654" w:type="dxa"/>
          </w:tcPr>
          <w:p w:rsidR="00F967E3" w:rsidRPr="00EF4159" w:rsidRDefault="00F967E3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967E3" w:rsidRPr="00C33E98" w:rsidRDefault="00F967E3" w:rsidP="003436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C1F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Тайшиков Айбар Муратович</w:t>
            </w:r>
          </w:p>
        </w:tc>
      </w:tr>
      <w:tr w:rsidR="00F967E3" w:rsidRPr="00DB0E39" w:rsidTr="00343685">
        <w:tc>
          <w:tcPr>
            <w:tcW w:w="9747" w:type="dxa"/>
            <w:gridSpan w:val="2"/>
          </w:tcPr>
          <w:p w:rsidR="00F967E3" w:rsidRPr="00DB0E39" w:rsidRDefault="00F967E3" w:rsidP="00F9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1272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Салық салу әдіснама департаментінің Әдіснама басқармасы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ның бас сарапшысы</w:t>
            </w:r>
          </w:p>
        </w:tc>
      </w:tr>
      <w:tr w:rsidR="00F967E3" w:rsidRPr="00C33E98" w:rsidTr="00343685">
        <w:trPr>
          <w:trHeight w:val="261"/>
        </w:trPr>
        <w:tc>
          <w:tcPr>
            <w:tcW w:w="654" w:type="dxa"/>
          </w:tcPr>
          <w:p w:rsidR="00F967E3" w:rsidRPr="00EF4159" w:rsidRDefault="00F967E3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967E3" w:rsidRPr="00C33E98" w:rsidRDefault="00F967E3" w:rsidP="003436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10BA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Сембекова Рашида Рапиковна</w:t>
            </w:r>
          </w:p>
        </w:tc>
      </w:tr>
      <w:tr w:rsidR="00F967E3" w:rsidRPr="00DB0E39" w:rsidTr="00343685">
        <w:tc>
          <w:tcPr>
            <w:tcW w:w="9747" w:type="dxa"/>
            <w:gridSpan w:val="2"/>
          </w:tcPr>
          <w:p w:rsidR="00F967E3" w:rsidRPr="00DB0E39" w:rsidRDefault="00F967E3" w:rsidP="0034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7E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Талдау, статистика және тәуекелдерді басқару департаментінің Жедел мониторинг басқармасы</w:t>
            </w:r>
            <w:r w:rsidRPr="00F967E3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>ны</w:t>
            </w:r>
            <w:r w:rsidRPr="00F967E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ң бас сарапшысы</w:t>
            </w:r>
          </w:p>
        </w:tc>
      </w:tr>
      <w:tr w:rsidR="00F967E3" w:rsidRPr="001D6C75" w:rsidTr="00343685">
        <w:tc>
          <w:tcPr>
            <w:tcW w:w="654" w:type="dxa"/>
          </w:tcPr>
          <w:p w:rsidR="00F967E3" w:rsidRPr="00EF4159" w:rsidRDefault="00F967E3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967E3" w:rsidRPr="001D6C75" w:rsidRDefault="00F967E3" w:rsidP="00343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10B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Ибрагимов Бакитжан Онласынович</w:t>
            </w:r>
          </w:p>
        </w:tc>
      </w:tr>
    </w:tbl>
    <w:p w:rsidR="000E1272" w:rsidRDefault="000E1272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0E1272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92670"/>
    <w:rsid w:val="000A5369"/>
    <w:rsid w:val="000D3D68"/>
    <w:rsid w:val="000E1272"/>
    <w:rsid w:val="001053D7"/>
    <w:rsid w:val="00131A33"/>
    <w:rsid w:val="00147066"/>
    <w:rsid w:val="00173431"/>
    <w:rsid w:val="001B17CF"/>
    <w:rsid w:val="001B4811"/>
    <w:rsid w:val="001B5272"/>
    <w:rsid w:val="001C61A0"/>
    <w:rsid w:val="001D06C2"/>
    <w:rsid w:val="001D6FCC"/>
    <w:rsid w:val="001E2331"/>
    <w:rsid w:val="002227CC"/>
    <w:rsid w:val="00222DD9"/>
    <w:rsid w:val="00237B90"/>
    <w:rsid w:val="0026737D"/>
    <w:rsid w:val="0026788A"/>
    <w:rsid w:val="00281357"/>
    <w:rsid w:val="0028376D"/>
    <w:rsid w:val="002B34FC"/>
    <w:rsid w:val="002B4779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B24"/>
    <w:rsid w:val="00521FF6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5E6888"/>
    <w:rsid w:val="005F73E1"/>
    <w:rsid w:val="0060776A"/>
    <w:rsid w:val="00613D74"/>
    <w:rsid w:val="006249D3"/>
    <w:rsid w:val="00662DAC"/>
    <w:rsid w:val="00673A16"/>
    <w:rsid w:val="006B168A"/>
    <w:rsid w:val="006B784B"/>
    <w:rsid w:val="006C25A1"/>
    <w:rsid w:val="006D2608"/>
    <w:rsid w:val="006D6757"/>
    <w:rsid w:val="006E428F"/>
    <w:rsid w:val="006E4DAD"/>
    <w:rsid w:val="006F60CF"/>
    <w:rsid w:val="00723652"/>
    <w:rsid w:val="00723B68"/>
    <w:rsid w:val="00734EF5"/>
    <w:rsid w:val="007370BB"/>
    <w:rsid w:val="00792316"/>
    <w:rsid w:val="007A1129"/>
    <w:rsid w:val="007D4790"/>
    <w:rsid w:val="007F3819"/>
    <w:rsid w:val="008072F0"/>
    <w:rsid w:val="00821FEC"/>
    <w:rsid w:val="00833B13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039A3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5FF4"/>
    <w:rsid w:val="00A069FA"/>
    <w:rsid w:val="00A17666"/>
    <w:rsid w:val="00A21477"/>
    <w:rsid w:val="00A357CE"/>
    <w:rsid w:val="00A802EF"/>
    <w:rsid w:val="00A87CE1"/>
    <w:rsid w:val="00A90018"/>
    <w:rsid w:val="00AA0704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2343C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2D8D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967E3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0D99-4083-473E-BC51-889559C9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6</cp:revision>
  <cp:lastPrinted>2016-04-19T09:55:00Z</cp:lastPrinted>
  <dcterms:created xsi:type="dcterms:W3CDTF">2018-01-26T06:26:00Z</dcterms:created>
  <dcterms:modified xsi:type="dcterms:W3CDTF">2018-06-13T11:40:00Z</dcterms:modified>
</cp:coreProperties>
</file>