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1" w:rsidRPr="00BF33E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  <w:lang w:val="kk-KZ"/>
        </w:rPr>
      </w:pPr>
    </w:p>
    <w:p w:rsidR="00F45C21" w:rsidRPr="00BF33E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  <w:lang w:val="kk-KZ"/>
        </w:rPr>
      </w:pPr>
    </w:p>
    <w:p w:rsidR="00F45C21" w:rsidRPr="00BF33E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Қазақстан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Республикасы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мемлекеттік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к</w:t>
      </w:r>
      <w:proofErr w:type="gram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ірістер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органдарының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 </w:t>
      </w:r>
    </w:p>
    <w:p w:rsidR="00F45C21" w:rsidRPr="00BF33E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жедел-тергеу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бө</w:t>
      </w:r>
      <w:proofErr w:type="gram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л</w:t>
      </w:r>
      <w:proofErr w:type="gram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імшелерінде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кадрлық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қамтамасыз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ету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мәселелері</w:t>
      </w:r>
      <w:proofErr w:type="spellEnd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тақырыбындағы</w:t>
      </w:r>
      <w:proofErr w:type="spellEnd"/>
    </w:p>
    <w:p w:rsidR="00F45C21" w:rsidRPr="00BF33E9" w:rsidRDefault="00F45C21" w:rsidP="00F45C21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 w:rsidRPr="00BF33E9">
        <w:rPr>
          <w:rStyle w:val="a3"/>
          <w:rFonts w:ascii="Arial" w:hAnsi="Arial" w:cs="Arial"/>
          <w:color w:val="222222"/>
          <w:sz w:val="28"/>
          <w:szCs w:val="28"/>
          <w:bdr w:val="none" w:sz="0" w:space="0" w:color="auto" w:frame="1"/>
        </w:rPr>
        <w:t>баспасөз-релизі</w:t>
      </w:r>
      <w:proofErr w:type="spellEnd"/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33E9">
        <w:rPr>
          <w:rFonts w:ascii="Arial" w:hAnsi="Arial" w:cs="Arial"/>
          <w:color w:val="222222"/>
          <w:sz w:val="28"/>
          <w:szCs w:val="28"/>
        </w:rPr>
        <w:t> </w:t>
      </w:r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33E9">
        <w:rPr>
          <w:rFonts w:ascii="Arial" w:hAnsi="Arial" w:cs="Arial"/>
          <w:color w:val="222222"/>
          <w:sz w:val="28"/>
          <w:szCs w:val="28"/>
        </w:rPr>
        <w:t xml:space="preserve">100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нақты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қадам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-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Ұлт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жоспарының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«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Заңның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үстемдігін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қамтамасыз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ету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»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екінші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бағытын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іске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асыру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барысында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Қазақстан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Республикасы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Қаржы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министрлігі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Мемлекеттік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к</w:t>
      </w:r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>ірістер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комитеті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Қазақстан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Республикасы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мемлекеттік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кірістер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органдарының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кадрлық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қамтамасыз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ету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мәселелері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бойынша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келесі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іс-шаралар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жүргізілді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.</w:t>
      </w:r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33E9">
        <w:rPr>
          <w:rFonts w:ascii="Arial" w:hAnsi="Arial" w:cs="Arial"/>
          <w:color w:val="222222"/>
          <w:sz w:val="28"/>
          <w:szCs w:val="28"/>
        </w:rPr>
        <w:t xml:space="preserve">28-қадам. Полиция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қызметкерлерін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іскерлік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қабілеттері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негізінде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</w:t>
      </w:r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р</w:t>
      </w:r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>іктеу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жүйесін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жақсарту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Кәсіби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дағдыларын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және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жеке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тұлғ</w:t>
      </w:r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алы</w:t>
      </w:r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>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қасиеттерін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тексеру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үшін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іс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басындағы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полиция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қызметкерлерін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және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қызметкерлікке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кандидаттарды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тестілеудің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арнайы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жүйесін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енгізу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.</w:t>
      </w:r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33E9">
        <w:rPr>
          <w:rFonts w:ascii="Arial" w:hAnsi="Arial" w:cs="Arial"/>
          <w:color w:val="222222"/>
          <w:sz w:val="28"/>
          <w:szCs w:val="28"/>
        </w:rPr>
        <w:t xml:space="preserve">29-қадам.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Құқық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қорғау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органдарының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қызметкерлерін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мемлекеттік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жүйесіне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қосу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Әрбі</w:t>
      </w:r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р</w:t>
      </w:r>
      <w:proofErr w:type="spellEnd"/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құқық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қорғау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қызметінің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ведомстволық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ерекшеліктеріне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сәйкес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бірыңғай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</w:t>
      </w:r>
      <w:bookmarkStart w:id="0" w:name="_GoBack"/>
      <w:bookmarkEnd w:id="0"/>
      <w:r w:rsidRPr="00BF33E9">
        <w:rPr>
          <w:rFonts w:ascii="Arial" w:hAnsi="Arial" w:cs="Arial"/>
          <w:color w:val="222222"/>
          <w:sz w:val="28"/>
          <w:szCs w:val="28"/>
        </w:rPr>
        <w:t>ет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ету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ережесін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енгізу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.</w:t>
      </w:r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Құқық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қорғау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органдарына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қабылдау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тәртібін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өзгерту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жөніндегі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нормаларына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қатысты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Қазақстан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Республикасының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«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Құқық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қорғау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туралы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»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Заңын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іске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асыру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мақсатында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Комитет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мемлекеттік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к</w:t>
      </w:r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>ірістер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органдарының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жедел-тергеу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бөлімшелеріне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қызметке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қабылдау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мәселелерін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реттейтін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тиісті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нормативтік-құқықтық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аткіге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өзгерістер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енгізілді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.</w:t>
      </w:r>
    </w:p>
    <w:p w:rsidR="00F45C21" w:rsidRPr="00BF33E9" w:rsidRDefault="00F45C21" w:rsidP="00F45C21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Қазіргі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уақытта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экономикалық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тергеу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қызметіне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жұмысқа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қабылдау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Қазақстан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Республикасының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«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Құқық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қорғау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туралы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»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Заңына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және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Қазақстан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Республикасы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Қаржы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министрінің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«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Мемлекеттік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BF33E9">
        <w:rPr>
          <w:rFonts w:ascii="Arial" w:hAnsi="Arial" w:cs="Arial"/>
          <w:color w:val="222222"/>
          <w:sz w:val="28"/>
          <w:szCs w:val="28"/>
        </w:rPr>
        <w:t>к</w:t>
      </w:r>
      <w:proofErr w:type="gramEnd"/>
      <w:r w:rsidRPr="00BF33E9">
        <w:rPr>
          <w:rFonts w:ascii="Arial" w:hAnsi="Arial" w:cs="Arial"/>
          <w:color w:val="222222"/>
          <w:sz w:val="28"/>
          <w:szCs w:val="28"/>
        </w:rPr>
        <w:t>ірістер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органдарының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жедел-тергеу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бөлімшелерінде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(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экономикалық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тергеу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)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қызмет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өткерудің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кейбір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мәселелері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туралы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» 2014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жылғы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17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қарашадағы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№ 498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бұйрығына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сәйкес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жүзеге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BF33E9">
        <w:rPr>
          <w:rFonts w:ascii="Arial" w:hAnsi="Arial" w:cs="Arial"/>
          <w:color w:val="222222"/>
          <w:sz w:val="28"/>
          <w:szCs w:val="28"/>
        </w:rPr>
        <w:t>асырылады</w:t>
      </w:r>
      <w:proofErr w:type="spellEnd"/>
      <w:r w:rsidRPr="00BF33E9">
        <w:rPr>
          <w:rFonts w:ascii="Arial" w:hAnsi="Arial" w:cs="Arial"/>
          <w:color w:val="222222"/>
          <w:sz w:val="28"/>
          <w:szCs w:val="28"/>
        </w:rPr>
        <w:t>.</w:t>
      </w:r>
    </w:p>
    <w:p w:rsidR="00627D0A" w:rsidRPr="00BF33E9" w:rsidRDefault="00627D0A">
      <w:pPr>
        <w:rPr>
          <w:rFonts w:ascii="Arial" w:hAnsi="Arial" w:cs="Arial"/>
          <w:sz w:val="28"/>
          <w:szCs w:val="28"/>
        </w:rPr>
      </w:pPr>
    </w:p>
    <w:sectPr w:rsidR="00627D0A" w:rsidRPr="00B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1"/>
    <w:rsid w:val="005E0339"/>
    <w:rsid w:val="00627D0A"/>
    <w:rsid w:val="00BF33E9"/>
    <w:rsid w:val="00F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C21"/>
    <w:rPr>
      <w:b/>
      <w:bCs/>
    </w:rPr>
  </w:style>
  <w:style w:type="paragraph" w:customStyle="1" w:styleId="rtejustify">
    <w:name w:val="rtejustify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5C21"/>
    <w:rPr>
      <w:b/>
      <w:bCs/>
    </w:rPr>
  </w:style>
  <w:style w:type="paragraph" w:customStyle="1" w:styleId="rtejustify">
    <w:name w:val="rtejustify"/>
    <w:basedOn w:val="a"/>
    <w:rsid w:val="00F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2017-03-15T09:43:00Z</dcterms:created>
  <dcterms:modified xsi:type="dcterms:W3CDTF">2017-03-15T09:44:00Z</dcterms:modified>
</cp:coreProperties>
</file>