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F7" w:rsidRPr="005B75F7" w:rsidRDefault="005B75F7" w:rsidP="00A101F1">
      <w:pPr>
        <w:pStyle w:val="5"/>
        <w:ind w:firstLine="567"/>
        <w:jc w:val="center"/>
        <w:rPr>
          <w:rFonts w:ascii="Times New Roman" w:hAnsi="Times New Roman"/>
          <w:b/>
          <w:bCs/>
          <w:iCs/>
          <w:color w:val="auto"/>
          <w:sz w:val="28"/>
          <w:szCs w:val="28"/>
        </w:rPr>
      </w:pPr>
      <w:r w:rsidRPr="005B75F7">
        <w:rPr>
          <w:rFonts w:ascii="Times New Roman" w:hAnsi="Times New Roman"/>
          <w:b/>
          <w:color w:val="auto"/>
          <w:sz w:val="28"/>
          <w:szCs w:val="28"/>
          <w:lang w:val="kk-KZ"/>
        </w:rPr>
        <w:t>Центральная таможенная лаборатория Комитета государственных доходов Министерства финансов Республики Казахстан объявляет в</w:t>
      </w:r>
      <w:proofErr w:type="spellStart"/>
      <w:r w:rsidRPr="005B75F7">
        <w:rPr>
          <w:rFonts w:ascii="Times New Roman" w:hAnsi="Times New Roman"/>
          <w:b/>
          <w:bCs/>
          <w:iCs/>
          <w:color w:val="auto"/>
          <w:sz w:val="28"/>
          <w:szCs w:val="28"/>
        </w:rPr>
        <w:t>нутренний</w:t>
      </w:r>
      <w:proofErr w:type="spellEnd"/>
      <w:r w:rsidRPr="005B75F7">
        <w:rPr>
          <w:rFonts w:ascii="Times New Roman" w:hAnsi="Times New Roman"/>
          <w:b/>
          <w:bCs/>
          <w:iCs/>
          <w:color w:val="auto"/>
          <w:sz w:val="28"/>
          <w:szCs w:val="28"/>
        </w:rPr>
        <w:t xml:space="preserve"> конкурс среди</w:t>
      </w:r>
      <w:r w:rsidRPr="005B75F7">
        <w:rPr>
          <w:rFonts w:ascii="Times New Roman" w:hAnsi="Times New Roman"/>
          <w:b/>
          <w:bCs/>
          <w:iCs/>
          <w:color w:val="auto"/>
          <w:sz w:val="28"/>
          <w:szCs w:val="28"/>
          <w:lang w:val="kk-KZ"/>
        </w:rPr>
        <w:t xml:space="preserve"> </w:t>
      </w:r>
      <w:r w:rsidRPr="005B75F7">
        <w:rPr>
          <w:rFonts w:ascii="Times New Roman" w:hAnsi="Times New Roman"/>
          <w:b/>
          <w:bCs/>
          <w:iCs/>
          <w:color w:val="auto"/>
          <w:sz w:val="28"/>
          <w:szCs w:val="28"/>
        </w:rPr>
        <w:t xml:space="preserve"> государственных</w:t>
      </w:r>
      <w:r w:rsidR="00D73101">
        <w:rPr>
          <w:rFonts w:ascii="Times New Roman" w:hAnsi="Times New Roman"/>
          <w:b/>
          <w:bCs/>
          <w:iCs/>
          <w:color w:val="auto"/>
          <w:sz w:val="28"/>
          <w:szCs w:val="28"/>
          <w:lang w:val="kk-KZ"/>
        </w:rPr>
        <w:t xml:space="preserve"> служащих Министерства финансов </w:t>
      </w:r>
      <w:r w:rsidRPr="005B75F7">
        <w:rPr>
          <w:rFonts w:ascii="Times New Roman" w:hAnsi="Times New Roman"/>
          <w:b/>
          <w:bCs/>
          <w:iCs/>
          <w:color w:val="auto"/>
          <w:sz w:val="28"/>
          <w:szCs w:val="28"/>
        </w:rPr>
        <w:t>Республики Казахстан</w:t>
      </w:r>
      <w:r w:rsidRPr="005B75F7">
        <w:rPr>
          <w:rFonts w:ascii="Times New Roman" w:hAnsi="Times New Roman"/>
          <w:b/>
          <w:bCs/>
          <w:iCs/>
          <w:color w:val="auto"/>
          <w:sz w:val="28"/>
          <w:szCs w:val="28"/>
          <w:lang w:val="kk-KZ"/>
        </w:rPr>
        <w:t xml:space="preserve"> </w:t>
      </w:r>
      <w:r w:rsidRPr="005B75F7">
        <w:rPr>
          <w:rFonts w:ascii="Times New Roman" w:hAnsi="Times New Roman"/>
          <w:b/>
          <w:bCs/>
          <w:iCs/>
          <w:color w:val="auto"/>
          <w:sz w:val="28"/>
          <w:szCs w:val="28"/>
        </w:rPr>
        <w:t xml:space="preserve">для занятия </w:t>
      </w:r>
      <w:proofErr w:type="spellStart"/>
      <w:r w:rsidRPr="005B75F7">
        <w:rPr>
          <w:rFonts w:ascii="Times New Roman" w:hAnsi="Times New Roman"/>
          <w:b/>
          <w:bCs/>
          <w:iCs/>
          <w:color w:val="auto"/>
          <w:sz w:val="28"/>
          <w:szCs w:val="28"/>
        </w:rPr>
        <w:t>вакантн</w:t>
      </w:r>
      <w:proofErr w:type="spellEnd"/>
      <w:r w:rsidR="005D1056">
        <w:rPr>
          <w:rFonts w:ascii="Times New Roman" w:hAnsi="Times New Roman"/>
          <w:b/>
          <w:bCs/>
          <w:iCs/>
          <w:color w:val="auto"/>
          <w:sz w:val="28"/>
          <w:szCs w:val="28"/>
          <w:lang w:val="kk-KZ"/>
        </w:rPr>
        <w:t>ых</w:t>
      </w:r>
      <w:r w:rsidRPr="005B75F7">
        <w:rPr>
          <w:rFonts w:ascii="Times New Roman" w:hAnsi="Times New Roman"/>
          <w:b/>
          <w:bCs/>
          <w:iCs/>
          <w:color w:val="auto"/>
          <w:sz w:val="28"/>
          <w:szCs w:val="28"/>
          <w:lang w:val="kk-KZ"/>
        </w:rPr>
        <w:t xml:space="preserve"> </w:t>
      </w:r>
      <w:proofErr w:type="spellStart"/>
      <w:r w:rsidRPr="005B75F7">
        <w:rPr>
          <w:rFonts w:ascii="Times New Roman" w:hAnsi="Times New Roman"/>
          <w:b/>
          <w:bCs/>
          <w:iCs/>
          <w:color w:val="auto"/>
          <w:sz w:val="28"/>
          <w:szCs w:val="28"/>
        </w:rPr>
        <w:t>административн</w:t>
      </w:r>
      <w:proofErr w:type="spellEnd"/>
      <w:r w:rsidR="005D1056">
        <w:rPr>
          <w:rFonts w:ascii="Times New Roman" w:hAnsi="Times New Roman"/>
          <w:b/>
          <w:bCs/>
          <w:iCs/>
          <w:color w:val="auto"/>
          <w:sz w:val="28"/>
          <w:szCs w:val="28"/>
          <w:lang w:val="kk-KZ"/>
        </w:rPr>
        <w:t>ых</w:t>
      </w:r>
      <w:r w:rsidRPr="005B75F7">
        <w:rPr>
          <w:rFonts w:ascii="Times New Roman" w:hAnsi="Times New Roman"/>
          <w:b/>
          <w:bCs/>
          <w:iCs/>
          <w:color w:val="auto"/>
          <w:sz w:val="28"/>
          <w:szCs w:val="28"/>
          <w:lang w:val="kk-KZ"/>
        </w:rPr>
        <w:t xml:space="preserve"> </w:t>
      </w:r>
      <w:proofErr w:type="spellStart"/>
      <w:r w:rsidRPr="005B75F7">
        <w:rPr>
          <w:rFonts w:ascii="Times New Roman" w:hAnsi="Times New Roman"/>
          <w:b/>
          <w:bCs/>
          <w:iCs/>
          <w:color w:val="auto"/>
          <w:sz w:val="28"/>
          <w:szCs w:val="28"/>
        </w:rPr>
        <w:t>государственн</w:t>
      </w:r>
      <w:proofErr w:type="spellEnd"/>
      <w:r w:rsidR="005D1056">
        <w:rPr>
          <w:rFonts w:ascii="Times New Roman" w:hAnsi="Times New Roman"/>
          <w:b/>
          <w:bCs/>
          <w:iCs/>
          <w:color w:val="auto"/>
          <w:sz w:val="28"/>
          <w:szCs w:val="28"/>
          <w:lang w:val="kk-KZ"/>
        </w:rPr>
        <w:t>ых</w:t>
      </w:r>
      <w:r w:rsidRPr="005B75F7">
        <w:rPr>
          <w:rFonts w:ascii="Times New Roman" w:hAnsi="Times New Roman"/>
          <w:b/>
          <w:bCs/>
          <w:iCs/>
          <w:color w:val="auto"/>
          <w:sz w:val="28"/>
          <w:szCs w:val="28"/>
        </w:rPr>
        <w:t xml:space="preserve"> </w:t>
      </w:r>
      <w:proofErr w:type="spellStart"/>
      <w:r w:rsidRPr="005B75F7">
        <w:rPr>
          <w:rFonts w:ascii="Times New Roman" w:hAnsi="Times New Roman"/>
          <w:b/>
          <w:bCs/>
          <w:iCs/>
          <w:color w:val="auto"/>
          <w:sz w:val="28"/>
          <w:szCs w:val="28"/>
        </w:rPr>
        <w:t>должност</w:t>
      </w:r>
      <w:proofErr w:type="spellEnd"/>
      <w:r w:rsidR="005D1056">
        <w:rPr>
          <w:rFonts w:ascii="Times New Roman" w:hAnsi="Times New Roman"/>
          <w:b/>
          <w:bCs/>
          <w:iCs/>
          <w:color w:val="auto"/>
          <w:sz w:val="28"/>
          <w:szCs w:val="28"/>
          <w:lang w:val="kk-KZ"/>
        </w:rPr>
        <w:t>ей</w:t>
      </w:r>
      <w:r w:rsidRPr="005B75F7">
        <w:rPr>
          <w:rFonts w:ascii="Times New Roman" w:hAnsi="Times New Roman"/>
          <w:b/>
          <w:bCs/>
          <w:iCs/>
          <w:color w:val="auto"/>
          <w:sz w:val="28"/>
          <w:szCs w:val="28"/>
          <w:lang w:val="kk-KZ"/>
        </w:rPr>
        <w:t xml:space="preserve"> </w:t>
      </w:r>
      <w:r w:rsidRPr="005B75F7">
        <w:rPr>
          <w:rFonts w:ascii="Times New Roman" w:hAnsi="Times New Roman"/>
          <w:b/>
          <w:bCs/>
          <w:iCs/>
          <w:color w:val="auto"/>
          <w:sz w:val="28"/>
          <w:szCs w:val="28"/>
        </w:rPr>
        <w:t>корпуса «Б»</w:t>
      </w:r>
    </w:p>
    <w:p w:rsidR="007E1E0B" w:rsidRDefault="007E1E0B" w:rsidP="007E1E0B">
      <w:pPr>
        <w:keepNext/>
        <w:keepLines/>
        <w:spacing w:before="200"/>
        <w:ind w:firstLine="426"/>
        <w:jc w:val="both"/>
        <w:outlineLvl w:val="4"/>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color w:val="000000" w:themeColor="text1"/>
          <w:sz w:val="24"/>
          <w:szCs w:val="24"/>
          <w:lang w:eastAsia="ru-RU"/>
        </w:rPr>
        <w:t>Срок приема документов (</w:t>
      </w:r>
      <w:r>
        <w:rPr>
          <w:rFonts w:ascii="Times New Roman" w:eastAsia="Times New Roman" w:hAnsi="Times New Roman" w:cs="Times New Roman"/>
          <w:b/>
          <w:bCs/>
          <w:iCs/>
          <w:color w:val="000000" w:themeColor="text1"/>
          <w:sz w:val="24"/>
          <w:szCs w:val="24"/>
          <w:lang w:val="kk-KZ" w:eastAsia="ru-RU"/>
        </w:rPr>
        <w:t>3</w:t>
      </w:r>
      <w:r>
        <w:rPr>
          <w:rFonts w:ascii="Times New Roman" w:eastAsia="Times New Roman" w:hAnsi="Times New Roman" w:cs="Times New Roman"/>
          <w:b/>
          <w:bCs/>
          <w:iCs/>
          <w:color w:val="000000" w:themeColor="text1"/>
          <w:sz w:val="24"/>
          <w:szCs w:val="24"/>
          <w:lang w:eastAsia="ru-RU"/>
        </w:rPr>
        <w:t xml:space="preserve"> рабочих дня), который исчисляется со следующего рабочего дня после последней публикации объявления о проведении </w:t>
      </w:r>
      <w:r>
        <w:rPr>
          <w:rFonts w:ascii="Times New Roman" w:eastAsia="Times New Roman" w:hAnsi="Times New Roman" w:cs="Times New Roman"/>
          <w:b/>
          <w:bCs/>
          <w:iCs/>
          <w:color w:val="000000" w:themeColor="text1"/>
          <w:sz w:val="24"/>
          <w:szCs w:val="24"/>
          <w:lang w:val="kk-KZ" w:eastAsia="ru-RU"/>
        </w:rPr>
        <w:t xml:space="preserve">внутреннего </w:t>
      </w:r>
      <w:r>
        <w:rPr>
          <w:rFonts w:ascii="Times New Roman" w:eastAsia="Times New Roman" w:hAnsi="Times New Roman" w:cs="Times New Roman"/>
          <w:b/>
          <w:bCs/>
          <w:iCs/>
          <w:color w:val="000000" w:themeColor="text1"/>
          <w:sz w:val="24"/>
          <w:szCs w:val="24"/>
          <w:lang w:eastAsia="ru-RU"/>
        </w:rPr>
        <w:t>конкурса</w:t>
      </w:r>
      <w:r>
        <w:rPr>
          <w:rFonts w:ascii="Times New Roman" w:eastAsia="Times New Roman" w:hAnsi="Times New Roman" w:cs="Times New Roman"/>
          <w:b/>
          <w:bCs/>
          <w:iCs/>
          <w:color w:val="000000" w:themeColor="text1"/>
          <w:sz w:val="24"/>
          <w:szCs w:val="24"/>
          <w:lang w:val="kk-KZ" w:eastAsia="ru-RU"/>
        </w:rPr>
        <w:t xml:space="preserve"> с </w:t>
      </w:r>
      <w:r>
        <w:rPr>
          <w:rFonts w:ascii="Times New Roman" w:eastAsia="Times New Roman" w:hAnsi="Times New Roman" w:cs="Times New Roman"/>
          <w:b/>
          <w:bCs/>
          <w:iCs/>
          <w:color w:val="000000" w:themeColor="text1"/>
          <w:sz w:val="24"/>
          <w:szCs w:val="24"/>
          <w:lang w:val="kk-KZ" w:eastAsia="ru-RU"/>
        </w:rPr>
        <w:t>30</w:t>
      </w:r>
      <w:r>
        <w:rPr>
          <w:rFonts w:ascii="Times New Roman" w:eastAsia="Times New Roman" w:hAnsi="Times New Roman" w:cs="Times New Roman"/>
          <w:b/>
          <w:bCs/>
          <w:iCs/>
          <w:color w:val="000000" w:themeColor="text1"/>
          <w:sz w:val="24"/>
          <w:szCs w:val="24"/>
          <w:lang w:val="kk-KZ" w:eastAsia="ru-RU"/>
        </w:rPr>
        <w:t xml:space="preserve"> </w:t>
      </w:r>
      <w:r>
        <w:rPr>
          <w:rFonts w:ascii="Times New Roman" w:eastAsia="Times New Roman" w:hAnsi="Times New Roman" w:cs="Times New Roman"/>
          <w:b/>
          <w:bCs/>
          <w:iCs/>
          <w:color w:val="000000" w:themeColor="text1"/>
          <w:sz w:val="24"/>
          <w:szCs w:val="24"/>
          <w:lang w:val="kk-KZ" w:eastAsia="ru-RU"/>
        </w:rPr>
        <w:t>мая 2018</w:t>
      </w:r>
      <w:r>
        <w:rPr>
          <w:rFonts w:ascii="Times New Roman" w:eastAsia="Times New Roman" w:hAnsi="Times New Roman" w:cs="Times New Roman"/>
          <w:b/>
          <w:bCs/>
          <w:iCs/>
          <w:color w:val="000000" w:themeColor="text1"/>
          <w:sz w:val="24"/>
          <w:szCs w:val="24"/>
          <w:lang w:val="kk-KZ" w:eastAsia="ru-RU"/>
        </w:rPr>
        <w:t xml:space="preserve"> года по </w:t>
      </w:r>
      <w:r>
        <w:rPr>
          <w:rFonts w:ascii="Times New Roman" w:eastAsia="Times New Roman" w:hAnsi="Times New Roman" w:cs="Times New Roman"/>
          <w:b/>
          <w:bCs/>
          <w:iCs/>
          <w:color w:val="000000" w:themeColor="text1"/>
          <w:sz w:val="24"/>
          <w:szCs w:val="24"/>
          <w:lang w:val="kk-KZ" w:eastAsia="ru-RU"/>
        </w:rPr>
        <w:t>01</w:t>
      </w:r>
      <w:r>
        <w:rPr>
          <w:rFonts w:ascii="Times New Roman" w:eastAsia="Times New Roman" w:hAnsi="Times New Roman" w:cs="Times New Roman"/>
          <w:b/>
          <w:bCs/>
          <w:iCs/>
          <w:color w:val="000000" w:themeColor="text1"/>
          <w:sz w:val="24"/>
          <w:szCs w:val="24"/>
          <w:lang w:val="kk-KZ" w:eastAsia="ru-RU"/>
        </w:rPr>
        <w:t xml:space="preserve"> </w:t>
      </w:r>
      <w:r>
        <w:rPr>
          <w:rFonts w:ascii="Times New Roman" w:eastAsia="Times New Roman" w:hAnsi="Times New Roman" w:cs="Times New Roman"/>
          <w:b/>
          <w:bCs/>
          <w:iCs/>
          <w:color w:val="000000" w:themeColor="text1"/>
          <w:sz w:val="24"/>
          <w:szCs w:val="24"/>
          <w:lang w:val="kk-KZ" w:eastAsia="ru-RU"/>
        </w:rPr>
        <w:t>июня</w:t>
      </w:r>
      <w:r>
        <w:rPr>
          <w:rFonts w:ascii="Times New Roman" w:eastAsia="Times New Roman" w:hAnsi="Times New Roman" w:cs="Times New Roman"/>
          <w:b/>
          <w:bCs/>
          <w:iCs/>
          <w:color w:val="000000" w:themeColor="text1"/>
          <w:sz w:val="24"/>
          <w:szCs w:val="24"/>
          <w:lang w:val="kk-KZ" w:eastAsia="ru-RU"/>
        </w:rPr>
        <w:t xml:space="preserve"> 201</w:t>
      </w:r>
      <w:r>
        <w:rPr>
          <w:rFonts w:ascii="Times New Roman" w:eastAsia="Times New Roman" w:hAnsi="Times New Roman" w:cs="Times New Roman"/>
          <w:b/>
          <w:bCs/>
          <w:iCs/>
          <w:color w:val="000000" w:themeColor="text1"/>
          <w:sz w:val="24"/>
          <w:szCs w:val="24"/>
          <w:lang w:val="kk-KZ" w:eastAsia="ru-RU"/>
        </w:rPr>
        <w:t>8</w:t>
      </w:r>
      <w:r>
        <w:rPr>
          <w:rFonts w:ascii="Times New Roman" w:eastAsia="Times New Roman" w:hAnsi="Times New Roman" w:cs="Times New Roman"/>
          <w:b/>
          <w:bCs/>
          <w:iCs/>
          <w:color w:val="000000" w:themeColor="text1"/>
          <w:sz w:val="24"/>
          <w:szCs w:val="24"/>
          <w:lang w:val="kk-KZ" w:eastAsia="ru-RU"/>
        </w:rPr>
        <w:t xml:space="preserve"> года включительно</w:t>
      </w:r>
    </w:p>
    <w:p w:rsidR="005D1056" w:rsidRDefault="005D1056" w:rsidP="00A101F1">
      <w:pPr>
        <w:pStyle w:val="aa"/>
        <w:spacing w:before="0" w:beforeAutospacing="0" w:after="0" w:afterAutospacing="0"/>
        <w:ind w:firstLine="567"/>
        <w:jc w:val="both"/>
        <w:rPr>
          <w:b/>
          <w:lang w:val="kk-KZ"/>
        </w:rPr>
      </w:pPr>
    </w:p>
    <w:p w:rsidR="00E81214" w:rsidRDefault="00E81214" w:rsidP="00A101F1">
      <w:pPr>
        <w:pStyle w:val="aa"/>
        <w:spacing w:before="0" w:beforeAutospacing="0" w:after="0" w:afterAutospacing="0"/>
        <w:ind w:firstLine="567"/>
        <w:jc w:val="both"/>
        <w:rPr>
          <w:b/>
          <w:bCs/>
          <w:iCs/>
          <w:lang w:val="kk-KZ"/>
        </w:rPr>
      </w:pPr>
      <w:r>
        <w:rPr>
          <w:b/>
          <w:lang w:val="kk-KZ"/>
        </w:rPr>
        <w:t>РГУ «</w:t>
      </w:r>
      <w:r w:rsidR="007009E5">
        <w:rPr>
          <w:b/>
          <w:lang w:val="kk-KZ"/>
        </w:rPr>
        <w:t xml:space="preserve">Центральная таможенная лаборатория </w:t>
      </w:r>
      <w:r>
        <w:rPr>
          <w:b/>
          <w:lang w:val="kk-KZ"/>
        </w:rPr>
        <w:t xml:space="preserve">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w:t>
      </w:r>
      <w:r w:rsidR="007009E5">
        <w:rPr>
          <w:b/>
          <w:lang w:val="kk-KZ"/>
        </w:rPr>
        <w:t>-78-7</w:t>
      </w:r>
      <w:r w:rsidR="001A55B4">
        <w:rPr>
          <w:b/>
          <w:lang w:val="kk-KZ"/>
        </w:rPr>
        <w:t>9</w:t>
      </w:r>
      <w:r w:rsidRPr="00546706">
        <w:rPr>
          <w:b/>
        </w:rPr>
        <w:t xml:space="preserve">, </w:t>
      </w:r>
      <w:r w:rsidR="005875E2">
        <w:rPr>
          <w:b/>
          <w:lang w:val="kk-KZ"/>
        </w:rPr>
        <w:t>электронны</w:t>
      </w:r>
      <w:r w:rsidR="007D08E7">
        <w:rPr>
          <w:b/>
          <w:lang w:val="kk-KZ"/>
        </w:rPr>
        <w:t>е</w:t>
      </w:r>
      <w:r w:rsidR="005875E2">
        <w:rPr>
          <w:b/>
          <w:lang w:val="kk-KZ"/>
        </w:rPr>
        <w:t xml:space="preserve"> адрес</w:t>
      </w:r>
      <w:r w:rsidR="007D08E7">
        <w:rPr>
          <w:b/>
          <w:lang w:val="kk-KZ"/>
        </w:rPr>
        <w:t>а</w:t>
      </w:r>
      <w:r w:rsidR="005875E2">
        <w:rPr>
          <w:b/>
          <w:lang w:val="kk-KZ"/>
        </w:rPr>
        <w:t xml:space="preserve">:  </w:t>
      </w:r>
      <w:hyperlink r:id="rId6" w:history="1">
        <w:r w:rsidR="00A101F1" w:rsidRPr="00117D88">
          <w:rPr>
            <w:rStyle w:val="a9"/>
          </w:rPr>
          <w:t>m.abduova@kgd.gov.kz</w:t>
        </w:r>
      </w:hyperlink>
      <w:r w:rsidR="007009E5">
        <w:t xml:space="preserve">, </w:t>
      </w:r>
      <w:r w:rsidR="00F50810" w:rsidRPr="00F50810">
        <w:rPr>
          <w:b/>
        </w:rPr>
        <w:t>объявляет внутренний конкурс на занятие вакантных административных государственных должностей:</w:t>
      </w:r>
    </w:p>
    <w:p w:rsidR="005B75F7" w:rsidRDefault="005B75F7" w:rsidP="00A101F1">
      <w:pPr>
        <w:widowControl w:val="0"/>
        <w:ind w:firstLine="567"/>
        <w:rPr>
          <w:rFonts w:ascii="Times New Roman" w:eastAsia="Times New Roman" w:hAnsi="Times New Roman" w:cs="Times New Roman"/>
          <w:b/>
          <w:bCs/>
          <w:iCs/>
          <w:sz w:val="24"/>
          <w:szCs w:val="24"/>
          <w:lang w:eastAsia="ru-RU"/>
        </w:rPr>
      </w:pPr>
    </w:p>
    <w:p w:rsidR="00E10B06" w:rsidRDefault="00E10B06" w:rsidP="00A101F1">
      <w:pPr>
        <w:widowControl w:val="0"/>
        <w:ind w:firstLine="567"/>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A101F1" w:rsidRDefault="00A101F1" w:rsidP="00A101F1">
      <w:pPr>
        <w:ind w:firstLine="567"/>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b/>
          <w:sz w:val="24"/>
          <w:szCs w:val="24"/>
          <w:lang w:eastAsia="ru-RU"/>
        </w:rPr>
        <w:t>Для категории С-О-</w:t>
      </w:r>
      <w:proofErr w:type="gramStart"/>
      <w:r w:rsidRPr="00E10B06">
        <w:rPr>
          <w:rFonts w:ascii="Times New Roman" w:eastAsia="Times New Roman" w:hAnsi="Times New Roman" w:cs="Times New Roman"/>
          <w:b/>
          <w:sz w:val="24"/>
          <w:szCs w:val="24"/>
          <w:lang w:val="kk-KZ" w:eastAsia="ru-RU"/>
        </w:rPr>
        <w:t>4</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val="kk-KZ" w:eastAsia="ru-RU"/>
        </w:rPr>
        <w:t>В</w:t>
      </w:r>
      <w:proofErr w:type="spellStart"/>
      <w:r>
        <w:rPr>
          <w:rFonts w:ascii="Times New Roman" w:eastAsia="Times New Roman" w:hAnsi="Times New Roman" w:cs="Times New Roman"/>
          <w:spacing w:val="2"/>
          <w:sz w:val="24"/>
          <w:szCs w:val="24"/>
          <w:lang w:eastAsia="ru-RU"/>
        </w:rPr>
        <w:t>ысшее</w:t>
      </w:r>
      <w:proofErr w:type="spellEnd"/>
      <w:proofErr w:type="gramEnd"/>
      <w:r>
        <w:rPr>
          <w:rFonts w:ascii="Times New Roman" w:eastAsia="Times New Roman" w:hAnsi="Times New Roman" w:cs="Times New Roman"/>
          <w:spacing w:val="2"/>
          <w:sz w:val="24"/>
          <w:szCs w:val="24"/>
          <w:lang w:eastAsia="ru-RU"/>
        </w:rPr>
        <w:t xml:space="preserve"> образование</w:t>
      </w:r>
      <w:r>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стратегическое мышление, лидерство,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w:t>
      </w:r>
    </w:p>
    <w:p w:rsidR="00875E69" w:rsidRPr="005875E2" w:rsidRDefault="00503FEE" w:rsidP="00875E69">
      <w:pPr>
        <w:ind w:left="-426" w:firstLine="1135"/>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val="kk-KZ" w:eastAsia="ru-RU"/>
        </w:rPr>
        <w:t>О</w:t>
      </w:r>
      <w:proofErr w:type="spellStart"/>
      <w:r w:rsidR="00875E69" w:rsidRPr="00E10B06">
        <w:rPr>
          <w:rFonts w:ascii="Times New Roman" w:eastAsia="Times New Roman" w:hAnsi="Times New Roman" w:cs="Times New Roman"/>
          <w:spacing w:val="2"/>
          <w:sz w:val="24"/>
          <w:szCs w:val="24"/>
          <w:lang w:eastAsia="ru-RU"/>
        </w:rPr>
        <w:t>пыт</w:t>
      </w:r>
      <w:proofErr w:type="spellEnd"/>
      <w:r w:rsidR="00875E69" w:rsidRPr="00E10B06">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 </w:t>
      </w:r>
    </w:p>
    <w:p w:rsidR="00875E69" w:rsidRPr="00B837D4" w:rsidRDefault="00875E69" w:rsidP="00875E69">
      <w:pPr>
        <w:ind w:firstLine="709"/>
        <w:jc w:val="both"/>
        <w:rPr>
          <w:rFonts w:ascii="Times New Roman" w:hAnsi="Times New Roman" w:cs="Times New Roman"/>
          <w:sz w:val="24"/>
          <w:szCs w:val="24"/>
        </w:rPr>
      </w:pPr>
      <w:r w:rsidRPr="00B837D4">
        <w:rPr>
          <w:rFonts w:ascii="Times New Roman" w:hAnsi="Times New Roman" w:cs="Times New Roman"/>
          <w:sz w:val="24"/>
          <w:szCs w:val="24"/>
        </w:rPr>
        <w:t xml:space="preserve">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-5,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-2,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 xml:space="preserve">-4,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-4, Е-3, </w:t>
      </w:r>
      <w:r w:rsidRPr="00B837D4">
        <w:rPr>
          <w:rFonts w:ascii="Times New Roman" w:hAnsi="Times New Roman" w:cs="Times New Roman"/>
          <w:sz w:val="24"/>
          <w:szCs w:val="24"/>
          <w:lang w:val="en-US"/>
        </w:rPr>
        <w:t>E</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-3, или на административных государственных должностях корпуса "А", или на политических государственных должностях, определенных Реестром;</w:t>
      </w:r>
    </w:p>
    <w:p w:rsidR="00875E69" w:rsidRPr="00B837D4" w:rsidRDefault="00875E69" w:rsidP="00875E69">
      <w:pPr>
        <w:ind w:firstLine="709"/>
        <w:jc w:val="both"/>
        <w:rPr>
          <w:rFonts w:ascii="Times New Roman" w:hAnsi="Times New Roman" w:cs="Times New Roman"/>
          <w:sz w:val="24"/>
          <w:szCs w:val="24"/>
        </w:rPr>
      </w:pPr>
      <w:bookmarkStart w:id="0" w:name="z246"/>
      <w:r w:rsidRPr="00B837D4">
        <w:rPr>
          <w:rFonts w:ascii="Times New Roman" w:hAnsi="Times New Roman" w:cs="Times New Roman"/>
          <w:sz w:val="24"/>
          <w:szCs w:val="24"/>
        </w:rPr>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-5,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-2,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 xml:space="preserve">-4,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-4, Е-3, </w:t>
      </w:r>
      <w:r w:rsidRPr="00B837D4">
        <w:rPr>
          <w:rFonts w:ascii="Times New Roman" w:hAnsi="Times New Roman" w:cs="Times New Roman"/>
          <w:sz w:val="24"/>
          <w:szCs w:val="24"/>
          <w:lang w:val="en-US"/>
        </w:rPr>
        <w:t>E</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-3, или на административных государственных должностях корпуса "А", или на политических государственных должностях, определенных Реестром;</w:t>
      </w:r>
    </w:p>
    <w:p w:rsidR="00875E69" w:rsidRPr="00B837D4" w:rsidRDefault="00875E69" w:rsidP="00875E69">
      <w:pPr>
        <w:ind w:firstLine="709"/>
        <w:jc w:val="both"/>
        <w:rPr>
          <w:rFonts w:ascii="Times New Roman" w:hAnsi="Times New Roman" w:cs="Times New Roman"/>
          <w:sz w:val="24"/>
          <w:szCs w:val="24"/>
        </w:rPr>
      </w:pPr>
      <w:bookmarkStart w:id="1" w:name="z247"/>
      <w:bookmarkEnd w:id="0"/>
      <w:r w:rsidRPr="00B837D4">
        <w:rPr>
          <w:rFonts w:ascii="Times New Roman" w:hAnsi="Times New Roman" w:cs="Times New Roman"/>
          <w:sz w:val="24"/>
          <w:szCs w:val="24"/>
        </w:rPr>
        <w:t xml:space="preserve">3) не менее двух лет стажа работы на административных государственных должностях не ниже категорий А-5, В-5, С-4,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-5,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-2,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 xml:space="preserve">-4,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-4, Е-3, </w:t>
      </w:r>
      <w:r w:rsidRPr="00B837D4">
        <w:rPr>
          <w:rFonts w:ascii="Times New Roman" w:hAnsi="Times New Roman" w:cs="Times New Roman"/>
          <w:sz w:val="24"/>
          <w:szCs w:val="24"/>
          <w:lang w:val="en-US"/>
        </w:rPr>
        <w:t>E</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B837D4">
        <w:rPr>
          <w:rFonts w:ascii="Times New Roman" w:hAnsi="Times New Roman" w:cs="Times New Roman"/>
          <w:sz w:val="24"/>
          <w:szCs w:val="24"/>
        </w:rPr>
        <w:t>маслихата</w:t>
      </w:r>
      <w:proofErr w:type="spellEnd"/>
      <w:r w:rsidRPr="00B837D4">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75E69" w:rsidRPr="00B837D4" w:rsidRDefault="00875E69" w:rsidP="00875E69">
      <w:pPr>
        <w:ind w:firstLine="709"/>
        <w:jc w:val="both"/>
        <w:rPr>
          <w:rFonts w:ascii="Times New Roman" w:hAnsi="Times New Roman" w:cs="Times New Roman"/>
          <w:sz w:val="24"/>
          <w:szCs w:val="24"/>
        </w:rPr>
      </w:pPr>
      <w:bookmarkStart w:id="2" w:name="z248"/>
      <w:bookmarkEnd w:id="1"/>
      <w:r w:rsidRPr="00B837D4">
        <w:rPr>
          <w:rFonts w:ascii="Times New Roman" w:hAnsi="Times New Roman" w:cs="Times New Roman"/>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875E69" w:rsidRPr="00B837D4" w:rsidRDefault="00875E69" w:rsidP="00875E69">
      <w:pPr>
        <w:ind w:firstLine="709"/>
        <w:jc w:val="both"/>
        <w:rPr>
          <w:rFonts w:ascii="Times New Roman" w:hAnsi="Times New Roman" w:cs="Times New Roman"/>
          <w:sz w:val="24"/>
          <w:szCs w:val="24"/>
        </w:rPr>
      </w:pPr>
      <w:bookmarkStart w:id="3" w:name="z249"/>
      <w:bookmarkEnd w:id="2"/>
      <w:r w:rsidRPr="00B837D4">
        <w:rPr>
          <w:rFonts w:ascii="Times New Roman"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75E69" w:rsidRPr="00B837D4" w:rsidRDefault="00875E69" w:rsidP="00875E69">
      <w:pPr>
        <w:ind w:firstLine="709"/>
        <w:jc w:val="both"/>
        <w:rPr>
          <w:rFonts w:ascii="Times New Roman" w:hAnsi="Times New Roman" w:cs="Times New Roman"/>
          <w:sz w:val="24"/>
          <w:szCs w:val="24"/>
        </w:rPr>
      </w:pPr>
      <w:bookmarkStart w:id="4" w:name="z250"/>
      <w:bookmarkEnd w:id="3"/>
      <w:r w:rsidRPr="00B837D4">
        <w:rPr>
          <w:rFonts w:ascii="Times New Roman" w:hAnsi="Times New Roman" w:cs="Times New Roman"/>
          <w:sz w:val="24"/>
          <w:szCs w:val="24"/>
        </w:rPr>
        <w:t>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875E69" w:rsidRPr="00B837D4" w:rsidRDefault="00875E69" w:rsidP="00875E69">
      <w:pPr>
        <w:ind w:firstLine="709"/>
        <w:jc w:val="both"/>
        <w:rPr>
          <w:rFonts w:ascii="Times New Roman" w:hAnsi="Times New Roman" w:cs="Times New Roman"/>
          <w:sz w:val="24"/>
          <w:szCs w:val="24"/>
        </w:rPr>
      </w:pPr>
      <w:bookmarkStart w:id="5" w:name="z251"/>
      <w:bookmarkEnd w:id="4"/>
      <w:r w:rsidRPr="00B837D4">
        <w:rPr>
          <w:rFonts w:ascii="Times New Roman" w:hAnsi="Times New Roman" w:cs="Times New Roman"/>
          <w:sz w:val="24"/>
          <w:szCs w:val="24"/>
        </w:rPr>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w:t>
      </w:r>
      <w:r w:rsidRPr="00B837D4">
        <w:rPr>
          <w:rFonts w:ascii="Times New Roman" w:hAnsi="Times New Roman" w:cs="Times New Roman"/>
          <w:sz w:val="24"/>
          <w:szCs w:val="24"/>
        </w:rPr>
        <w:lastRenderedPageBreak/>
        <w:t>в зарубежных высших учебных заведениях по приоритетным специальностям, утверждаемым Республиканской комиссией;</w:t>
      </w:r>
    </w:p>
    <w:p w:rsidR="00875E69" w:rsidRPr="00B837D4" w:rsidRDefault="00875E69" w:rsidP="00875E69">
      <w:pPr>
        <w:ind w:firstLine="709"/>
        <w:jc w:val="both"/>
        <w:rPr>
          <w:rFonts w:ascii="Times New Roman" w:hAnsi="Times New Roman" w:cs="Times New Roman"/>
          <w:sz w:val="24"/>
          <w:szCs w:val="24"/>
        </w:rPr>
      </w:pPr>
      <w:bookmarkStart w:id="6" w:name="z252"/>
      <w:bookmarkEnd w:id="5"/>
      <w:r w:rsidRPr="00B837D4">
        <w:rPr>
          <w:rFonts w:ascii="Times New Roman" w:hAnsi="Times New Roman" w:cs="Times New Roman"/>
          <w:sz w:val="24"/>
          <w:szCs w:val="24"/>
        </w:rPr>
        <w:t>8) наличие ученой степени;</w:t>
      </w:r>
    </w:p>
    <w:p w:rsidR="00875E69" w:rsidRPr="00B837D4" w:rsidRDefault="00875E69" w:rsidP="00875E69">
      <w:pPr>
        <w:ind w:firstLine="709"/>
        <w:jc w:val="both"/>
        <w:rPr>
          <w:rFonts w:ascii="Times New Roman" w:hAnsi="Times New Roman" w:cs="Times New Roman"/>
          <w:sz w:val="24"/>
          <w:szCs w:val="24"/>
        </w:rPr>
      </w:pPr>
      <w:bookmarkStart w:id="7" w:name="z253"/>
      <w:bookmarkEnd w:id="6"/>
      <w:r w:rsidRPr="00B837D4">
        <w:rPr>
          <w:rFonts w:ascii="Times New Roman" w:hAnsi="Times New Roman" w:cs="Times New Roman"/>
          <w:sz w:val="24"/>
          <w:szCs w:val="24"/>
        </w:rPr>
        <w:t>9) на должность судебного исполнителя опыт работы не требуется.</w:t>
      </w:r>
    </w:p>
    <w:p w:rsidR="00A101F1" w:rsidRPr="00E10B06" w:rsidRDefault="00A101F1" w:rsidP="00A101F1">
      <w:pPr>
        <w:widowControl w:val="0"/>
        <w:ind w:firstLine="567"/>
        <w:rPr>
          <w:rFonts w:ascii="Times New Roman" w:eastAsia="Times New Roman" w:hAnsi="Times New Roman" w:cs="Times New Roman"/>
          <w:b/>
          <w:bCs/>
          <w:iCs/>
          <w:sz w:val="24"/>
          <w:szCs w:val="24"/>
          <w:lang w:eastAsia="ru-RU"/>
        </w:rPr>
      </w:pPr>
      <w:bookmarkStart w:id="8" w:name="_GoBack"/>
      <w:bookmarkEnd w:id="7"/>
      <w:bookmarkEnd w:id="8"/>
    </w:p>
    <w:p w:rsidR="00F16C6F" w:rsidRDefault="00A101F1" w:rsidP="00A101F1">
      <w:pPr>
        <w:ind w:firstLine="567"/>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 xml:space="preserve">Для </w:t>
      </w:r>
      <w:r w:rsidR="00F16C6F">
        <w:rPr>
          <w:rFonts w:ascii="Times New Roman" w:eastAsia="Times New Roman" w:hAnsi="Times New Roman" w:cs="Times New Roman"/>
          <w:b/>
          <w:sz w:val="24"/>
          <w:szCs w:val="24"/>
          <w:lang w:val="kk-KZ" w:eastAsia="ru-RU"/>
        </w:rPr>
        <w:t>категории</w:t>
      </w:r>
      <w:r w:rsidR="00F16C6F"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w:t>
      </w:r>
      <w:r w:rsidR="00F16C6F" w:rsidRPr="00E10B06">
        <w:rPr>
          <w:rFonts w:ascii="Times New Roman" w:eastAsia="Times New Roman" w:hAnsi="Times New Roman" w:cs="Times New Roman"/>
          <w:b/>
          <w:sz w:val="24"/>
          <w:szCs w:val="24"/>
          <w:lang w:eastAsia="ru-RU"/>
        </w:rPr>
        <w:t>:</w:t>
      </w:r>
      <w:r w:rsidR="00F16C6F">
        <w:rPr>
          <w:rFonts w:ascii="Times New Roman" w:eastAsia="Times New Roman" w:hAnsi="Times New Roman" w:cs="Times New Roman"/>
          <w:spacing w:val="2"/>
          <w:sz w:val="24"/>
          <w:szCs w:val="24"/>
          <w:lang w:eastAsia="ru-RU"/>
        </w:rPr>
        <w:t> </w:t>
      </w:r>
      <w:r w:rsidR="00F16C6F" w:rsidRPr="00E10B06">
        <w:rPr>
          <w:rFonts w:ascii="Times New Roman" w:eastAsia="Times New Roman" w:hAnsi="Times New Roman" w:cs="Times New Roman"/>
          <w:spacing w:val="2"/>
          <w:sz w:val="24"/>
          <w:szCs w:val="24"/>
          <w:lang w:val="kk-KZ" w:eastAsia="ru-RU"/>
        </w:rPr>
        <w:t xml:space="preserve"> </w:t>
      </w:r>
      <w:r w:rsidR="00F16C6F">
        <w:rPr>
          <w:rFonts w:ascii="Times New Roman" w:eastAsia="Times New Roman" w:hAnsi="Times New Roman" w:cs="Times New Roman"/>
          <w:spacing w:val="2"/>
          <w:sz w:val="24"/>
          <w:szCs w:val="24"/>
          <w:lang w:eastAsia="ru-RU"/>
        </w:rPr>
        <w:t>высшее образование</w:t>
      </w:r>
      <w:r w:rsidR="00F16C6F">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val="kk-KZ" w:eastAsia="ru-RU"/>
        </w:rPr>
        <w:t xml:space="preserve"> </w:t>
      </w:r>
      <w:r w:rsidR="00F16C6F" w:rsidRPr="00E10B06">
        <w:rPr>
          <w:rFonts w:ascii="Times New Roman" w:eastAsia="Times New Roman" w:hAnsi="Times New Roman" w:cs="Times New Roman"/>
          <w:spacing w:val="2"/>
          <w:sz w:val="24"/>
          <w:szCs w:val="24"/>
          <w:lang w:eastAsia="ru-RU"/>
        </w:rPr>
        <w:t xml:space="preserve">наличие следующих компетенций: </w:t>
      </w:r>
      <w:r w:rsidR="00F16C6F">
        <w:rPr>
          <w:rFonts w:ascii="Times New Roman" w:eastAsia="Times New Roman" w:hAnsi="Times New Roman" w:cs="Times New Roman"/>
          <w:spacing w:val="2"/>
          <w:sz w:val="24"/>
          <w:szCs w:val="24"/>
          <w:lang w:val="kk-KZ" w:eastAsia="ru-RU"/>
        </w:rPr>
        <w:t>и</w:t>
      </w:r>
      <w:proofErr w:type="spellStart"/>
      <w:r w:rsidR="00F16C6F" w:rsidRPr="006E6411">
        <w:rPr>
          <w:rFonts w:ascii="Times New Roman" w:eastAsia="Calibri" w:hAnsi="Times New Roman" w:cs="Times New Roman"/>
          <w:sz w:val="24"/>
          <w:szCs w:val="24"/>
          <w:lang w:eastAsia="ru-RU"/>
        </w:rPr>
        <w:t>нициативность</w:t>
      </w:r>
      <w:proofErr w:type="spellEnd"/>
      <w:r w:rsidR="00F16C6F" w:rsidRPr="006E6411">
        <w:rPr>
          <w:rFonts w:ascii="Times New Roman" w:eastAsia="Calibri" w:hAnsi="Times New Roman" w:cs="Times New Roman"/>
          <w:sz w:val="24"/>
          <w:szCs w:val="24"/>
          <w:lang w:eastAsia="ru-RU"/>
        </w:rPr>
        <w:t xml:space="preserve">, </w:t>
      </w:r>
      <w:proofErr w:type="spellStart"/>
      <w:r w:rsidR="00F16C6F" w:rsidRPr="006E6411">
        <w:rPr>
          <w:rFonts w:ascii="Times New Roman" w:eastAsia="Calibri" w:hAnsi="Times New Roman" w:cs="Times New Roman"/>
          <w:sz w:val="24"/>
          <w:szCs w:val="24"/>
          <w:lang w:eastAsia="ru-RU"/>
        </w:rPr>
        <w:t>коммуникативность</w:t>
      </w:r>
      <w:proofErr w:type="spellEnd"/>
      <w:r w:rsidR="00F16C6F" w:rsidRPr="006E6411">
        <w:rPr>
          <w:rFonts w:ascii="Times New Roman" w:eastAsia="Calibri" w:hAnsi="Times New Roman" w:cs="Times New Roman"/>
          <w:sz w:val="24"/>
          <w:szCs w:val="24"/>
          <w:lang w:eastAsia="ru-RU"/>
        </w:rPr>
        <w:t xml:space="preserve">, </w:t>
      </w:r>
      <w:proofErr w:type="spellStart"/>
      <w:r w:rsidR="00F16C6F" w:rsidRPr="006E6411">
        <w:rPr>
          <w:rFonts w:ascii="Times New Roman" w:eastAsia="Calibri" w:hAnsi="Times New Roman" w:cs="Times New Roman"/>
          <w:sz w:val="24"/>
          <w:szCs w:val="24"/>
          <w:lang w:eastAsia="ru-RU"/>
        </w:rPr>
        <w:t>аналитичность</w:t>
      </w:r>
      <w:proofErr w:type="spellEnd"/>
      <w:r w:rsidR="00F16C6F" w:rsidRPr="006E6411">
        <w:rPr>
          <w:rFonts w:ascii="Times New Roman" w:eastAsia="Calibri" w:hAnsi="Times New Roman" w:cs="Times New Roman"/>
          <w:sz w:val="24"/>
          <w:szCs w:val="24"/>
          <w:lang w:eastAsia="ru-RU"/>
        </w:rPr>
        <w:t>, организованность, этичность, ориентация на качество, ориентация на потребителя, нетерпимость к коррупции</w:t>
      </w:r>
      <w:r w:rsidR="00F16C6F" w:rsidRPr="00E10B06">
        <w:rPr>
          <w:rFonts w:ascii="Times New Roman" w:eastAsia="Times New Roman" w:hAnsi="Times New Roman" w:cs="Times New Roman"/>
          <w:spacing w:val="2"/>
          <w:sz w:val="24"/>
          <w:szCs w:val="24"/>
          <w:lang w:eastAsia="ru-RU"/>
        </w:rPr>
        <w:t>;  </w:t>
      </w:r>
      <w:r w:rsidR="00F16C6F">
        <w:rPr>
          <w:rFonts w:ascii="Times New Roman" w:eastAsia="Times New Roman" w:hAnsi="Times New Roman" w:cs="Times New Roman"/>
          <w:spacing w:val="2"/>
          <w:sz w:val="24"/>
          <w:szCs w:val="24"/>
          <w:lang w:val="kk-KZ" w:eastAsia="ru-RU"/>
        </w:rPr>
        <w:t xml:space="preserve">     </w:t>
      </w:r>
      <w:r w:rsidR="00F16C6F" w:rsidRPr="00E10B06">
        <w:rPr>
          <w:rFonts w:ascii="Times New Roman" w:eastAsia="Times New Roman" w:hAnsi="Times New Roman" w:cs="Times New Roman"/>
          <w:spacing w:val="2"/>
          <w:sz w:val="24"/>
          <w:szCs w:val="24"/>
          <w:lang w:eastAsia="ru-RU"/>
        </w:rPr>
        <w:t xml:space="preserve"> </w:t>
      </w:r>
    </w:p>
    <w:p w:rsidR="00F16C6F" w:rsidRPr="005875E2" w:rsidRDefault="00F16C6F" w:rsidP="00A101F1">
      <w:pPr>
        <w:ind w:firstLine="567"/>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57D41" w:rsidRPr="00F57D41" w:rsidRDefault="00F57D41" w:rsidP="00A101F1">
      <w:pPr>
        <w:ind w:firstLine="567"/>
        <w:jc w:val="both"/>
        <w:rPr>
          <w:rFonts w:ascii="Times New Roman" w:hAnsi="Times New Roman" w:cs="Times New Roman"/>
          <w:sz w:val="24"/>
          <w:szCs w:val="24"/>
        </w:rPr>
      </w:pPr>
      <w:r w:rsidRPr="00F57D4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57D41" w:rsidRPr="00F57D41" w:rsidRDefault="00F57D41" w:rsidP="00A101F1">
      <w:pPr>
        <w:ind w:firstLine="567"/>
        <w:jc w:val="both"/>
        <w:rPr>
          <w:rFonts w:ascii="Times New Roman" w:hAnsi="Times New Roman" w:cs="Times New Roman"/>
          <w:sz w:val="24"/>
          <w:szCs w:val="24"/>
        </w:rPr>
      </w:pPr>
      <w:bookmarkStart w:id="9" w:name="z259"/>
      <w:r w:rsidRPr="00F57D4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57D41" w:rsidRPr="00F57D41" w:rsidRDefault="00F57D41" w:rsidP="00A101F1">
      <w:pPr>
        <w:ind w:firstLine="567"/>
        <w:jc w:val="both"/>
        <w:rPr>
          <w:rFonts w:ascii="Times New Roman" w:hAnsi="Times New Roman" w:cs="Times New Roman"/>
          <w:sz w:val="24"/>
          <w:szCs w:val="24"/>
        </w:rPr>
      </w:pPr>
      <w:bookmarkStart w:id="10" w:name="z260"/>
      <w:bookmarkEnd w:id="9"/>
      <w:r w:rsidRPr="00F57D41">
        <w:rPr>
          <w:rFonts w:ascii="Times New Roman" w:hAnsi="Times New Roman" w:cs="Times New Roman"/>
          <w:color w:val="000000"/>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57D41">
        <w:rPr>
          <w:rFonts w:ascii="Times New Roman" w:hAnsi="Times New Roman" w:cs="Times New Roman"/>
          <w:color w:val="000000"/>
          <w:sz w:val="24"/>
          <w:szCs w:val="24"/>
        </w:rPr>
        <w:t>маслихата</w:t>
      </w:r>
      <w:proofErr w:type="spellEnd"/>
      <w:r w:rsidRPr="00F57D41">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57D41" w:rsidRPr="00F57D41" w:rsidRDefault="00F57D41" w:rsidP="00A101F1">
      <w:pPr>
        <w:ind w:firstLine="567"/>
        <w:jc w:val="both"/>
        <w:rPr>
          <w:rFonts w:ascii="Times New Roman" w:hAnsi="Times New Roman" w:cs="Times New Roman"/>
          <w:sz w:val="24"/>
          <w:szCs w:val="24"/>
        </w:rPr>
      </w:pPr>
      <w:bookmarkStart w:id="11" w:name="z261"/>
      <w:bookmarkEnd w:id="10"/>
      <w:r w:rsidRPr="00F57D41">
        <w:rPr>
          <w:rFonts w:ascii="Times New Roman" w:hAnsi="Times New Roman" w:cs="Times New Roman"/>
          <w:color w:val="00000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57D41" w:rsidRPr="00F57D41" w:rsidRDefault="00F57D41" w:rsidP="00A101F1">
      <w:pPr>
        <w:ind w:firstLine="567"/>
        <w:jc w:val="both"/>
        <w:rPr>
          <w:rFonts w:ascii="Times New Roman" w:hAnsi="Times New Roman" w:cs="Times New Roman"/>
          <w:sz w:val="24"/>
          <w:szCs w:val="24"/>
        </w:rPr>
      </w:pPr>
      <w:bookmarkStart w:id="12" w:name="z262"/>
      <w:bookmarkEnd w:id="11"/>
      <w:r w:rsidRPr="00F57D41">
        <w:rPr>
          <w:rFonts w:ascii="Times New Roman" w:hAnsi="Times New Roman" w:cs="Times New Roman"/>
          <w:color w:val="000000"/>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57D41" w:rsidRPr="00F57D41" w:rsidRDefault="00F57D41" w:rsidP="00A101F1">
      <w:pPr>
        <w:ind w:firstLine="567"/>
        <w:jc w:val="both"/>
        <w:rPr>
          <w:rFonts w:ascii="Times New Roman" w:hAnsi="Times New Roman" w:cs="Times New Roman"/>
          <w:sz w:val="24"/>
          <w:szCs w:val="24"/>
        </w:rPr>
      </w:pPr>
      <w:bookmarkStart w:id="13" w:name="z263"/>
      <w:bookmarkEnd w:id="12"/>
      <w:r w:rsidRPr="00F57D41">
        <w:rPr>
          <w:rFonts w:ascii="Times New Roman" w:hAnsi="Times New Roman" w:cs="Times New Roman"/>
          <w:color w:val="000000"/>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57D41" w:rsidRPr="00F57D41" w:rsidRDefault="00F57D41" w:rsidP="00A101F1">
      <w:pPr>
        <w:ind w:firstLine="567"/>
        <w:rPr>
          <w:rFonts w:ascii="Times New Roman" w:hAnsi="Times New Roman" w:cs="Times New Roman"/>
          <w:sz w:val="24"/>
          <w:szCs w:val="24"/>
        </w:rPr>
      </w:pPr>
      <w:bookmarkStart w:id="14" w:name="z264"/>
      <w:bookmarkEnd w:id="13"/>
      <w:r w:rsidRPr="00F57D41">
        <w:rPr>
          <w:rFonts w:ascii="Times New Roman" w:hAnsi="Times New Roman" w:cs="Times New Roman"/>
          <w:color w:val="000000"/>
          <w:sz w:val="24"/>
          <w:szCs w:val="24"/>
        </w:rPr>
        <w:t>7) наличие ученой степени.</w:t>
      </w:r>
    </w:p>
    <w:bookmarkEnd w:id="14"/>
    <w:p w:rsidR="00BD1EDB" w:rsidRDefault="00BD1EDB" w:rsidP="00A101F1">
      <w:pPr>
        <w:ind w:right="34" w:firstLine="567"/>
        <w:contextualSpacing/>
        <w:jc w:val="both"/>
        <w:rPr>
          <w:rFonts w:ascii="Times New Roman" w:hAnsi="Times New Roman" w:cs="Times New Roman"/>
          <w:sz w:val="24"/>
          <w:szCs w:val="24"/>
          <w:lang w:val="kk-KZ"/>
        </w:rPr>
      </w:pPr>
    </w:p>
    <w:p w:rsidR="00E10B06" w:rsidRPr="00E10B06" w:rsidRDefault="00E10B06" w:rsidP="00A101F1">
      <w:pPr>
        <w:widowControl w:val="0"/>
        <w:ind w:right="99" w:firstLine="567"/>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widowControl w:val="0"/>
              <w:tabs>
                <w:tab w:val="left" w:pos="132"/>
                <w:tab w:val="left" w:pos="6663"/>
              </w:tabs>
              <w:ind w:right="365" w:firstLine="567"/>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widowControl w:val="0"/>
              <w:tabs>
                <w:tab w:val="left" w:pos="132"/>
                <w:tab w:val="left" w:pos="6663"/>
              </w:tabs>
              <w:ind w:right="311" w:firstLine="567"/>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widowControl w:val="0"/>
              <w:tabs>
                <w:tab w:val="left" w:pos="132"/>
                <w:tab w:val="left" w:pos="6663"/>
              </w:tabs>
              <w:ind w:right="99" w:firstLine="567"/>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right="125" w:firstLine="567"/>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firstLine="567"/>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A101F1"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A101F1" w:rsidRPr="00E10B06" w:rsidRDefault="00A101F1" w:rsidP="00A101F1">
            <w:pPr>
              <w:keepNext/>
              <w:keepLines/>
              <w:widowControl w:val="0"/>
              <w:tabs>
                <w:tab w:val="left" w:pos="132"/>
                <w:tab w:val="left" w:pos="6663"/>
              </w:tabs>
              <w:ind w:right="99" w:firstLine="567"/>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A101F1" w:rsidRPr="00E10B06" w:rsidRDefault="00A101F1" w:rsidP="00A101F1">
            <w:pPr>
              <w:widowControl w:val="0"/>
              <w:ind w:firstLine="567"/>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A101F1" w:rsidRPr="00E10B06" w:rsidRDefault="00A101F1" w:rsidP="00A101F1">
            <w:pPr>
              <w:widowControl w:val="0"/>
              <w:ind w:firstLine="567"/>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148 242</w:t>
            </w:r>
          </w:p>
        </w:tc>
      </w:tr>
      <w:tr w:rsidR="00A101F1"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A101F1" w:rsidRPr="00E10B06" w:rsidRDefault="00A101F1" w:rsidP="00A101F1">
            <w:pPr>
              <w:keepNext/>
              <w:keepLines/>
              <w:widowControl w:val="0"/>
              <w:tabs>
                <w:tab w:val="left" w:pos="132"/>
                <w:tab w:val="left" w:pos="6663"/>
              </w:tabs>
              <w:ind w:right="99" w:firstLine="567"/>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A101F1" w:rsidRPr="00E10B06" w:rsidRDefault="00A101F1" w:rsidP="00A101F1">
            <w:pPr>
              <w:widowControl w:val="0"/>
              <w:ind w:firstLine="567"/>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A101F1" w:rsidRPr="00734C05" w:rsidRDefault="00B84293" w:rsidP="00734C05">
            <w:pPr>
              <w:pStyle w:val="a3"/>
              <w:widowControl w:val="0"/>
              <w:numPr>
                <w:ilvl w:val="0"/>
                <w:numId w:val="32"/>
              </w:numPr>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43</w:t>
            </w:r>
            <w:r w:rsidR="00A101F1" w:rsidRPr="00734C05">
              <w:rPr>
                <w:rFonts w:ascii="Times New Roman" w:eastAsia="Times New Roman" w:hAnsi="Times New Roman" w:cs="Times New Roman"/>
                <w:bCs/>
                <w:iCs/>
                <w:lang w:val="kk-KZ" w:eastAsia="ru-RU"/>
              </w:rPr>
              <w:t>1</w:t>
            </w:r>
          </w:p>
        </w:tc>
      </w:tr>
    </w:tbl>
    <w:p w:rsidR="00734C05" w:rsidRDefault="00734C05" w:rsidP="00734C05">
      <w:pPr>
        <w:pStyle w:val="a3"/>
        <w:widowControl w:val="0"/>
        <w:tabs>
          <w:tab w:val="left" w:pos="567"/>
        </w:tabs>
        <w:autoSpaceDE w:val="0"/>
        <w:autoSpaceDN w:val="0"/>
        <w:adjustRightInd w:val="0"/>
        <w:ind w:left="567"/>
        <w:jc w:val="both"/>
        <w:rPr>
          <w:rFonts w:ascii="Times New Roman" w:eastAsia="Times New Roman" w:hAnsi="Times New Roman" w:cs="Times New Roman"/>
          <w:color w:val="000000" w:themeColor="text1"/>
          <w:sz w:val="24"/>
          <w:szCs w:val="24"/>
          <w:lang w:val="kk-KZ" w:eastAsia="ru-RU"/>
        </w:rPr>
      </w:pPr>
    </w:p>
    <w:p w:rsidR="005D1056" w:rsidRPr="00B828A8" w:rsidRDefault="005D1056" w:rsidP="005D1056">
      <w:pPr>
        <w:pStyle w:val="a3"/>
        <w:widowControl w:val="0"/>
        <w:numPr>
          <w:ilvl w:val="0"/>
          <w:numId w:val="30"/>
        </w:numPr>
        <w:tabs>
          <w:tab w:val="left" w:pos="567"/>
        </w:tabs>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bCs/>
          <w:color w:val="000000"/>
          <w:sz w:val="24"/>
          <w:szCs w:val="24"/>
          <w:lang w:val="kk-KZ" w:eastAsia="ru-RU"/>
        </w:rPr>
        <w:t>Руководитель отдела технической и материаловедческой экспертизы в          г. Актау</w:t>
      </w:r>
      <w:r>
        <w:rPr>
          <w:rFonts w:ascii="Times New Roman" w:hAnsi="Times New Roman"/>
          <w:b/>
          <w:bCs/>
          <w:color w:val="000000"/>
          <w:sz w:val="24"/>
          <w:szCs w:val="24"/>
          <w:lang w:val="kk-KZ"/>
        </w:rPr>
        <w:t xml:space="preserve"> </w:t>
      </w:r>
      <w:r w:rsidRPr="00B828A8">
        <w:rPr>
          <w:rFonts w:ascii="Times New Roman" w:hAnsi="Times New Roman"/>
          <w:b/>
          <w:bCs/>
          <w:color w:val="000000"/>
          <w:sz w:val="24"/>
          <w:szCs w:val="24"/>
          <w:lang w:val="kk-KZ"/>
        </w:rPr>
        <w:t>(</w:t>
      </w:r>
      <w:r>
        <w:rPr>
          <w:rFonts w:ascii="Times New Roman" w:eastAsia="Calibri" w:hAnsi="Times New Roman" w:cs="Times New Roman"/>
          <w:b/>
          <w:bCs/>
          <w:color w:val="000000"/>
          <w:sz w:val="24"/>
          <w:szCs w:val="24"/>
          <w:lang w:eastAsia="ru-RU"/>
        </w:rPr>
        <w:t>категория С-О-4</w:t>
      </w:r>
      <w:r w:rsidRPr="006E6411">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val="kk-KZ" w:eastAsia="ru-RU"/>
        </w:rPr>
        <w:t>1</w:t>
      </w:r>
      <w:r w:rsidRPr="006E6411">
        <w:rPr>
          <w:rFonts w:ascii="Times New Roman" w:eastAsia="Calibri" w:hAnsi="Times New Roman" w:cs="Times New Roman"/>
          <w:b/>
          <w:bCs/>
          <w:color w:val="000000"/>
          <w:sz w:val="24"/>
          <w:szCs w:val="24"/>
          <w:lang w:eastAsia="ru-RU"/>
        </w:rPr>
        <w:t xml:space="preserve"> единиц</w:t>
      </w:r>
      <w:r>
        <w:rPr>
          <w:rFonts w:ascii="Times New Roman" w:eastAsia="Calibri" w:hAnsi="Times New Roman" w:cs="Times New Roman"/>
          <w:b/>
          <w:bCs/>
          <w:color w:val="000000"/>
          <w:sz w:val="24"/>
          <w:szCs w:val="24"/>
          <w:lang w:val="kk-KZ" w:eastAsia="ru-RU"/>
        </w:rPr>
        <w:t>а</w:t>
      </w:r>
      <w:r w:rsidRPr="006E6411">
        <w:rPr>
          <w:rFonts w:ascii="Times New Roman" w:eastAsia="Calibri" w:hAnsi="Times New Roman" w:cs="Times New Roman"/>
          <w:b/>
          <w:bCs/>
          <w:color w:val="000000"/>
          <w:sz w:val="24"/>
          <w:szCs w:val="24"/>
          <w:lang w:eastAsia="ru-RU"/>
        </w:rPr>
        <w:t>)</w:t>
      </w:r>
      <w:r>
        <w:rPr>
          <w:rFonts w:ascii="Times New Roman" w:eastAsia="Calibri" w:hAnsi="Times New Roman" w:cs="Times New Roman"/>
          <w:b/>
          <w:bCs/>
          <w:color w:val="000000"/>
          <w:sz w:val="24"/>
          <w:szCs w:val="24"/>
          <w:lang w:val="kk-KZ" w:eastAsia="ru-RU"/>
        </w:rPr>
        <w:t xml:space="preserve"> </w:t>
      </w:r>
      <w:r w:rsidRPr="006E6411">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val="kk-KZ" w:eastAsia="ru-RU"/>
        </w:rPr>
        <w:t>15</w:t>
      </w:r>
      <w:r>
        <w:rPr>
          <w:rFonts w:ascii="Times New Roman" w:eastAsia="Calibri" w:hAnsi="Times New Roman" w:cs="Times New Roman"/>
          <w:b/>
          <w:bCs/>
          <w:color w:val="000000"/>
          <w:sz w:val="24"/>
          <w:szCs w:val="24"/>
          <w:lang w:eastAsia="ru-RU"/>
        </w:rPr>
        <w:t>-0</w:t>
      </w:r>
      <w:r>
        <w:rPr>
          <w:rFonts w:ascii="Times New Roman" w:eastAsia="Calibri" w:hAnsi="Times New Roman" w:cs="Times New Roman"/>
          <w:b/>
          <w:bCs/>
          <w:color w:val="000000"/>
          <w:sz w:val="24"/>
          <w:szCs w:val="24"/>
          <w:lang w:val="kk-KZ" w:eastAsia="ru-RU"/>
        </w:rPr>
        <w:t>1</w:t>
      </w:r>
      <w:r w:rsidRPr="00B828A8">
        <w:rPr>
          <w:rFonts w:ascii="Times New Roman" w:hAnsi="Times New Roman"/>
          <w:b/>
          <w:bCs/>
          <w:color w:val="000000"/>
          <w:sz w:val="24"/>
          <w:szCs w:val="24"/>
          <w:lang w:val="kk-KZ"/>
        </w:rPr>
        <w:t>):</w:t>
      </w:r>
    </w:p>
    <w:p w:rsidR="005D1056" w:rsidRPr="005D1056" w:rsidRDefault="005D1056" w:rsidP="005D1056">
      <w:pPr>
        <w:ind w:firstLine="567"/>
        <w:jc w:val="both"/>
        <w:rPr>
          <w:rFonts w:ascii="Times New Roman" w:hAnsi="Times New Roman" w:cs="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proofErr w:type="spellStart"/>
      <w:r w:rsidRPr="005D1056">
        <w:rPr>
          <w:rFonts w:ascii="Times New Roman" w:hAnsi="Times New Roman" w:cs="Times New Roman"/>
          <w:color w:val="000000"/>
          <w:sz w:val="24"/>
          <w:szCs w:val="24"/>
        </w:rPr>
        <w:t>Осуществля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общее руководство за деятельностью Отдела;</w:t>
      </w:r>
      <w:r w:rsidRPr="005D1056">
        <w:rPr>
          <w:rFonts w:ascii="Times New Roman" w:hAnsi="Times New Roman" w:cs="Times New Roman"/>
          <w:color w:val="000000"/>
          <w:sz w:val="24"/>
          <w:szCs w:val="24"/>
          <w:lang w:val="kk-KZ"/>
        </w:rPr>
        <w:t xml:space="preserve"> р</w:t>
      </w:r>
      <w:proofErr w:type="spellStart"/>
      <w:r w:rsidRPr="005D1056">
        <w:rPr>
          <w:rFonts w:ascii="Times New Roman" w:hAnsi="Times New Roman" w:cs="Times New Roman"/>
          <w:color w:val="000000"/>
          <w:sz w:val="24"/>
          <w:szCs w:val="24"/>
        </w:rPr>
        <w:t>аспределя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обязанности между должностными лицами Отдела и </w:t>
      </w:r>
      <w:proofErr w:type="spellStart"/>
      <w:r w:rsidRPr="005D1056">
        <w:rPr>
          <w:rFonts w:ascii="Times New Roman" w:hAnsi="Times New Roman" w:cs="Times New Roman"/>
          <w:color w:val="000000"/>
          <w:sz w:val="24"/>
          <w:szCs w:val="24"/>
        </w:rPr>
        <w:t>устанавлива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степень их ответственности;</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рганизовыва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работу с сотрудниками Отдела, </w:t>
      </w:r>
      <w:proofErr w:type="spellStart"/>
      <w:r w:rsidRPr="005D1056">
        <w:rPr>
          <w:rFonts w:ascii="Times New Roman" w:hAnsi="Times New Roman" w:cs="Times New Roman"/>
          <w:color w:val="000000"/>
          <w:sz w:val="24"/>
          <w:szCs w:val="24"/>
        </w:rPr>
        <w:t>осуществля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контроль над исполнением ими своих функциональных обязанностей;</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существлят</w:t>
      </w:r>
      <w:proofErr w:type="spellEnd"/>
      <w:r w:rsidRPr="005D1056">
        <w:rPr>
          <w:rFonts w:ascii="Times New Roman" w:hAnsi="Times New Roman" w:cs="Times New Roman"/>
          <w:color w:val="000000"/>
          <w:sz w:val="24"/>
          <w:szCs w:val="24"/>
          <w:lang w:val="kk-KZ"/>
        </w:rPr>
        <w:t>ь</w:t>
      </w:r>
      <w:r w:rsidRPr="005D1056">
        <w:rPr>
          <w:rFonts w:ascii="Times New Roman" w:hAnsi="Times New Roman" w:cs="Times New Roman"/>
          <w:color w:val="000000"/>
          <w:sz w:val="24"/>
          <w:szCs w:val="24"/>
        </w:rPr>
        <w:t xml:space="preserve"> разработку плана работы Отдела и ЦТЛ;</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беспечива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реализацию задач и функций, </w:t>
      </w:r>
      <w:r w:rsidRPr="005D1056">
        <w:rPr>
          <w:rFonts w:ascii="Times New Roman" w:hAnsi="Times New Roman" w:cs="Times New Roman"/>
          <w:color w:val="000000"/>
          <w:sz w:val="24"/>
          <w:szCs w:val="24"/>
        </w:rPr>
        <w:lastRenderedPageBreak/>
        <w:t xml:space="preserve">возложенных на Отдел; </w:t>
      </w:r>
      <w:r w:rsidRPr="005D1056">
        <w:rPr>
          <w:rFonts w:ascii="Times New Roman" w:hAnsi="Times New Roman" w:cs="Times New Roman"/>
          <w:color w:val="000000"/>
          <w:sz w:val="24"/>
          <w:szCs w:val="24"/>
          <w:lang w:val="kk-KZ"/>
        </w:rPr>
        <w:t>у</w:t>
      </w:r>
      <w:proofErr w:type="spellStart"/>
      <w:r w:rsidRPr="005D1056">
        <w:rPr>
          <w:rFonts w:ascii="Times New Roman" w:hAnsi="Times New Roman" w:cs="Times New Roman"/>
          <w:color w:val="000000"/>
          <w:sz w:val="24"/>
          <w:szCs w:val="24"/>
        </w:rPr>
        <w:t>частв</w:t>
      </w:r>
      <w:proofErr w:type="spellEnd"/>
      <w:r w:rsidRPr="005D1056">
        <w:rPr>
          <w:rFonts w:ascii="Times New Roman" w:hAnsi="Times New Roman" w:cs="Times New Roman"/>
          <w:color w:val="000000"/>
          <w:sz w:val="24"/>
          <w:szCs w:val="24"/>
          <w:lang w:val="kk-KZ"/>
        </w:rPr>
        <w:t>овать</w:t>
      </w:r>
      <w:r w:rsidRPr="005D1056">
        <w:rPr>
          <w:rFonts w:ascii="Times New Roman" w:hAnsi="Times New Roman" w:cs="Times New Roman"/>
          <w:color w:val="000000"/>
          <w:sz w:val="24"/>
          <w:szCs w:val="24"/>
        </w:rPr>
        <w:t xml:space="preserve"> в отборе проб и образцов товаров, и</w:t>
      </w:r>
      <w:r w:rsidRPr="005D1056">
        <w:rPr>
          <w:rFonts w:ascii="Times New Roman" w:hAnsi="Times New Roman" w:cs="Times New Roman"/>
          <w:color w:val="000000"/>
          <w:sz w:val="24"/>
          <w:szCs w:val="24"/>
          <w:lang w:val="kk-KZ"/>
        </w:rPr>
        <w:t xml:space="preserve"> </w:t>
      </w:r>
      <w:r w:rsidRPr="005D1056">
        <w:rPr>
          <w:rFonts w:ascii="Times New Roman" w:hAnsi="Times New Roman" w:cs="Times New Roman"/>
          <w:color w:val="000000"/>
          <w:sz w:val="24"/>
          <w:szCs w:val="24"/>
        </w:rPr>
        <w:t>досмотре товаров в таможенных целях;</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бобща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результаты выполненных Отделом таможенных экспертиз;</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беспечива</w:t>
      </w:r>
      <w:proofErr w:type="spellEnd"/>
      <w:r w:rsidRPr="005D1056">
        <w:rPr>
          <w:rFonts w:ascii="Times New Roman" w:hAnsi="Times New Roman" w:cs="Times New Roman"/>
          <w:color w:val="000000"/>
          <w:sz w:val="24"/>
          <w:szCs w:val="24"/>
          <w:lang w:val="kk-KZ"/>
        </w:rPr>
        <w:t xml:space="preserve">ть </w:t>
      </w:r>
      <w:r w:rsidRPr="005D1056">
        <w:rPr>
          <w:rFonts w:ascii="Times New Roman" w:hAnsi="Times New Roman" w:cs="Times New Roman"/>
          <w:color w:val="000000"/>
          <w:sz w:val="24"/>
          <w:szCs w:val="24"/>
        </w:rPr>
        <w:t xml:space="preserve">контроль и соблюдение правильного ведения делопроизводства в Отделе при подготовке писем, ответов и заключений таможенного эксперта, в том числе </w:t>
      </w:r>
      <w:proofErr w:type="spellStart"/>
      <w:r w:rsidRPr="005D1056">
        <w:rPr>
          <w:rFonts w:ascii="Times New Roman" w:hAnsi="Times New Roman" w:cs="Times New Roman"/>
          <w:color w:val="000000"/>
          <w:sz w:val="24"/>
          <w:szCs w:val="24"/>
        </w:rPr>
        <w:t>осуществля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контроль за своевременным исполнением исходящей и входящей </w:t>
      </w:r>
      <w:proofErr w:type="spellStart"/>
      <w:r w:rsidRPr="005D1056">
        <w:rPr>
          <w:rFonts w:ascii="Times New Roman" w:hAnsi="Times New Roman" w:cs="Times New Roman"/>
          <w:color w:val="000000"/>
          <w:sz w:val="24"/>
          <w:szCs w:val="24"/>
        </w:rPr>
        <w:t>корреспонденциии</w:t>
      </w:r>
      <w:proofErr w:type="spellEnd"/>
      <w:r w:rsidRPr="005D1056">
        <w:rPr>
          <w:rFonts w:ascii="Times New Roman" w:hAnsi="Times New Roman" w:cs="Times New Roman"/>
          <w:color w:val="000000"/>
          <w:sz w:val="24"/>
          <w:szCs w:val="24"/>
        </w:rPr>
        <w:t xml:space="preserve">; </w:t>
      </w:r>
      <w:r w:rsidRPr="005D1056">
        <w:rPr>
          <w:rFonts w:ascii="Times New Roman" w:hAnsi="Times New Roman" w:cs="Times New Roman"/>
          <w:color w:val="000000"/>
          <w:sz w:val="24"/>
          <w:szCs w:val="24"/>
          <w:lang w:val="kk-KZ"/>
        </w:rPr>
        <w:t>п</w:t>
      </w:r>
      <w:proofErr w:type="spellStart"/>
      <w:r w:rsidRPr="005D1056">
        <w:rPr>
          <w:rFonts w:ascii="Times New Roman" w:hAnsi="Times New Roman" w:cs="Times New Roman"/>
          <w:color w:val="000000"/>
          <w:sz w:val="24"/>
          <w:szCs w:val="24"/>
        </w:rPr>
        <w:t>оруча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исполнение таможенной экспертизы сотрудникам Отдела;</w:t>
      </w:r>
      <w:r w:rsidRPr="005D1056">
        <w:rPr>
          <w:rFonts w:ascii="Times New Roman" w:hAnsi="Times New Roman" w:cs="Times New Roman"/>
          <w:color w:val="000000"/>
          <w:sz w:val="24"/>
          <w:szCs w:val="24"/>
          <w:lang w:val="kk-KZ"/>
        </w:rPr>
        <w:t xml:space="preserve"> р</w:t>
      </w:r>
      <w:proofErr w:type="spellStart"/>
      <w:r w:rsidRPr="005D1056">
        <w:rPr>
          <w:rFonts w:ascii="Times New Roman" w:hAnsi="Times New Roman" w:cs="Times New Roman"/>
          <w:color w:val="000000"/>
          <w:sz w:val="24"/>
          <w:szCs w:val="24"/>
        </w:rPr>
        <w:t>ационально</w:t>
      </w:r>
      <w:proofErr w:type="spellEnd"/>
      <w:r w:rsidRPr="005D1056">
        <w:rPr>
          <w:rFonts w:ascii="Times New Roman" w:hAnsi="Times New Roman" w:cs="Times New Roman"/>
          <w:color w:val="000000"/>
          <w:sz w:val="24"/>
          <w:szCs w:val="24"/>
        </w:rPr>
        <w:t xml:space="preserve"> </w:t>
      </w:r>
      <w:proofErr w:type="spellStart"/>
      <w:r w:rsidRPr="005D1056">
        <w:rPr>
          <w:rFonts w:ascii="Times New Roman" w:hAnsi="Times New Roman" w:cs="Times New Roman"/>
          <w:color w:val="000000"/>
          <w:sz w:val="24"/>
          <w:szCs w:val="24"/>
        </w:rPr>
        <w:t>распределя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поступившие на таможенную экспертизу материалы и документы, с учетом квалификации, стажа работы и степени сложности; </w:t>
      </w:r>
      <w:r w:rsidRPr="005D1056">
        <w:rPr>
          <w:rFonts w:ascii="Times New Roman" w:hAnsi="Times New Roman" w:cs="Times New Roman"/>
          <w:color w:val="000000"/>
          <w:sz w:val="24"/>
          <w:szCs w:val="24"/>
          <w:lang w:val="kk-KZ"/>
        </w:rPr>
        <w:t>о</w:t>
      </w:r>
      <w:proofErr w:type="spellStart"/>
      <w:r w:rsidRPr="005D1056">
        <w:rPr>
          <w:rFonts w:ascii="Times New Roman" w:hAnsi="Times New Roman" w:cs="Times New Roman"/>
          <w:color w:val="000000"/>
          <w:sz w:val="24"/>
          <w:szCs w:val="24"/>
        </w:rPr>
        <w:t>рганизовыва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и </w:t>
      </w:r>
      <w:proofErr w:type="spellStart"/>
      <w:r w:rsidRPr="005D1056">
        <w:rPr>
          <w:rFonts w:ascii="Times New Roman" w:hAnsi="Times New Roman" w:cs="Times New Roman"/>
          <w:color w:val="000000"/>
          <w:sz w:val="24"/>
          <w:szCs w:val="24"/>
        </w:rPr>
        <w:t>осуществлят</w:t>
      </w:r>
      <w:proofErr w:type="spellEnd"/>
      <w:r w:rsidRPr="005D1056">
        <w:rPr>
          <w:rFonts w:ascii="Times New Roman" w:hAnsi="Times New Roman" w:cs="Times New Roman"/>
          <w:color w:val="000000"/>
          <w:sz w:val="24"/>
          <w:szCs w:val="24"/>
          <w:lang w:val="kk-KZ"/>
        </w:rPr>
        <w:t>ь</w:t>
      </w:r>
      <w:r w:rsidRPr="005D1056">
        <w:rPr>
          <w:rFonts w:ascii="Times New Roman" w:hAnsi="Times New Roman" w:cs="Times New Roman"/>
          <w:color w:val="000000"/>
          <w:sz w:val="24"/>
          <w:szCs w:val="24"/>
        </w:rPr>
        <w:t xml:space="preserve"> контроль за подготовкой отчётных сведений, информации по работе Отдела;</w:t>
      </w:r>
      <w:r w:rsidRPr="005D1056">
        <w:rPr>
          <w:rFonts w:ascii="Times New Roman" w:hAnsi="Times New Roman" w:cs="Times New Roman"/>
          <w:color w:val="000000"/>
          <w:sz w:val="24"/>
          <w:szCs w:val="24"/>
          <w:lang w:val="kk-KZ"/>
        </w:rPr>
        <w:t xml:space="preserve"> п</w:t>
      </w:r>
      <w:proofErr w:type="spellStart"/>
      <w:r w:rsidRPr="005D1056">
        <w:rPr>
          <w:rFonts w:ascii="Times New Roman" w:hAnsi="Times New Roman" w:cs="Times New Roman"/>
          <w:color w:val="000000"/>
          <w:sz w:val="24"/>
          <w:szCs w:val="24"/>
        </w:rPr>
        <w:t>ринима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участие в научно-практических семинарах, конференциях, совещаниях и рабочих группах;</w:t>
      </w:r>
      <w:r w:rsidRPr="005D1056">
        <w:rPr>
          <w:rFonts w:ascii="Times New Roman" w:hAnsi="Times New Roman" w:cs="Times New Roman"/>
          <w:color w:val="000000"/>
          <w:sz w:val="24"/>
          <w:szCs w:val="24"/>
          <w:lang w:val="kk-KZ"/>
        </w:rPr>
        <w:t xml:space="preserve"> </w:t>
      </w:r>
      <w:r w:rsidRPr="005D1056">
        <w:rPr>
          <w:rFonts w:ascii="Times New Roman" w:hAnsi="Times New Roman" w:cs="Times New Roman"/>
          <w:snapToGrid w:val="0"/>
          <w:color w:val="000000"/>
          <w:sz w:val="24"/>
          <w:szCs w:val="24"/>
          <w:lang w:val="kk-KZ"/>
        </w:rPr>
        <w:t>проводить таможенную экспертизу следующих</w:t>
      </w:r>
      <w:r w:rsidRPr="005D1056">
        <w:rPr>
          <w:rFonts w:ascii="Times New Roman" w:hAnsi="Times New Roman" w:cs="Times New Roman"/>
          <w:snapToGrid w:val="0"/>
          <w:color w:val="000000"/>
          <w:sz w:val="24"/>
          <w:szCs w:val="24"/>
        </w:rPr>
        <w:t xml:space="preserve"> товаров: </w:t>
      </w:r>
      <w:r w:rsidRPr="005D1056">
        <w:rPr>
          <w:rFonts w:ascii="Times New Roman" w:hAnsi="Times New Roman" w:cs="Times New Roman"/>
          <w:color w:val="000000"/>
          <w:sz w:val="24"/>
          <w:szCs w:val="24"/>
        </w:rPr>
        <w:t>недрагоценных металлов и изделий из них; машин, оборудований и механизмов; электротехнического оборудования; их части; звукозаписывающей и звуковоспроизводящей аппаратуры, аппаратуры для записи и воспроизведения телевизионного изображения и звука, их части и принадлежности; средства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части и принадлежности; разных промышленных товаров; черных металлов; изделий из черных металлов; меди и изделий из нее; никеля и изделий из него; алюминия и изделий из него; свинца и изделий из него; цинка и изделий из него; олова и изделий из него; прочих недрагоценных металлов; металлокерамика изделий из них.</w:t>
      </w:r>
      <w:r w:rsidRPr="005D1056">
        <w:rPr>
          <w:rFonts w:ascii="Times New Roman" w:hAnsi="Times New Roman" w:cs="Times New Roman"/>
          <w:color w:val="000000"/>
          <w:sz w:val="24"/>
          <w:szCs w:val="24"/>
          <w:lang w:val="kk-KZ"/>
        </w:rPr>
        <w:t xml:space="preserve"> </w:t>
      </w:r>
      <w:proofErr w:type="spellStart"/>
      <w:r w:rsidRPr="005D1056">
        <w:rPr>
          <w:rFonts w:ascii="Times New Roman" w:hAnsi="Times New Roman" w:cs="Times New Roman"/>
          <w:sz w:val="24"/>
          <w:szCs w:val="24"/>
        </w:rPr>
        <w:t>обеспечиват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контроль над полнотой проведенного исследования, обоснованность выводов; </w:t>
      </w:r>
      <w:proofErr w:type="spellStart"/>
      <w:r w:rsidRPr="005D1056">
        <w:rPr>
          <w:rFonts w:ascii="Times New Roman" w:hAnsi="Times New Roman" w:cs="Times New Roman"/>
          <w:sz w:val="24"/>
          <w:szCs w:val="24"/>
        </w:rPr>
        <w:t>осуществлят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подготовку проб, </w:t>
      </w:r>
      <w:r w:rsidRPr="005D1056">
        <w:rPr>
          <w:rFonts w:ascii="Times New Roman" w:hAnsi="Times New Roman" w:cs="Times New Roman"/>
          <w:sz w:val="24"/>
          <w:szCs w:val="24"/>
          <w:lang w:val="kk-KZ"/>
        </w:rPr>
        <w:t>проводить</w:t>
      </w:r>
      <w:r w:rsidRPr="005D1056">
        <w:rPr>
          <w:rFonts w:ascii="Times New Roman" w:hAnsi="Times New Roman" w:cs="Times New Roman"/>
          <w:sz w:val="24"/>
          <w:szCs w:val="24"/>
        </w:rPr>
        <w:t xml:space="preserve"> аналитическую работ</w:t>
      </w:r>
      <w:r w:rsidRPr="005D1056">
        <w:rPr>
          <w:rFonts w:ascii="Times New Roman" w:hAnsi="Times New Roman" w:cs="Times New Roman"/>
          <w:sz w:val="24"/>
          <w:szCs w:val="24"/>
          <w:lang w:val="kk-KZ"/>
        </w:rPr>
        <w:t>у</w:t>
      </w:r>
      <w:r w:rsidRPr="005D1056">
        <w:rPr>
          <w:rFonts w:ascii="Times New Roman" w:hAnsi="Times New Roman" w:cs="Times New Roman"/>
          <w:sz w:val="24"/>
          <w:szCs w:val="24"/>
        </w:rPr>
        <w:t xml:space="preserve"> по исследованию образцов и проб товаров и </w:t>
      </w:r>
      <w:r w:rsidRPr="005D1056">
        <w:rPr>
          <w:rFonts w:ascii="Times New Roman" w:hAnsi="Times New Roman" w:cs="Times New Roman"/>
          <w:sz w:val="24"/>
          <w:szCs w:val="24"/>
          <w:lang w:val="kk-KZ"/>
        </w:rPr>
        <w:t>участвовать</w:t>
      </w:r>
      <w:r w:rsidRPr="005D1056">
        <w:rPr>
          <w:rFonts w:ascii="Times New Roman" w:hAnsi="Times New Roman" w:cs="Times New Roman"/>
          <w:sz w:val="24"/>
          <w:szCs w:val="24"/>
        </w:rPr>
        <w:t xml:space="preserve"> в оформлении результатов исследований; </w:t>
      </w:r>
      <w:proofErr w:type="spellStart"/>
      <w:r w:rsidRPr="005D1056">
        <w:rPr>
          <w:rFonts w:ascii="Times New Roman" w:hAnsi="Times New Roman" w:cs="Times New Roman"/>
          <w:sz w:val="24"/>
          <w:szCs w:val="24"/>
        </w:rPr>
        <w:t>осуществлят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проверку на соответствие поступивших материалов на таможенную экспертизу; </w:t>
      </w:r>
      <w:proofErr w:type="spellStart"/>
      <w:r w:rsidRPr="005D1056">
        <w:rPr>
          <w:rFonts w:ascii="Times New Roman" w:hAnsi="Times New Roman" w:cs="Times New Roman"/>
          <w:sz w:val="24"/>
          <w:szCs w:val="24"/>
        </w:rPr>
        <w:t>участ</w:t>
      </w:r>
      <w:proofErr w:type="spellEnd"/>
      <w:r w:rsidRPr="005D1056">
        <w:rPr>
          <w:rFonts w:ascii="Times New Roman" w:hAnsi="Times New Roman" w:cs="Times New Roman"/>
          <w:sz w:val="24"/>
          <w:szCs w:val="24"/>
          <w:lang w:val="kk-KZ"/>
        </w:rPr>
        <w:t>вовать</w:t>
      </w:r>
      <w:r w:rsidRPr="005D1056">
        <w:rPr>
          <w:rFonts w:ascii="Times New Roman" w:hAnsi="Times New Roman" w:cs="Times New Roman"/>
          <w:sz w:val="24"/>
          <w:szCs w:val="24"/>
        </w:rPr>
        <w:t xml:space="preserve"> в проведении таможенного досмотра по материалам, направленны</w:t>
      </w:r>
      <w:r w:rsidRPr="005D1056">
        <w:rPr>
          <w:rFonts w:ascii="Times New Roman" w:hAnsi="Times New Roman" w:cs="Times New Roman"/>
          <w:sz w:val="24"/>
          <w:szCs w:val="24"/>
          <w:lang w:val="kk-KZ"/>
        </w:rPr>
        <w:t>м</w:t>
      </w:r>
      <w:r w:rsidRPr="005D1056">
        <w:rPr>
          <w:rFonts w:ascii="Times New Roman" w:hAnsi="Times New Roman" w:cs="Times New Roman"/>
          <w:sz w:val="24"/>
          <w:szCs w:val="24"/>
        </w:rPr>
        <w:t xml:space="preserve"> на таможенную экспертизу; </w:t>
      </w:r>
      <w:proofErr w:type="spellStart"/>
      <w:r w:rsidRPr="005D1056">
        <w:rPr>
          <w:rFonts w:ascii="Times New Roman" w:hAnsi="Times New Roman" w:cs="Times New Roman"/>
          <w:sz w:val="24"/>
          <w:szCs w:val="24"/>
        </w:rPr>
        <w:t>распредел</w:t>
      </w:r>
      <w:proofErr w:type="spellEnd"/>
      <w:r w:rsidRPr="005D1056">
        <w:rPr>
          <w:rFonts w:ascii="Times New Roman" w:hAnsi="Times New Roman" w:cs="Times New Roman"/>
          <w:sz w:val="24"/>
          <w:szCs w:val="24"/>
          <w:lang w:val="kk-KZ"/>
        </w:rPr>
        <w:t>ять</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экспертн</w:t>
      </w:r>
      <w:proofErr w:type="spellEnd"/>
      <w:r w:rsidRPr="005D1056">
        <w:rPr>
          <w:rFonts w:ascii="Times New Roman" w:hAnsi="Times New Roman" w:cs="Times New Roman"/>
          <w:sz w:val="24"/>
          <w:szCs w:val="24"/>
          <w:lang w:val="kk-KZ"/>
        </w:rPr>
        <w:t>ые</w:t>
      </w:r>
      <w:r w:rsidRPr="005D1056">
        <w:rPr>
          <w:rFonts w:ascii="Times New Roman" w:hAnsi="Times New Roman" w:cs="Times New Roman"/>
          <w:sz w:val="24"/>
          <w:szCs w:val="24"/>
        </w:rPr>
        <w:t xml:space="preserve"> нагрузки, </w:t>
      </w:r>
      <w:proofErr w:type="spellStart"/>
      <w:r w:rsidRPr="005D1056">
        <w:rPr>
          <w:rFonts w:ascii="Times New Roman" w:hAnsi="Times New Roman" w:cs="Times New Roman"/>
          <w:sz w:val="24"/>
          <w:szCs w:val="24"/>
        </w:rPr>
        <w:t>оказ</w:t>
      </w:r>
      <w:proofErr w:type="spellEnd"/>
      <w:r w:rsidRPr="005D1056">
        <w:rPr>
          <w:rFonts w:ascii="Times New Roman" w:hAnsi="Times New Roman" w:cs="Times New Roman"/>
          <w:sz w:val="24"/>
          <w:szCs w:val="24"/>
          <w:lang w:val="kk-KZ"/>
        </w:rPr>
        <w:t>ывает</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методическ</w:t>
      </w:r>
      <w:proofErr w:type="spellEnd"/>
      <w:r w:rsidRPr="005D1056">
        <w:rPr>
          <w:rFonts w:ascii="Times New Roman" w:hAnsi="Times New Roman" w:cs="Times New Roman"/>
          <w:sz w:val="24"/>
          <w:szCs w:val="24"/>
          <w:lang w:val="kk-KZ"/>
        </w:rPr>
        <w:t>ую</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помощ</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таможенным экспертам при производстве таможенной экспертизы; </w:t>
      </w:r>
      <w:proofErr w:type="spellStart"/>
      <w:r w:rsidRPr="005D1056">
        <w:rPr>
          <w:rFonts w:ascii="Times New Roman" w:hAnsi="Times New Roman" w:cs="Times New Roman"/>
          <w:sz w:val="24"/>
          <w:szCs w:val="24"/>
        </w:rPr>
        <w:t>определ</w:t>
      </w:r>
      <w:proofErr w:type="spellEnd"/>
      <w:r w:rsidRPr="005D1056">
        <w:rPr>
          <w:rFonts w:ascii="Times New Roman" w:hAnsi="Times New Roman" w:cs="Times New Roman"/>
          <w:sz w:val="24"/>
          <w:szCs w:val="24"/>
          <w:lang w:val="kk-KZ"/>
        </w:rPr>
        <w:t>ять</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потребност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отдела в оборудовании и расходных материалах, необходимых для работы;  </w:t>
      </w:r>
      <w:r w:rsidRPr="005D1056">
        <w:rPr>
          <w:rFonts w:ascii="Times New Roman" w:eastAsia="Calibri" w:hAnsi="Times New Roman" w:cs="Times New Roman"/>
          <w:color w:val="000000"/>
          <w:sz w:val="24"/>
          <w:szCs w:val="24"/>
          <w:lang w:val="kk-KZ"/>
        </w:rPr>
        <w:t xml:space="preserve">выполнять поручения руководителя ЦТЛ и его заместителей, а также иных вышестоящих должностных лиц Комитета; </w:t>
      </w:r>
      <w:r w:rsidRPr="005D1056">
        <w:rPr>
          <w:rFonts w:ascii="Times New Roman" w:hAnsi="Times New Roman" w:cs="Times New Roman"/>
          <w:color w:val="000000"/>
          <w:sz w:val="24"/>
          <w:szCs w:val="24"/>
          <w:lang w:val="kk-KZ"/>
        </w:rPr>
        <w:t>о</w:t>
      </w:r>
      <w:proofErr w:type="spellStart"/>
      <w:r w:rsidRPr="005D1056">
        <w:rPr>
          <w:rFonts w:ascii="Times New Roman" w:hAnsi="Times New Roman" w:cs="Times New Roman"/>
          <w:sz w:val="24"/>
          <w:szCs w:val="24"/>
        </w:rPr>
        <w:t>существление</w:t>
      </w:r>
      <w:proofErr w:type="spellEnd"/>
      <w:r w:rsidRPr="005D1056">
        <w:rPr>
          <w:rFonts w:ascii="Times New Roman" w:hAnsi="Times New Roman" w:cs="Times New Roman"/>
          <w:sz w:val="24"/>
          <w:szCs w:val="24"/>
        </w:rPr>
        <w:t xml:space="preserve"> других функций согласно Должностной инструкции.</w:t>
      </w:r>
    </w:p>
    <w:p w:rsidR="005D1056" w:rsidRPr="005D1056" w:rsidRDefault="005D1056" w:rsidP="005D1056">
      <w:pPr>
        <w:ind w:firstLine="567"/>
        <w:jc w:val="both"/>
        <w:rPr>
          <w:rFonts w:ascii="Times New Roman" w:hAnsi="Times New Roman" w:cs="Times New Roman"/>
          <w:color w:val="000000"/>
          <w:sz w:val="24"/>
          <w:szCs w:val="24"/>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5D1056">
        <w:rPr>
          <w:rFonts w:ascii="Times New Roman" w:hAnsi="Times New Roman" w:cs="Times New Roman"/>
          <w:color w:val="000000"/>
          <w:sz w:val="24"/>
          <w:szCs w:val="24"/>
        </w:rPr>
        <w:t>Высшее</w:t>
      </w:r>
      <w:r w:rsidRPr="005D1056">
        <w:rPr>
          <w:rFonts w:ascii="Times New Roman" w:hAnsi="Times New Roman" w:cs="Times New Roman"/>
          <w:color w:val="000000"/>
          <w:sz w:val="24"/>
          <w:szCs w:val="24"/>
          <w:lang w:val="kk-KZ"/>
        </w:rPr>
        <w:t xml:space="preserve"> образование: технические науки и технологии; естественные науки </w:t>
      </w:r>
      <w:r w:rsidRPr="005D1056">
        <w:rPr>
          <w:rFonts w:ascii="Times New Roman" w:eastAsia="Calibri" w:hAnsi="Times New Roman" w:cs="Times New Roman"/>
          <w:color w:val="000000"/>
          <w:sz w:val="24"/>
          <w:szCs w:val="24"/>
          <w:lang w:val="kk-KZ"/>
        </w:rPr>
        <w:t>(в области физики; химии и биологии); образование (в области физики; химии и биологии)</w:t>
      </w:r>
      <w:r w:rsidRPr="005D1056">
        <w:rPr>
          <w:rFonts w:ascii="Times New Roman" w:hAnsi="Times New Roman" w:cs="Times New Roman"/>
          <w:color w:val="000000"/>
          <w:sz w:val="24"/>
          <w:szCs w:val="24"/>
        </w:rPr>
        <w:t>.</w:t>
      </w:r>
    </w:p>
    <w:p w:rsidR="005D1056" w:rsidRDefault="005D1056" w:rsidP="005D1056">
      <w:pPr>
        <w:ind w:firstLine="567"/>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7"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5D1056" w:rsidRPr="000063EE" w:rsidRDefault="00734C05" w:rsidP="000063EE">
      <w:pPr>
        <w:pStyle w:val="a3"/>
        <w:widowControl w:val="0"/>
        <w:numPr>
          <w:ilvl w:val="0"/>
          <w:numId w:val="30"/>
        </w:numPr>
        <w:tabs>
          <w:tab w:val="left" w:pos="567"/>
        </w:tabs>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sidRPr="000063EE">
        <w:rPr>
          <w:rFonts w:ascii="Times New Roman" w:eastAsia="Calibri" w:hAnsi="Times New Roman" w:cs="Times New Roman"/>
          <w:b/>
          <w:bCs/>
          <w:color w:val="000000"/>
          <w:sz w:val="24"/>
          <w:szCs w:val="24"/>
          <w:lang w:eastAsia="ru-RU"/>
        </w:rPr>
        <w:t xml:space="preserve">Главный специалист </w:t>
      </w:r>
      <w:r w:rsidRPr="000063EE">
        <w:rPr>
          <w:rFonts w:ascii="Times New Roman" w:hAnsi="Times New Roman"/>
          <w:b/>
          <w:bCs/>
          <w:color w:val="000000"/>
          <w:sz w:val="24"/>
          <w:szCs w:val="24"/>
          <w:lang w:val="kk-KZ"/>
        </w:rPr>
        <w:t>отдела техническ</w:t>
      </w:r>
      <w:r w:rsidR="005D1056" w:rsidRPr="000063EE">
        <w:rPr>
          <w:rFonts w:ascii="Times New Roman" w:hAnsi="Times New Roman"/>
          <w:b/>
          <w:bCs/>
          <w:color w:val="000000"/>
          <w:sz w:val="24"/>
          <w:szCs w:val="24"/>
          <w:lang w:val="kk-KZ"/>
        </w:rPr>
        <w:t>ой и технологической экспертизы (</w:t>
      </w:r>
      <w:r w:rsidR="005D1056" w:rsidRPr="000063EE">
        <w:rPr>
          <w:rFonts w:ascii="Times New Roman" w:eastAsia="Calibri" w:hAnsi="Times New Roman" w:cs="Times New Roman"/>
          <w:b/>
          <w:bCs/>
          <w:color w:val="000000"/>
          <w:sz w:val="24"/>
          <w:szCs w:val="24"/>
          <w:lang w:eastAsia="ru-RU"/>
        </w:rPr>
        <w:t xml:space="preserve">категория </w:t>
      </w:r>
      <w:proofErr w:type="gramStart"/>
      <w:r w:rsidR="005D1056" w:rsidRPr="000063EE">
        <w:rPr>
          <w:rFonts w:ascii="Times New Roman" w:eastAsia="Calibri" w:hAnsi="Times New Roman" w:cs="Times New Roman"/>
          <w:b/>
          <w:bCs/>
          <w:color w:val="000000"/>
          <w:sz w:val="24"/>
          <w:szCs w:val="24"/>
          <w:lang w:eastAsia="ru-RU"/>
        </w:rPr>
        <w:t>С-О</w:t>
      </w:r>
      <w:proofErr w:type="gramEnd"/>
      <w:r w:rsidR="005D1056" w:rsidRPr="000063EE">
        <w:rPr>
          <w:rFonts w:ascii="Times New Roman" w:eastAsia="Calibri" w:hAnsi="Times New Roman" w:cs="Times New Roman"/>
          <w:b/>
          <w:bCs/>
          <w:color w:val="000000"/>
          <w:sz w:val="24"/>
          <w:szCs w:val="24"/>
          <w:lang w:eastAsia="ru-RU"/>
        </w:rPr>
        <w:t xml:space="preserve">-5, </w:t>
      </w:r>
      <w:r w:rsidR="005D1056" w:rsidRPr="000063EE">
        <w:rPr>
          <w:rFonts w:ascii="Times New Roman" w:eastAsia="Calibri" w:hAnsi="Times New Roman" w:cs="Times New Roman"/>
          <w:b/>
          <w:bCs/>
          <w:color w:val="000000"/>
          <w:sz w:val="24"/>
          <w:szCs w:val="24"/>
          <w:lang w:val="kk-KZ" w:eastAsia="ru-RU"/>
        </w:rPr>
        <w:t>1</w:t>
      </w:r>
      <w:r w:rsidR="005D1056" w:rsidRPr="000063EE">
        <w:rPr>
          <w:rFonts w:ascii="Times New Roman" w:eastAsia="Calibri" w:hAnsi="Times New Roman" w:cs="Times New Roman"/>
          <w:b/>
          <w:bCs/>
          <w:color w:val="000000"/>
          <w:sz w:val="24"/>
          <w:szCs w:val="24"/>
          <w:lang w:eastAsia="ru-RU"/>
        </w:rPr>
        <w:t xml:space="preserve"> единиц</w:t>
      </w:r>
      <w:r w:rsidR="005D1056" w:rsidRPr="000063EE">
        <w:rPr>
          <w:rFonts w:ascii="Times New Roman" w:eastAsia="Calibri" w:hAnsi="Times New Roman" w:cs="Times New Roman"/>
          <w:b/>
          <w:bCs/>
          <w:color w:val="000000"/>
          <w:sz w:val="24"/>
          <w:szCs w:val="24"/>
          <w:lang w:val="kk-KZ" w:eastAsia="ru-RU"/>
        </w:rPr>
        <w:t>а – временно, на период нахождения основного сотрудника в отпуске по уходу за ребенком до 20.11.2020г.</w:t>
      </w:r>
      <w:r w:rsidR="005D1056" w:rsidRPr="000063EE">
        <w:rPr>
          <w:rFonts w:ascii="Times New Roman" w:eastAsia="Calibri" w:hAnsi="Times New Roman" w:cs="Times New Roman"/>
          <w:b/>
          <w:bCs/>
          <w:color w:val="000000"/>
          <w:sz w:val="24"/>
          <w:szCs w:val="24"/>
          <w:lang w:eastAsia="ru-RU"/>
        </w:rPr>
        <w:t>)</w:t>
      </w:r>
      <w:r w:rsidR="005D1056" w:rsidRPr="000063EE">
        <w:rPr>
          <w:rFonts w:ascii="Times New Roman" w:eastAsia="Calibri" w:hAnsi="Times New Roman" w:cs="Times New Roman"/>
          <w:b/>
          <w:bCs/>
          <w:color w:val="000000"/>
          <w:sz w:val="24"/>
          <w:szCs w:val="24"/>
          <w:lang w:val="kk-KZ" w:eastAsia="ru-RU"/>
        </w:rPr>
        <w:t xml:space="preserve"> </w:t>
      </w:r>
      <w:r w:rsidR="005D1056" w:rsidRPr="000063EE">
        <w:rPr>
          <w:rFonts w:ascii="Times New Roman" w:eastAsia="Calibri" w:hAnsi="Times New Roman" w:cs="Times New Roman"/>
          <w:b/>
          <w:bCs/>
          <w:color w:val="000000"/>
          <w:sz w:val="24"/>
          <w:szCs w:val="24"/>
          <w:lang w:eastAsia="ru-RU"/>
        </w:rPr>
        <w:t>(№ 0</w:t>
      </w:r>
      <w:r w:rsidR="000063EE" w:rsidRPr="000063EE">
        <w:rPr>
          <w:rFonts w:ascii="Times New Roman" w:eastAsia="Calibri" w:hAnsi="Times New Roman" w:cs="Times New Roman"/>
          <w:b/>
          <w:bCs/>
          <w:color w:val="000000"/>
          <w:sz w:val="24"/>
          <w:szCs w:val="24"/>
          <w:lang w:val="kk-KZ" w:eastAsia="ru-RU"/>
        </w:rPr>
        <w:t>8</w:t>
      </w:r>
      <w:r w:rsidR="005D1056" w:rsidRPr="000063EE">
        <w:rPr>
          <w:rFonts w:ascii="Times New Roman" w:eastAsia="Calibri" w:hAnsi="Times New Roman" w:cs="Times New Roman"/>
          <w:b/>
          <w:bCs/>
          <w:color w:val="000000"/>
          <w:sz w:val="24"/>
          <w:szCs w:val="24"/>
          <w:lang w:eastAsia="ru-RU"/>
        </w:rPr>
        <w:t>-02</w:t>
      </w:r>
      <w:r w:rsidR="00784BA7">
        <w:rPr>
          <w:rFonts w:ascii="Times New Roman" w:hAnsi="Times New Roman"/>
          <w:b/>
          <w:bCs/>
          <w:color w:val="000000"/>
          <w:sz w:val="24"/>
          <w:szCs w:val="24"/>
          <w:lang w:val="kk-KZ"/>
        </w:rPr>
        <w:t>)</w:t>
      </w:r>
    </w:p>
    <w:p w:rsidR="000063EE" w:rsidRDefault="000063EE" w:rsidP="000063EE">
      <w:pPr>
        <w:widowControl w:val="0"/>
        <w:tabs>
          <w:tab w:val="left" w:pos="567"/>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b/>
          <w:sz w:val="24"/>
          <w:szCs w:val="24"/>
          <w:lang w:eastAsia="ru-RU"/>
        </w:rPr>
        <w:tab/>
      </w:r>
      <w:r w:rsidR="00734C05" w:rsidRPr="000063EE">
        <w:rPr>
          <w:rFonts w:ascii="Times New Roman" w:eastAsia="Calibri" w:hAnsi="Times New Roman" w:cs="Times New Roman"/>
          <w:b/>
          <w:sz w:val="24"/>
          <w:szCs w:val="24"/>
          <w:lang w:eastAsia="ru-RU"/>
        </w:rPr>
        <w:t xml:space="preserve">Функциональные обязанности: </w:t>
      </w:r>
      <w:r w:rsidRPr="000063EE">
        <w:rPr>
          <w:rFonts w:ascii="Times New Roman" w:hAnsi="Times New Roman" w:cs="Times New Roman"/>
          <w:color w:val="000000"/>
          <w:sz w:val="24"/>
          <w:szCs w:val="24"/>
        </w:rPr>
        <w:t>Проводит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таможенные экспертизы товаров: резины и изделий из них; недрагоценных металлов и изделий из них; машин, оборудований и механизмов;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частей и принадлежностей; разных промышленных товаров; проводит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исследования образцов товаров и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оформлении результатов исследований; </w:t>
      </w:r>
      <w:proofErr w:type="spellStart"/>
      <w:r w:rsidRPr="000063EE">
        <w:rPr>
          <w:rFonts w:ascii="Times New Roman" w:hAnsi="Times New Roman" w:cs="Times New Roman"/>
          <w:color w:val="000000"/>
          <w:sz w:val="24"/>
          <w:szCs w:val="24"/>
        </w:rPr>
        <w:t>обеспечиват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полнот</w:t>
      </w:r>
      <w:proofErr w:type="spellEnd"/>
      <w:r w:rsidRPr="000063EE">
        <w:rPr>
          <w:rFonts w:ascii="Times New Roman" w:hAnsi="Times New Roman" w:cs="Times New Roman"/>
          <w:color w:val="000000"/>
          <w:sz w:val="24"/>
          <w:szCs w:val="24"/>
          <w:lang w:val="kk-KZ"/>
        </w:rPr>
        <w:t>у</w:t>
      </w:r>
      <w:r w:rsidRPr="000063EE">
        <w:rPr>
          <w:rFonts w:ascii="Times New Roman" w:hAnsi="Times New Roman" w:cs="Times New Roman"/>
          <w:color w:val="000000"/>
          <w:sz w:val="24"/>
          <w:szCs w:val="24"/>
        </w:rPr>
        <w:t xml:space="preserve"> и </w:t>
      </w:r>
      <w:proofErr w:type="spellStart"/>
      <w:r w:rsidRPr="000063EE">
        <w:rPr>
          <w:rFonts w:ascii="Times New Roman" w:hAnsi="Times New Roman" w:cs="Times New Roman"/>
          <w:color w:val="000000"/>
          <w:sz w:val="24"/>
          <w:szCs w:val="24"/>
        </w:rPr>
        <w:t>правильност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проведения исследований товаров в таможенных целях, </w:t>
      </w:r>
      <w:proofErr w:type="spellStart"/>
      <w:r w:rsidRPr="000063EE">
        <w:rPr>
          <w:rFonts w:ascii="Times New Roman" w:hAnsi="Times New Roman" w:cs="Times New Roman"/>
          <w:color w:val="000000"/>
          <w:sz w:val="24"/>
          <w:szCs w:val="24"/>
        </w:rPr>
        <w:t>объективност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 </w:t>
      </w:r>
      <w:proofErr w:type="spellStart"/>
      <w:r w:rsidRPr="000063EE">
        <w:rPr>
          <w:rFonts w:ascii="Times New Roman" w:hAnsi="Times New Roman" w:cs="Times New Roman"/>
          <w:color w:val="000000"/>
          <w:sz w:val="24"/>
          <w:szCs w:val="24"/>
        </w:rPr>
        <w:t>достоверност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результатов; </w:t>
      </w:r>
      <w:proofErr w:type="spellStart"/>
      <w:r w:rsidRPr="000063EE">
        <w:rPr>
          <w:rFonts w:ascii="Times New Roman" w:hAnsi="Times New Roman" w:cs="Times New Roman"/>
          <w:color w:val="000000"/>
          <w:sz w:val="24"/>
          <w:szCs w:val="24"/>
        </w:rPr>
        <w:lastRenderedPageBreak/>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разработке и внедрении новых методов исследований товаров;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 xml:space="preserve">овать </w:t>
      </w:r>
      <w:r w:rsidRPr="000063EE">
        <w:rPr>
          <w:rFonts w:ascii="Times New Roman" w:hAnsi="Times New Roman" w:cs="Times New Roman"/>
          <w:color w:val="000000"/>
          <w:sz w:val="24"/>
          <w:szCs w:val="24"/>
        </w:rPr>
        <w:t xml:space="preserve">в отборе проб и образцов товаров в таможенных целях;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проведении таможенного досмотра по материалам, а также проводить идентификацию товаров, направленных на таможенную экспертизу;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повторных, комиссионных таможенных экспертизах; </w:t>
      </w:r>
      <w:proofErr w:type="spellStart"/>
      <w:r w:rsidRPr="000063EE">
        <w:rPr>
          <w:rFonts w:ascii="Times New Roman" w:hAnsi="Times New Roman" w:cs="Times New Roman"/>
          <w:color w:val="000000"/>
          <w:sz w:val="24"/>
          <w:szCs w:val="24"/>
        </w:rPr>
        <w:t>формир</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электронную базу таможенных экспертиз Отдела, выполнят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математические и </w:t>
      </w:r>
      <w:proofErr w:type="spellStart"/>
      <w:r w:rsidRPr="000063EE">
        <w:rPr>
          <w:rFonts w:ascii="Times New Roman" w:hAnsi="Times New Roman" w:cs="Times New Roman"/>
          <w:color w:val="000000"/>
          <w:sz w:val="24"/>
          <w:szCs w:val="24"/>
        </w:rPr>
        <w:t>статистическ</w:t>
      </w:r>
      <w:proofErr w:type="spellEnd"/>
      <w:r w:rsidRPr="000063EE">
        <w:rPr>
          <w:rFonts w:ascii="Times New Roman" w:hAnsi="Times New Roman" w:cs="Times New Roman"/>
          <w:color w:val="000000"/>
          <w:sz w:val="24"/>
          <w:szCs w:val="24"/>
          <w:lang w:val="kk-KZ"/>
        </w:rPr>
        <w:t>ую</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обработк</w:t>
      </w:r>
      <w:proofErr w:type="spellEnd"/>
      <w:r w:rsidRPr="000063EE">
        <w:rPr>
          <w:rFonts w:ascii="Times New Roman" w:hAnsi="Times New Roman" w:cs="Times New Roman"/>
          <w:color w:val="000000"/>
          <w:sz w:val="24"/>
          <w:szCs w:val="24"/>
          <w:lang w:val="kk-KZ"/>
        </w:rPr>
        <w:t>у</w:t>
      </w:r>
      <w:r w:rsidRPr="000063EE">
        <w:rPr>
          <w:rFonts w:ascii="Times New Roman" w:hAnsi="Times New Roman" w:cs="Times New Roman"/>
          <w:color w:val="000000"/>
          <w:sz w:val="24"/>
          <w:szCs w:val="24"/>
        </w:rPr>
        <w:t xml:space="preserve"> результатов </w:t>
      </w:r>
      <w:proofErr w:type="spellStart"/>
      <w:r w:rsidRPr="000063EE">
        <w:rPr>
          <w:rFonts w:ascii="Times New Roman" w:hAnsi="Times New Roman" w:cs="Times New Roman"/>
          <w:color w:val="000000"/>
          <w:sz w:val="24"/>
          <w:szCs w:val="24"/>
        </w:rPr>
        <w:t>исследовани</w:t>
      </w:r>
      <w:proofErr w:type="spellEnd"/>
      <w:r w:rsidRPr="000063EE">
        <w:rPr>
          <w:rFonts w:ascii="Times New Roman" w:hAnsi="Times New Roman" w:cs="Times New Roman"/>
          <w:color w:val="000000"/>
          <w:sz w:val="24"/>
          <w:szCs w:val="24"/>
          <w:lang w:val="kk-KZ"/>
        </w:rPr>
        <w:t>й</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делов</w:t>
      </w:r>
      <w:proofErr w:type="spellEnd"/>
      <w:r w:rsidRPr="000063EE">
        <w:rPr>
          <w:rFonts w:ascii="Times New Roman" w:hAnsi="Times New Roman" w:cs="Times New Roman"/>
          <w:color w:val="000000"/>
          <w:sz w:val="24"/>
          <w:szCs w:val="24"/>
          <w:lang w:val="kk-KZ"/>
        </w:rPr>
        <w:t>ую</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переписк</w:t>
      </w:r>
      <w:proofErr w:type="spellEnd"/>
      <w:r w:rsidRPr="000063EE">
        <w:rPr>
          <w:rFonts w:ascii="Times New Roman" w:hAnsi="Times New Roman" w:cs="Times New Roman"/>
          <w:color w:val="000000"/>
          <w:sz w:val="24"/>
          <w:szCs w:val="24"/>
          <w:lang w:val="kk-KZ"/>
        </w:rPr>
        <w:t>у</w:t>
      </w:r>
      <w:r w:rsidRPr="000063EE">
        <w:rPr>
          <w:rFonts w:ascii="Times New Roman" w:hAnsi="Times New Roman" w:cs="Times New Roman"/>
          <w:color w:val="000000"/>
          <w:sz w:val="24"/>
          <w:szCs w:val="24"/>
        </w:rPr>
        <w:t xml:space="preserve"> отдела; </w:t>
      </w:r>
      <w:proofErr w:type="spellStart"/>
      <w:r w:rsidRPr="000063EE">
        <w:rPr>
          <w:rFonts w:ascii="Times New Roman" w:hAnsi="Times New Roman" w:cs="Times New Roman"/>
          <w:color w:val="000000"/>
          <w:sz w:val="24"/>
          <w:szCs w:val="24"/>
        </w:rPr>
        <w:t>подготавливат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информацию по актуализации нормативных документов; </w:t>
      </w:r>
      <w:r w:rsidRPr="000063EE">
        <w:rPr>
          <w:rFonts w:ascii="Times New Roman" w:hAnsi="Times New Roman" w:cs="Times New Roman"/>
          <w:sz w:val="24"/>
          <w:szCs w:val="24"/>
        </w:rPr>
        <w:t>выполнять поручения руководителя ЦТЛ, заместителей руководителя ЦТЛ, руководителя Отдела;</w:t>
      </w:r>
      <w:r w:rsidRPr="000063EE">
        <w:rPr>
          <w:rFonts w:ascii="Times New Roman" w:hAnsi="Times New Roman" w:cs="Times New Roman"/>
          <w:color w:val="000000"/>
          <w:sz w:val="24"/>
          <w:szCs w:val="24"/>
        </w:rPr>
        <w:t xml:space="preserve"> </w:t>
      </w:r>
      <w:r w:rsidRPr="000063EE">
        <w:rPr>
          <w:rFonts w:ascii="Times New Roman" w:hAnsi="Times New Roman" w:cs="Times New Roman"/>
          <w:color w:val="000000"/>
          <w:sz w:val="24"/>
          <w:szCs w:val="24"/>
          <w:lang w:val="kk-KZ"/>
        </w:rPr>
        <w:t>о</w:t>
      </w:r>
      <w:proofErr w:type="spellStart"/>
      <w:r w:rsidRPr="000063EE">
        <w:rPr>
          <w:rFonts w:ascii="Times New Roman" w:hAnsi="Times New Roman" w:cs="Times New Roman"/>
          <w:sz w:val="24"/>
          <w:szCs w:val="24"/>
        </w:rPr>
        <w:t>существление</w:t>
      </w:r>
      <w:proofErr w:type="spellEnd"/>
      <w:r w:rsidRPr="000063EE">
        <w:rPr>
          <w:rFonts w:ascii="Times New Roman" w:hAnsi="Times New Roman" w:cs="Times New Roman"/>
          <w:sz w:val="24"/>
          <w:szCs w:val="24"/>
        </w:rPr>
        <w:t xml:space="preserve"> других функций согласно Должностной инструкции.</w:t>
      </w:r>
    </w:p>
    <w:p w:rsidR="00734C05" w:rsidRPr="00192BBE" w:rsidRDefault="000063EE" w:rsidP="000063EE">
      <w:pPr>
        <w:widowControl w:val="0"/>
        <w:tabs>
          <w:tab w:val="left" w:pos="567"/>
        </w:tabs>
        <w:autoSpaceDE w:val="0"/>
        <w:autoSpaceDN w:val="0"/>
        <w:adjustRightInd w:val="0"/>
        <w:jc w:val="both"/>
        <w:rPr>
          <w:rFonts w:ascii="Times New Roman" w:hAnsi="Times New Roman" w:cs="Times New Roman"/>
          <w:color w:val="000000"/>
          <w:sz w:val="24"/>
          <w:szCs w:val="24"/>
          <w:lang w:val="kk-KZ"/>
        </w:rPr>
      </w:pPr>
      <w:r>
        <w:rPr>
          <w:rFonts w:ascii="Times New Roman" w:hAnsi="Times New Roman" w:cs="Times New Roman"/>
          <w:sz w:val="24"/>
          <w:szCs w:val="24"/>
        </w:rPr>
        <w:tab/>
      </w:r>
      <w:r w:rsidR="00734C05">
        <w:rPr>
          <w:rFonts w:ascii="Times New Roman" w:eastAsia="Calibri" w:hAnsi="Times New Roman" w:cs="Times New Roman"/>
          <w:b/>
          <w:sz w:val="24"/>
          <w:szCs w:val="24"/>
          <w:lang w:val="kk-KZ" w:eastAsia="ru-RU"/>
        </w:rPr>
        <w:t xml:space="preserve">Требования к участникам </w:t>
      </w:r>
      <w:r w:rsidR="00734C05" w:rsidRPr="007B67C7">
        <w:rPr>
          <w:rFonts w:ascii="Times New Roman" w:eastAsia="Calibri" w:hAnsi="Times New Roman" w:cs="Times New Roman"/>
          <w:b/>
          <w:sz w:val="24"/>
          <w:szCs w:val="24"/>
          <w:lang w:val="kk-KZ" w:eastAsia="ru-RU"/>
        </w:rPr>
        <w:t>конкурса:</w:t>
      </w:r>
      <w:r w:rsidR="00734C05">
        <w:rPr>
          <w:rFonts w:ascii="Times New Roman" w:eastAsia="Calibri" w:hAnsi="Times New Roman" w:cs="Times New Roman"/>
          <w:b/>
          <w:sz w:val="24"/>
          <w:szCs w:val="24"/>
          <w:lang w:val="kk-KZ" w:eastAsia="ru-RU"/>
        </w:rPr>
        <w:t xml:space="preserve"> </w:t>
      </w:r>
      <w:r w:rsidR="00734C05" w:rsidRPr="00192BBE">
        <w:rPr>
          <w:rFonts w:ascii="Times New Roman" w:hAnsi="Times New Roman" w:cs="Times New Roman"/>
          <w:color w:val="000000"/>
          <w:sz w:val="24"/>
          <w:szCs w:val="24"/>
        </w:rPr>
        <w:t>Высшее</w:t>
      </w:r>
      <w:r w:rsidR="00734C05" w:rsidRPr="00192BBE">
        <w:rPr>
          <w:rFonts w:ascii="Times New Roman" w:hAnsi="Times New Roman" w:cs="Times New Roman"/>
          <w:color w:val="000000"/>
          <w:sz w:val="24"/>
          <w:szCs w:val="24"/>
          <w:lang w:val="kk-KZ"/>
        </w:rPr>
        <w:t xml:space="preserve"> образование:</w:t>
      </w:r>
      <w:r w:rsidR="00734C05" w:rsidRPr="00192BBE">
        <w:rPr>
          <w:rFonts w:ascii="Times New Roman" w:hAnsi="Times New Roman" w:cs="Times New Roman"/>
          <w:color w:val="000000"/>
          <w:sz w:val="24"/>
          <w:szCs w:val="24"/>
        </w:rPr>
        <w:t xml:space="preserve"> технически</w:t>
      </w:r>
      <w:r w:rsidR="00734C05" w:rsidRPr="00192BBE">
        <w:rPr>
          <w:rFonts w:ascii="Times New Roman" w:hAnsi="Times New Roman" w:cs="Times New Roman"/>
          <w:color w:val="000000"/>
          <w:sz w:val="24"/>
          <w:szCs w:val="24"/>
          <w:lang w:val="kk-KZ"/>
        </w:rPr>
        <w:t>е</w:t>
      </w:r>
      <w:r w:rsidR="00734C05" w:rsidRPr="00192BBE">
        <w:rPr>
          <w:rFonts w:ascii="Times New Roman" w:hAnsi="Times New Roman" w:cs="Times New Roman"/>
          <w:color w:val="000000"/>
          <w:sz w:val="24"/>
          <w:szCs w:val="24"/>
        </w:rPr>
        <w:t xml:space="preserve"> наук</w:t>
      </w:r>
      <w:r w:rsidR="00734C05" w:rsidRPr="00192BBE">
        <w:rPr>
          <w:rFonts w:ascii="Times New Roman" w:hAnsi="Times New Roman" w:cs="Times New Roman"/>
          <w:color w:val="000000"/>
          <w:sz w:val="24"/>
          <w:szCs w:val="24"/>
          <w:lang w:val="kk-KZ"/>
        </w:rPr>
        <w:t>и</w:t>
      </w:r>
      <w:r w:rsidR="00734C05" w:rsidRPr="00192BBE">
        <w:rPr>
          <w:rFonts w:ascii="Times New Roman" w:hAnsi="Times New Roman" w:cs="Times New Roman"/>
          <w:color w:val="000000"/>
          <w:sz w:val="24"/>
          <w:szCs w:val="24"/>
        </w:rPr>
        <w:t xml:space="preserve"> и технологии</w:t>
      </w:r>
      <w:r w:rsidR="00734C05" w:rsidRPr="00192BBE">
        <w:rPr>
          <w:rFonts w:ascii="Times New Roman" w:hAnsi="Times New Roman" w:cs="Times New Roman"/>
          <w:color w:val="000000"/>
          <w:sz w:val="24"/>
          <w:szCs w:val="24"/>
          <w:lang w:val="kk-KZ"/>
        </w:rPr>
        <w:t>; право.</w:t>
      </w:r>
    </w:p>
    <w:p w:rsidR="00E0605A" w:rsidRDefault="00734C05" w:rsidP="00734C05">
      <w:pPr>
        <w:ind w:firstLine="567"/>
        <w:jc w:val="both"/>
        <w:rPr>
          <w:rFonts w:ascii="Times New Roman" w:hAnsi="Times New Roman" w:cs="Times New Roman"/>
          <w:b/>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8"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0063EE" w:rsidRPr="000063EE" w:rsidRDefault="000063EE" w:rsidP="000063EE">
      <w:pPr>
        <w:pStyle w:val="a3"/>
        <w:widowControl w:val="0"/>
        <w:numPr>
          <w:ilvl w:val="0"/>
          <w:numId w:val="30"/>
        </w:numPr>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sidRPr="000063EE">
        <w:rPr>
          <w:rFonts w:ascii="Times New Roman" w:eastAsia="Calibri" w:hAnsi="Times New Roman" w:cs="Times New Roman"/>
          <w:b/>
          <w:bCs/>
          <w:color w:val="000000"/>
          <w:sz w:val="24"/>
          <w:szCs w:val="24"/>
          <w:lang w:eastAsia="ru-RU"/>
        </w:rPr>
        <w:t>Главный специалист отдела исследований нефти и нефтепродуктов</w:t>
      </w:r>
      <w:r w:rsidRPr="000063EE">
        <w:rPr>
          <w:rFonts w:ascii="Times New Roman" w:eastAsia="Calibri" w:hAnsi="Times New Roman" w:cs="Times New Roman"/>
          <w:b/>
          <w:sz w:val="24"/>
          <w:szCs w:val="24"/>
          <w:lang w:val="kk-KZ" w:eastAsia="ru-RU"/>
        </w:rPr>
        <w:t>, (</w:t>
      </w:r>
      <w:r w:rsidRPr="000063EE">
        <w:rPr>
          <w:rFonts w:ascii="Times New Roman" w:eastAsia="Calibri" w:hAnsi="Times New Roman" w:cs="Times New Roman"/>
          <w:b/>
          <w:bCs/>
          <w:color w:val="000000"/>
          <w:sz w:val="24"/>
          <w:szCs w:val="24"/>
          <w:lang w:eastAsia="ru-RU"/>
        </w:rPr>
        <w:t xml:space="preserve">категория </w:t>
      </w:r>
      <w:proofErr w:type="gramStart"/>
      <w:r w:rsidRPr="000063EE">
        <w:rPr>
          <w:rFonts w:ascii="Times New Roman" w:eastAsia="Calibri" w:hAnsi="Times New Roman" w:cs="Times New Roman"/>
          <w:b/>
          <w:bCs/>
          <w:color w:val="000000"/>
          <w:sz w:val="24"/>
          <w:szCs w:val="24"/>
          <w:lang w:eastAsia="ru-RU"/>
        </w:rPr>
        <w:t>С-О</w:t>
      </w:r>
      <w:proofErr w:type="gramEnd"/>
      <w:r w:rsidRPr="000063EE">
        <w:rPr>
          <w:rFonts w:ascii="Times New Roman" w:eastAsia="Calibri" w:hAnsi="Times New Roman" w:cs="Times New Roman"/>
          <w:b/>
          <w:bCs/>
          <w:color w:val="000000"/>
          <w:sz w:val="24"/>
          <w:szCs w:val="24"/>
          <w:lang w:eastAsia="ru-RU"/>
        </w:rPr>
        <w:t>-5, 1 единица) (№ 07-02</w:t>
      </w:r>
      <w:r w:rsidRPr="000063EE">
        <w:rPr>
          <w:rFonts w:ascii="Times New Roman" w:eastAsia="Calibri" w:hAnsi="Times New Roman" w:cs="Times New Roman"/>
          <w:b/>
          <w:sz w:val="24"/>
          <w:szCs w:val="24"/>
          <w:lang w:val="kk-KZ" w:eastAsia="ru-RU"/>
        </w:rPr>
        <w:t>)</w:t>
      </w:r>
      <w:r w:rsidRPr="000063EE">
        <w:rPr>
          <w:rFonts w:ascii="Times New Roman" w:eastAsia="Times New Roman" w:hAnsi="Times New Roman" w:cs="Times New Roman"/>
          <w:color w:val="000000" w:themeColor="text1"/>
          <w:sz w:val="24"/>
          <w:szCs w:val="24"/>
          <w:lang w:val="kk-KZ" w:eastAsia="ru-RU"/>
        </w:rPr>
        <w:tab/>
      </w:r>
    </w:p>
    <w:p w:rsidR="000063EE" w:rsidRPr="000063EE" w:rsidRDefault="000063EE" w:rsidP="000063EE">
      <w:pPr>
        <w:widowControl w:val="0"/>
        <w:autoSpaceDE w:val="0"/>
        <w:autoSpaceDN w:val="0"/>
        <w:adjustRightInd w:val="0"/>
        <w:ind w:firstLine="709"/>
        <w:jc w:val="both"/>
        <w:rPr>
          <w:rFonts w:ascii="Times New Roman" w:hAnsi="Times New Roman" w:cs="Times New Roman"/>
          <w:sz w:val="24"/>
          <w:szCs w:val="24"/>
        </w:rPr>
      </w:pPr>
      <w:r>
        <w:rPr>
          <w:rFonts w:ascii="Times New Roman" w:eastAsia="Calibri" w:hAnsi="Times New Roman" w:cs="Times New Roman"/>
          <w:b/>
          <w:sz w:val="24"/>
          <w:szCs w:val="24"/>
          <w:lang w:eastAsia="ru-RU"/>
        </w:rPr>
        <w:t>Функциональные обязанности:</w:t>
      </w:r>
      <w:r>
        <w:rPr>
          <w:color w:val="000000" w:themeColor="text1"/>
          <w:szCs w:val="24"/>
        </w:rPr>
        <w:t xml:space="preserve"> </w:t>
      </w:r>
      <w:proofErr w:type="spellStart"/>
      <w:r w:rsidRPr="000063EE">
        <w:rPr>
          <w:rFonts w:ascii="Times New Roman" w:hAnsi="Times New Roman" w:cs="Times New Roman"/>
          <w:color w:val="000000"/>
          <w:sz w:val="24"/>
          <w:szCs w:val="24"/>
        </w:rPr>
        <w:t>Осуществлят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подготовку проб к испытаниям, проводит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испытания проб нефти и нефтепродукт</w:t>
      </w:r>
      <w:r w:rsidRPr="000063EE">
        <w:rPr>
          <w:rFonts w:ascii="Times New Roman" w:hAnsi="Times New Roman" w:cs="Times New Roman"/>
          <w:color w:val="000000"/>
          <w:sz w:val="24"/>
          <w:szCs w:val="24"/>
          <w:lang w:val="kk-KZ"/>
        </w:rPr>
        <w:t>ов на приборах</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записи в журналах в процессе испытаний и исследований, </w:t>
      </w:r>
      <w:proofErr w:type="spellStart"/>
      <w:r w:rsidRPr="000063EE">
        <w:rPr>
          <w:rFonts w:ascii="Times New Roman" w:hAnsi="Times New Roman" w:cs="Times New Roman"/>
          <w:color w:val="000000"/>
          <w:sz w:val="24"/>
          <w:szCs w:val="24"/>
        </w:rPr>
        <w:t>оформлят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заключение таможенного эксперта, переводит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на государственный язык, </w:t>
      </w:r>
      <w:proofErr w:type="spellStart"/>
      <w:r w:rsidRPr="000063EE">
        <w:rPr>
          <w:rFonts w:ascii="Times New Roman" w:hAnsi="Times New Roman" w:cs="Times New Roman"/>
          <w:color w:val="000000"/>
          <w:sz w:val="24"/>
          <w:szCs w:val="24"/>
        </w:rPr>
        <w:t>оформлят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протокол испытаний; проводит</w:t>
      </w:r>
      <w:r w:rsidRPr="000063EE">
        <w:rPr>
          <w:rFonts w:ascii="Times New Roman" w:hAnsi="Times New Roman" w:cs="Times New Roman"/>
          <w:color w:val="000000"/>
          <w:sz w:val="24"/>
          <w:szCs w:val="24"/>
          <w:lang w:val="kk-KZ"/>
        </w:rPr>
        <w:t xml:space="preserve">ь таможенную </w:t>
      </w:r>
      <w:r w:rsidRPr="000063EE">
        <w:rPr>
          <w:rFonts w:ascii="Times New Roman" w:hAnsi="Times New Roman" w:cs="Times New Roman"/>
          <w:color w:val="000000"/>
          <w:sz w:val="24"/>
          <w:szCs w:val="24"/>
        </w:rPr>
        <w:t>экспертизу проб и образцов товаров, в том числе</w:t>
      </w:r>
      <w:r w:rsidRPr="000063EE">
        <w:rPr>
          <w:rFonts w:ascii="Times New Roman" w:hAnsi="Times New Roman" w:cs="Times New Roman"/>
          <w:color w:val="000000"/>
          <w:sz w:val="24"/>
          <w:szCs w:val="24"/>
          <w:lang w:val="kk-KZ"/>
        </w:rPr>
        <w:t>,</w:t>
      </w:r>
      <w:r w:rsidRPr="000063EE">
        <w:rPr>
          <w:rFonts w:ascii="Times New Roman" w:hAnsi="Times New Roman" w:cs="Times New Roman"/>
          <w:color w:val="000000"/>
          <w:sz w:val="24"/>
          <w:szCs w:val="24"/>
        </w:rPr>
        <w:t xml:space="preserve"> связанные с использованием токсичных примесей, едких органических и неорганических веществ и </w:t>
      </w:r>
      <w:proofErr w:type="spellStart"/>
      <w:r w:rsidRPr="000063EE">
        <w:rPr>
          <w:rFonts w:ascii="Times New Roman" w:hAnsi="Times New Roman" w:cs="Times New Roman"/>
          <w:color w:val="000000"/>
          <w:sz w:val="24"/>
          <w:szCs w:val="24"/>
        </w:rPr>
        <w:t>прекурсоров</w:t>
      </w:r>
      <w:proofErr w:type="spellEnd"/>
      <w:r w:rsidRPr="000063EE">
        <w:rPr>
          <w:rFonts w:ascii="Times New Roman" w:hAnsi="Times New Roman" w:cs="Times New Roman"/>
          <w:color w:val="000000"/>
          <w:sz w:val="24"/>
          <w:szCs w:val="24"/>
        </w:rPr>
        <w:t>;</w:t>
      </w:r>
      <w:r w:rsidRPr="000063EE">
        <w:rPr>
          <w:rFonts w:ascii="Times New Roman" w:hAnsi="Times New Roman" w:cs="Times New Roman"/>
          <w:color w:val="000000"/>
          <w:sz w:val="24"/>
          <w:szCs w:val="24"/>
          <w:lang w:val="kk-KZ"/>
        </w:rPr>
        <w:t xml:space="preserve">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рабочий журнал с результатами анализов и исследований;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учет материальных средств, стандартных образцов и химических реактивов;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поверке средств измерений в Отделе;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деловую переписку отдела;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учет и подготовку нормативных документов на актуализацию</w:t>
      </w:r>
      <w:r w:rsidRPr="000063EE">
        <w:rPr>
          <w:rFonts w:ascii="Times New Roman" w:hAnsi="Times New Roman" w:cs="Times New Roman"/>
          <w:color w:val="000000"/>
          <w:sz w:val="24"/>
          <w:szCs w:val="24"/>
          <w:lang w:val="kk-KZ"/>
        </w:rPr>
        <w:t xml:space="preserve">,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разработке и внедрении новых методов исследований товаров; </w:t>
      </w:r>
      <w:proofErr w:type="spellStart"/>
      <w:r w:rsidRPr="000063EE">
        <w:rPr>
          <w:rFonts w:ascii="Times New Roman" w:hAnsi="Times New Roman" w:cs="Times New Roman"/>
          <w:color w:val="000000"/>
          <w:sz w:val="24"/>
          <w:szCs w:val="24"/>
        </w:rPr>
        <w:t>принимат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участие в повторных, комиссионных таможенных экспертизах; </w:t>
      </w:r>
      <w:r w:rsidRPr="000063EE">
        <w:rPr>
          <w:rFonts w:ascii="Times New Roman" w:hAnsi="Times New Roman" w:cs="Times New Roman"/>
          <w:color w:val="000000"/>
          <w:sz w:val="24"/>
          <w:szCs w:val="24"/>
          <w:lang w:val="kk-KZ"/>
        </w:rPr>
        <w:t xml:space="preserve">обеспечивать соблюдение требований режима конфиденциальности в соответствии с законодательством Республики Казахстан; </w:t>
      </w:r>
      <w:r w:rsidRPr="000063EE">
        <w:rPr>
          <w:rFonts w:ascii="Times New Roman" w:hAnsi="Times New Roman" w:cs="Times New Roman"/>
          <w:sz w:val="24"/>
          <w:szCs w:val="24"/>
        </w:rPr>
        <w:t>выполнять поручения руководителя ЦТЛ, заместителей руководителя ЦТЛ, руководителя Отдела;</w:t>
      </w:r>
      <w:r w:rsidRPr="000063EE">
        <w:rPr>
          <w:rFonts w:ascii="Times New Roman" w:hAnsi="Times New Roman" w:cs="Times New Roman"/>
          <w:color w:val="000000"/>
          <w:sz w:val="24"/>
          <w:szCs w:val="24"/>
          <w:lang w:val="kk-KZ"/>
        </w:rPr>
        <w:t xml:space="preserve"> о</w:t>
      </w:r>
      <w:r w:rsidRPr="000063EE">
        <w:rPr>
          <w:rFonts w:ascii="Times New Roman" w:hAnsi="Times New Roman" w:cs="Times New Roman"/>
          <w:sz w:val="24"/>
          <w:szCs w:val="24"/>
        </w:rPr>
        <w:t>су</w:t>
      </w:r>
      <w:r>
        <w:rPr>
          <w:rFonts w:ascii="Times New Roman" w:hAnsi="Times New Roman" w:cs="Times New Roman"/>
          <w:sz w:val="24"/>
          <w:szCs w:val="24"/>
          <w:lang w:val="kk-KZ"/>
        </w:rPr>
        <w:t>щ</w:t>
      </w:r>
      <w:proofErr w:type="spellStart"/>
      <w:r w:rsidRPr="000063EE">
        <w:rPr>
          <w:rFonts w:ascii="Times New Roman" w:hAnsi="Times New Roman" w:cs="Times New Roman"/>
          <w:sz w:val="24"/>
          <w:szCs w:val="24"/>
        </w:rPr>
        <w:t>ествление</w:t>
      </w:r>
      <w:proofErr w:type="spellEnd"/>
      <w:r w:rsidRPr="000063EE">
        <w:rPr>
          <w:rFonts w:ascii="Times New Roman" w:hAnsi="Times New Roman" w:cs="Times New Roman"/>
          <w:sz w:val="24"/>
          <w:szCs w:val="24"/>
        </w:rPr>
        <w:t xml:space="preserve"> других функций согласно Должностной инструкции.</w:t>
      </w:r>
    </w:p>
    <w:p w:rsidR="000063EE" w:rsidRDefault="000063EE" w:rsidP="0063652B">
      <w:pPr>
        <w:widowControl w:val="0"/>
        <w:autoSpaceDE w:val="0"/>
        <w:autoSpaceDN w:val="0"/>
        <w:adjustRightInd w:val="0"/>
        <w:ind w:firstLine="567"/>
        <w:jc w:val="both"/>
        <w:rPr>
          <w:rFonts w:ascii="Times New Roman" w:hAnsi="Times New Roman" w:cs="Times New Roman"/>
          <w:color w:val="000000"/>
          <w:sz w:val="24"/>
          <w:szCs w:val="24"/>
          <w:lang w:val="kk-KZ"/>
        </w:rPr>
      </w:pPr>
      <w:r>
        <w:rPr>
          <w:rFonts w:ascii="Times New Roman" w:hAnsi="Times New Roman"/>
          <w:b/>
          <w:sz w:val="24"/>
          <w:szCs w:val="24"/>
          <w:lang w:val="kk-KZ"/>
        </w:rPr>
        <w:t xml:space="preserve">Требования к участникам конкурса: </w:t>
      </w:r>
      <w:r>
        <w:rPr>
          <w:rFonts w:ascii="Times New Roman" w:hAnsi="Times New Roman" w:cs="Times New Roman"/>
          <w:color w:val="000000"/>
          <w:sz w:val="24"/>
          <w:szCs w:val="24"/>
          <w:lang w:val="kk-KZ"/>
        </w:rPr>
        <w:t xml:space="preserve">Высшее образование: естественные науки (в области химии и биологии); технические науки и технологии; образование (в области химии и биологии). </w:t>
      </w:r>
    </w:p>
    <w:p w:rsidR="000063EE" w:rsidRDefault="000063EE" w:rsidP="000063EE">
      <w:pPr>
        <w:ind w:firstLine="567"/>
        <w:jc w:val="both"/>
        <w:rPr>
          <w:rFonts w:ascii="Times New Roman" w:hAnsi="Times New Roman" w:cs="Times New Roman"/>
          <w:b/>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9"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13664E" w:rsidRDefault="000063EE" w:rsidP="0063652B">
      <w:pPr>
        <w:pStyle w:val="a3"/>
        <w:widowControl w:val="0"/>
        <w:numPr>
          <w:ilvl w:val="0"/>
          <w:numId w:val="30"/>
        </w:numPr>
        <w:autoSpaceDE w:val="0"/>
        <w:autoSpaceDN w:val="0"/>
        <w:adjustRightInd w:val="0"/>
        <w:ind w:left="0" w:firstLine="567"/>
        <w:jc w:val="both"/>
        <w:rPr>
          <w:rFonts w:ascii="Times New Roman" w:hAnsi="Times New Roman" w:cs="Times New Roman"/>
          <w:b/>
          <w:sz w:val="24"/>
          <w:szCs w:val="24"/>
          <w:lang w:val="kk-KZ"/>
        </w:rPr>
      </w:pPr>
      <w:r w:rsidRPr="0063652B">
        <w:rPr>
          <w:rFonts w:ascii="Times New Roman" w:hAnsi="Times New Roman" w:cs="Times New Roman"/>
          <w:b/>
          <w:sz w:val="24"/>
          <w:szCs w:val="24"/>
          <w:lang w:val="kk-KZ"/>
        </w:rPr>
        <w:t xml:space="preserve">Главный специалист организационно-финансового отдела </w:t>
      </w:r>
      <w:r w:rsidR="0063652B" w:rsidRPr="0063652B">
        <w:rPr>
          <w:rFonts w:ascii="Times New Roman" w:hAnsi="Times New Roman" w:cs="Times New Roman"/>
          <w:b/>
          <w:sz w:val="24"/>
          <w:szCs w:val="24"/>
          <w:lang w:val="kk-KZ"/>
        </w:rPr>
        <w:t>(категория С-О-5, 1 единица) (№04-02, 01-05)</w:t>
      </w:r>
    </w:p>
    <w:p w:rsidR="0063652B" w:rsidRDefault="0063652B" w:rsidP="0063652B">
      <w:pPr>
        <w:pStyle w:val="a3"/>
        <w:widowControl w:val="0"/>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b/>
          <w:sz w:val="24"/>
          <w:szCs w:val="24"/>
          <w:lang w:val="kk-KZ"/>
        </w:rPr>
        <w:t>Функциональные обязанности:</w:t>
      </w:r>
      <w:r w:rsidRPr="0063652B">
        <w:t xml:space="preserve"> </w:t>
      </w:r>
      <w:r w:rsidRPr="0063652B">
        <w:rPr>
          <w:rFonts w:ascii="Times New Roman" w:hAnsi="Times New Roman" w:cs="Times New Roman"/>
          <w:sz w:val="24"/>
          <w:szCs w:val="24"/>
        </w:rPr>
        <w:t xml:space="preserve">Осуществление  переводов служебных документов с русского языка на государственный язык и с государственного на русский (приказы, протоколы, выступления, информации, статьи в прессу и т.д.), корректировки текстов, переведенные с русского на государственный язык;  подготовка мероприятий, справок, информаций по вопросам реализации Закона Республики Казахстан «О языках в Республике Казахстан» по  запросам  соответствующих  органов, осуществление  контроля за  состоянием реализации государственного языка  в </w:t>
      </w:r>
      <w:r w:rsidRPr="0063652B">
        <w:rPr>
          <w:rFonts w:ascii="Times New Roman" w:hAnsi="Times New Roman" w:cs="Times New Roman"/>
          <w:color w:val="000000"/>
          <w:sz w:val="24"/>
          <w:szCs w:val="24"/>
          <w:lang w:val="kk-KZ"/>
        </w:rPr>
        <w:t>структурных подразделениях</w:t>
      </w:r>
      <w:r w:rsidRPr="0063652B">
        <w:rPr>
          <w:rFonts w:ascii="Times New Roman" w:hAnsi="Times New Roman" w:cs="Times New Roman"/>
          <w:sz w:val="24"/>
          <w:szCs w:val="24"/>
          <w:lang w:val="kk-KZ"/>
        </w:rPr>
        <w:t xml:space="preserve"> ЦТЛ</w:t>
      </w:r>
      <w:r w:rsidRPr="0063652B">
        <w:rPr>
          <w:rFonts w:ascii="Times New Roman" w:hAnsi="Times New Roman" w:cs="Times New Roman"/>
          <w:sz w:val="24"/>
          <w:szCs w:val="24"/>
        </w:rPr>
        <w:t xml:space="preserve">;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закрепленном участке; оказание методической и практической помощи структурным </w:t>
      </w:r>
      <w:r w:rsidRPr="0063652B">
        <w:rPr>
          <w:rFonts w:ascii="Times New Roman" w:hAnsi="Times New Roman" w:cs="Times New Roman"/>
          <w:color w:val="000000"/>
          <w:sz w:val="24"/>
          <w:szCs w:val="24"/>
          <w:lang w:val="kk-KZ"/>
        </w:rPr>
        <w:t>подразделениям</w:t>
      </w:r>
      <w:r w:rsidRPr="0063652B">
        <w:rPr>
          <w:rFonts w:ascii="Times New Roman" w:hAnsi="Times New Roman" w:cs="Times New Roman"/>
          <w:color w:val="000000"/>
          <w:sz w:val="24"/>
          <w:szCs w:val="24"/>
        </w:rPr>
        <w:t xml:space="preserve"> </w:t>
      </w:r>
      <w:r w:rsidRPr="0063652B">
        <w:rPr>
          <w:rFonts w:ascii="Times New Roman" w:hAnsi="Times New Roman" w:cs="Times New Roman"/>
          <w:sz w:val="24"/>
          <w:szCs w:val="24"/>
          <w:lang w:val="kk-KZ"/>
        </w:rPr>
        <w:t>ЦТЛ</w:t>
      </w:r>
      <w:r w:rsidRPr="0063652B">
        <w:rPr>
          <w:rFonts w:ascii="Times New Roman" w:hAnsi="Times New Roman" w:cs="Times New Roman"/>
          <w:sz w:val="24"/>
          <w:szCs w:val="24"/>
        </w:rPr>
        <w:t>; выполнять поручения руководителя ЦТЛ, заместителей руководителя ЦТЛ, руководителя Отдела; осуществление других функций согласно Должностной инструкции.</w:t>
      </w:r>
    </w:p>
    <w:p w:rsidR="0063652B" w:rsidRPr="0063652B" w:rsidRDefault="0063652B" w:rsidP="0063652B">
      <w:pPr>
        <w:widowControl w:val="0"/>
        <w:autoSpaceDE w:val="0"/>
        <w:autoSpaceDN w:val="0"/>
        <w:adjustRightInd w:val="0"/>
        <w:ind w:firstLine="567"/>
        <w:jc w:val="both"/>
        <w:rPr>
          <w:rFonts w:ascii="Times New Roman" w:hAnsi="Times New Roman" w:cs="Times New Roman"/>
          <w:color w:val="000000"/>
          <w:sz w:val="24"/>
          <w:szCs w:val="24"/>
          <w:lang w:val="kk-KZ"/>
        </w:rPr>
      </w:pPr>
      <w:r>
        <w:rPr>
          <w:rFonts w:ascii="Times New Roman" w:hAnsi="Times New Roman"/>
          <w:b/>
          <w:sz w:val="24"/>
          <w:szCs w:val="24"/>
          <w:lang w:val="kk-KZ"/>
        </w:rPr>
        <w:lastRenderedPageBreak/>
        <w:t>Требования к участникам конкурса</w:t>
      </w:r>
      <w:r w:rsidRPr="0063652B">
        <w:rPr>
          <w:rFonts w:ascii="Times New Roman" w:hAnsi="Times New Roman" w:cs="Times New Roman"/>
          <w:b/>
          <w:sz w:val="24"/>
          <w:szCs w:val="24"/>
          <w:lang w:val="kk-KZ"/>
        </w:rPr>
        <w:t xml:space="preserve">: </w:t>
      </w:r>
      <w:r w:rsidRPr="0063652B">
        <w:rPr>
          <w:rFonts w:ascii="Times New Roman" w:hAnsi="Times New Roman" w:cs="Times New Roman"/>
          <w:color w:val="000000"/>
          <w:sz w:val="24"/>
          <w:szCs w:val="24"/>
          <w:lang w:val="kk-KZ"/>
        </w:rPr>
        <w:t xml:space="preserve">Высшее образование: гуманитарные науки (в сфере переводческое дело); образование (казахский язык и литература; казахский язык и литература в школах с неказахским языком обучения). </w:t>
      </w:r>
    </w:p>
    <w:p w:rsidR="0063652B" w:rsidRDefault="0063652B" w:rsidP="0063652B">
      <w:pPr>
        <w:widowControl w:val="0"/>
        <w:autoSpaceDE w:val="0"/>
        <w:autoSpaceDN w:val="0"/>
        <w:adjustRightInd w:val="0"/>
        <w:ind w:firstLine="567"/>
        <w:jc w:val="both"/>
        <w:rPr>
          <w:rFonts w:ascii="Times New Roman" w:hAnsi="Times New Roman" w:cs="Times New Roman"/>
          <w:b/>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10"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63652B" w:rsidRPr="00784BA7" w:rsidRDefault="00784BA7" w:rsidP="00784BA7">
      <w:pPr>
        <w:pStyle w:val="a3"/>
        <w:widowControl w:val="0"/>
        <w:numPr>
          <w:ilvl w:val="0"/>
          <w:numId w:val="30"/>
        </w:numPr>
        <w:autoSpaceDE w:val="0"/>
        <w:autoSpaceDN w:val="0"/>
        <w:adjustRightInd w:val="0"/>
        <w:ind w:left="0"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Главный специалист отдела технической и материаловедческой экспертизы в г.Алматы </w:t>
      </w:r>
      <w:r w:rsidRPr="000063EE">
        <w:rPr>
          <w:rFonts w:ascii="Times New Roman" w:eastAsia="Calibri" w:hAnsi="Times New Roman" w:cs="Times New Roman"/>
          <w:b/>
          <w:sz w:val="24"/>
          <w:szCs w:val="24"/>
          <w:lang w:val="kk-KZ" w:eastAsia="ru-RU"/>
        </w:rPr>
        <w:t>(</w:t>
      </w:r>
      <w:r w:rsidRPr="000063EE">
        <w:rPr>
          <w:rFonts w:ascii="Times New Roman" w:eastAsia="Calibri" w:hAnsi="Times New Roman" w:cs="Times New Roman"/>
          <w:b/>
          <w:bCs/>
          <w:color w:val="000000"/>
          <w:sz w:val="24"/>
          <w:szCs w:val="24"/>
          <w:lang w:eastAsia="ru-RU"/>
        </w:rPr>
        <w:t xml:space="preserve">категория С-О-5, 1 единица) (№ </w:t>
      </w:r>
      <w:r>
        <w:rPr>
          <w:rFonts w:ascii="Times New Roman" w:eastAsia="Calibri" w:hAnsi="Times New Roman" w:cs="Times New Roman"/>
          <w:b/>
          <w:bCs/>
          <w:color w:val="000000"/>
          <w:sz w:val="24"/>
          <w:szCs w:val="24"/>
          <w:lang w:val="kk-KZ" w:eastAsia="ru-RU"/>
        </w:rPr>
        <w:t>11</w:t>
      </w:r>
      <w:r w:rsidRPr="000063EE">
        <w:rPr>
          <w:rFonts w:ascii="Times New Roman" w:eastAsia="Calibri" w:hAnsi="Times New Roman" w:cs="Times New Roman"/>
          <w:b/>
          <w:bCs/>
          <w:color w:val="000000"/>
          <w:sz w:val="24"/>
          <w:szCs w:val="24"/>
          <w:lang w:eastAsia="ru-RU"/>
        </w:rPr>
        <w:t>-02</w:t>
      </w:r>
      <w:r w:rsidRPr="000063EE">
        <w:rPr>
          <w:rFonts w:ascii="Times New Roman" w:eastAsia="Calibri" w:hAnsi="Times New Roman" w:cs="Times New Roman"/>
          <w:b/>
          <w:sz w:val="24"/>
          <w:szCs w:val="24"/>
          <w:lang w:val="kk-KZ" w:eastAsia="ru-RU"/>
        </w:rPr>
        <w:t>)</w:t>
      </w:r>
    </w:p>
    <w:p w:rsidR="00784BA7" w:rsidRPr="00784BA7" w:rsidRDefault="00784BA7" w:rsidP="00784BA7">
      <w:pPr>
        <w:pStyle w:val="a3"/>
        <w:widowControl w:val="0"/>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b/>
          <w:sz w:val="24"/>
          <w:szCs w:val="24"/>
          <w:lang w:val="kk-KZ"/>
        </w:rPr>
        <w:t>Функциональные обязанности:</w:t>
      </w:r>
      <w:r w:rsidRPr="0063652B">
        <w:t xml:space="preserve"> </w:t>
      </w:r>
      <w:r w:rsidRPr="00784BA7">
        <w:rPr>
          <w:rFonts w:ascii="Times New Roman" w:hAnsi="Times New Roman" w:cs="Times New Roman"/>
          <w:sz w:val="24"/>
          <w:szCs w:val="24"/>
        </w:rPr>
        <w:t>Проводит</w:t>
      </w:r>
      <w:r w:rsidRPr="00784BA7">
        <w:rPr>
          <w:rFonts w:ascii="Times New Roman" w:hAnsi="Times New Roman" w:cs="Times New Roman"/>
          <w:sz w:val="24"/>
          <w:szCs w:val="24"/>
          <w:lang w:val="kk-KZ"/>
        </w:rPr>
        <w:t>ь</w:t>
      </w:r>
      <w:r w:rsidRPr="00784BA7">
        <w:rPr>
          <w:rFonts w:ascii="Times New Roman" w:hAnsi="Times New Roman" w:cs="Times New Roman"/>
          <w:sz w:val="24"/>
          <w:szCs w:val="24"/>
        </w:rPr>
        <w:t xml:space="preserve"> исследования и испытания </w:t>
      </w:r>
      <w:proofErr w:type="spellStart"/>
      <w:r w:rsidRPr="00784BA7">
        <w:rPr>
          <w:rFonts w:ascii="Times New Roman" w:hAnsi="Times New Roman" w:cs="Times New Roman"/>
          <w:sz w:val="24"/>
          <w:szCs w:val="24"/>
        </w:rPr>
        <w:t>продукци</w:t>
      </w:r>
      <w:proofErr w:type="spellEnd"/>
      <w:r w:rsidRPr="00784BA7">
        <w:rPr>
          <w:rFonts w:ascii="Times New Roman" w:hAnsi="Times New Roman" w:cs="Times New Roman"/>
          <w:sz w:val="24"/>
          <w:szCs w:val="24"/>
          <w:lang w:val="kk-KZ"/>
        </w:rPr>
        <w:t>и</w:t>
      </w:r>
      <w:r w:rsidRPr="00784BA7">
        <w:rPr>
          <w:rFonts w:ascii="Times New Roman" w:hAnsi="Times New Roman" w:cs="Times New Roman"/>
          <w:sz w:val="24"/>
          <w:szCs w:val="24"/>
        </w:rPr>
        <w:t xml:space="preserve"> легкой промышленности, минеральных продуктов, </w:t>
      </w:r>
      <w:proofErr w:type="spellStart"/>
      <w:r w:rsidRPr="00784BA7">
        <w:rPr>
          <w:rFonts w:ascii="Times New Roman" w:hAnsi="Times New Roman" w:cs="Times New Roman"/>
          <w:sz w:val="24"/>
          <w:szCs w:val="24"/>
        </w:rPr>
        <w:t>строительны</w:t>
      </w:r>
      <w:proofErr w:type="spellEnd"/>
      <w:r w:rsidRPr="00784BA7">
        <w:rPr>
          <w:rFonts w:ascii="Times New Roman" w:hAnsi="Times New Roman" w:cs="Times New Roman"/>
          <w:sz w:val="24"/>
          <w:szCs w:val="24"/>
          <w:lang w:val="kk-KZ"/>
        </w:rPr>
        <w:t>х</w:t>
      </w:r>
      <w:r w:rsidRPr="00784BA7">
        <w:rPr>
          <w:rFonts w:ascii="Times New Roman" w:hAnsi="Times New Roman" w:cs="Times New Roman"/>
          <w:sz w:val="24"/>
          <w:szCs w:val="24"/>
        </w:rPr>
        <w:t xml:space="preserve"> и </w:t>
      </w:r>
      <w:proofErr w:type="spellStart"/>
      <w:r w:rsidRPr="00784BA7">
        <w:rPr>
          <w:rFonts w:ascii="Times New Roman" w:hAnsi="Times New Roman" w:cs="Times New Roman"/>
          <w:sz w:val="24"/>
          <w:szCs w:val="24"/>
        </w:rPr>
        <w:t>керамически</w:t>
      </w:r>
      <w:proofErr w:type="spellEnd"/>
      <w:r w:rsidRPr="00784BA7">
        <w:rPr>
          <w:rFonts w:ascii="Times New Roman" w:hAnsi="Times New Roman" w:cs="Times New Roman"/>
          <w:sz w:val="24"/>
          <w:szCs w:val="24"/>
          <w:lang w:val="kk-KZ"/>
        </w:rPr>
        <w:t>х</w:t>
      </w:r>
      <w:r w:rsidRPr="00784BA7">
        <w:rPr>
          <w:rFonts w:ascii="Times New Roman" w:hAnsi="Times New Roman" w:cs="Times New Roman"/>
          <w:sz w:val="24"/>
          <w:szCs w:val="24"/>
        </w:rPr>
        <w:t xml:space="preserve"> материал</w:t>
      </w:r>
      <w:r w:rsidRPr="00784BA7">
        <w:rPr>
          <w:rFonts w:ascii="Times New Roman" w:hAnsi="Times New Roman" w:cs="Times New Roman"/>
          <w:sz w:val="24"/>
          <w:szCs w:val="24"/>
          <w:lang w:val="kk-KZ"/>
        </w:rPr>
        <w:t>ов</w:t>
      </w:r>
      <w:r w:rsidRPr="00784BA7">
        <w:rPr>
          <w:rFonts w:ascii="Times New Roman" w:hAnsi="Times New Roman" w:cs="Times New Roman"/>
          <w:sz w:val="24"/>
          <w:szCs w:val="24"/>
        </w:rPr>
        <w:t xml:space="preserve">, </w:t>
      </w:r>
      <w:proofErr w:type="spellStart"/>
      <w:r w:rsidRPr="00784BA7">
        <w:rPr>
          <w:rFonts w:ascii="Times New Roman" w:hAnsi="Times New Roman" w:cs="Times New Roman"/>
          <w:sz w:val="24"/>
          <w:szCs w:val="24"/>
        </w:rPr>
        <w:t>издели</w:t>
      </w:r>
      <w:proofErr w:type="spellEnd"/>
      <w:r w:rsidRPr="00784BA7">
        <w:rPr>
          <w:rFonts w:ascii="Times New Roman" w:hAnsi="Times New Roman" w:cs="Times New Roman"/>
          <w:sz w:val="24"/>
          <w:szCs w:val="24"/>
          <w:lang w:val="kk-KZ"/>
        </w:rPr>
        <w:t>й</w:t>
      </w:r>
      <w:r w:rsidRPr="00784BA7">
        <w:rPr>
          <w:rFonts w:ascii="Times New Roman" w:hAnsi="Times New Roman" w:cs="Times New Roman"/>
          <w:sz w:val="24"/>
          <w:szCs w:val="24"/>
        </w:rPr>
        <w:t xml:space="preserve"> из древесины, бумаги и картона, металлов и сплавов (включая ювелирные); недрагоценных металлов и изделий из них; машин, оборудований и механизмов; </w:t>
      </w:r>
      <w:proofErr w:type="spellStart"/>
      <w:r w:rsidRPr="00784BA7">
        <w:rPr>
          <w:rFonts w:ascii="Times New Roman" w:hAnsi="Times New Roman" w:cs="Times New Roman"/>
          <w:sz w:val="24"/>
          <w:szCs w:val="24"/>
        </w:rPr>
        <w:t>средст</w:t>
      </w:r>
      <w:proofErr w:type="spellEnd"/>
      <w:r w:rsidRPr="00784BA7">
        <w:rPr>
          <w:rFonts w:ascii="Times New Roman" w:hAnsi="Times New Roman" w:cs="Times New Roman"/>
          <w:sz w:val="24"/>
          <w:szCs w:val="24"/>
          <w:lang w:val="kk-KZ"/>
        </w:rPr>
        <w:t xml:space="preserve">в </w:t>
      </w:r>
      <w:r w:rsidRPr="00784BA7">
        <w:rPr>
          <w:rFonts w:ascii="Times New Roman" w:hAnsi="Times New Roman" w:cs="Times New Roman"/>
          <w:sz w:val="24"/>
          <w:szCs w:val="24"/>
        </w:rPr>
        <w:t>наземного транспорта; их частей;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инструментов и аппаратов оптических, фотографических, кинематографических, измерительных, контрольных, медицинских или хирургических; разных промышленных товаров; фармацевтической продукции и биологически активных добавок; растительного лекарственного сырья; санитарно-гигиенических изделий;</w:t>
      </w:r>
      <w:r w:rsidRPr="00784BA7">
        <w:rPr>
          <w:rFonts w:ascii="Times New Roman" w:hAnsi="Times New Roman" w:cs="Times New Roman"/>
          <w:sz w:val="24"/>
          <w:szCs w:val="24"/>
          <w:lang w:val="kk-KZ"/>
        </w:rPr>
        <w:t xml:space="preserve"> </w:t>
      </w:r>
      <w:r w:rsidRPr="00784BA7">
        <w:rPr>
          <w:rFonts w:ascii="Times New Roman" w:hAnsi="Times New Roman" w:cs="Times New Roman"/>
          <w:sz w:val="24"/>
          <w:szCs w:val="24"/>
        </w:rPr>
        <w:t>красок и лаков; пластмасс и изделий из них; мыло, моющих средств; изделий из кожи и меха; предметов одежды; обуви; головных уборов; ваты и изделий из ваты;</w:t>
      </w:r>
      <w:r w:rsidRPr="00784BA7">
        <w:rPr>
          <w:rFonts w:ascii="Times New Roman" w:hAnsi="Times New Roman" w:cs="Times New Roman"/>
          <w:snapToGrid w:val="0"/>
          <w:sz w:val="24"/>
          <w:szCs w:val="24"/>
        </w:rPr>
        <w:t xml:space="preserve"> текстильных материалов и изделий из них; </w:t>
      </w:r>
      <w:r w:rsidRPr="00784BA7">
        <w:rPr>
          <w:rFonts w:ascii="Times New Roman" w:hAnsi="Times New Roman" w:cs="Times New Roman"/>
          <w:sz w:val="24"/>
          <w:szCs w:val="24"/>
        </w:rPr>
        <w:t xml:space="preserve">резины и изделий из них; продукций химической и связанных с ней отраслей промышленности; </w:t>
      </w:r>
      <w:proofErr w:type="spellStart"/>
      <w:r w:rsidRPr="00784BA7">
        <w:rPr>
          <w:rFonts w:ascii="Times New Roman" w:hAnsi="Times New Roman" w:cs="Times New Roman"/>
          <w:sz w:val="24"/>
          <w:szCs w:val="24"/>
        </w:rPr>
        <w:t>осуществлят</w:t>
      </w:r>
      <w:proofErr w:type="spellEnd"/>
      <w:r w:rsidRPr="00784BA7">
        <w:rPr>
          <w:rFonts w:ascii="Times New Roman" w:hAnsi="Times New Roman" w:cs="Times New Roman"/>
          <w:sz w:val="24"/>
          <w:szCs w:val="24"/>
          <w:lang w:val="kk-KZ"/>
        </w:rPr>
        <w:t xml:space="preserve">ь </w:t>
      </w:r>
      <w:r w:rsidRPr="00784BA7">
        <w:rPr>
          <w:rFonts w:ascii="Times New Roman" w:hAnsi="Times New Roman" w:cs="Times New Roman"/>
          <w:sz w:val="24"/>
          <w:szCs w:val="24"/>
        </w:rPr>
        <w:t xml:space="preserve">обеспечение полноты и </w:t>
      </w:r>
      <w:proofErr w:type="spellStart"/>
      <w:r w:rsidRPr="00784BA7">
        <w:rPr>
          <w:rFonts w:ascii="Times New Roman" w:hAnsi="Times New Roman" w:cs="Times New Roman"/>
          <w:sz w:val="24"/>
          <w:szCs w:val="24"/>
        </w:rPr>
        <w:t>правильност</w:t>
      </w:r>
      <w:proofErr w:type="spellEnd"/>
      <w:r w:rsidRPr="00784BA7">
        <w:rPr>
          <w:rFonts w:ascii="Times New Roman" w:hAnsi="Times New Roman" w:cs="Times New Roman"/>
          <w:sz w:val="24"/>
          <w:szCs w:val="24"/>
          <w:lang w:val="kk-KZ"/>
        </w:rPr>
        <w:t>и</w:t>
      </w:r>
      <w:r w:rsidRPr="00784BA7">
        <w:rPr>
          <w:rFonts w:ascii="Times New Roman" w:hAnsi="Times New Roman" w:cs="Times New Roman"/>
          <w:sz w:val="24"/>
          <w:szCs w:val="24"/>
        </w:rPr>
        <w:t xml:space="preserve"> проведения исследований товаров в таможенных целях, объективности и достоверности результатов; </w:t>
      </w:r>
      <w:proofErr w:type="spellStart"/>
      <w:r w:rsidRPr="00784BA7">
        <w:rPr>
          <w:rFonts w:ascii="Times New Roman" w:hAnsi="Times New Roman" w:cs="Times New Roman"/>
          <w:sz w:val="24"/>
          <w:szCs w:val="24"/>
        </w:rPr>
        <w:t>участв</w:t>
      </w:r>
      <w:proofErr w:type="spellEnd"/>
      <w:r w:rsidRPr="00784BA7">
        <w:rPr>
          <w:rFonts w:ascii="Times New Roman" w:hAnsi="Times New Roman" w:cs="Times New Roman"/>
          <w:sz w:val="24"/>
          <w:szCs w:val="24"/>
          <w:lang w:val="kk-KZ"/>
        </w:rPr>
        <w:t>овать</w:t>
      </w:r>
      <w:r w:rsidRPr="00784BA7">
        <w:rPr>
          <w:rFonts w:ascii="Times New Roman" w:hAnsi="Times New Roman" w:cs="Times New Roman"/>
          <w:sz w:val="24"/>
          <w:szCs w:val="24"/>
        </w:rPr>
        <w:t xml:space="preserve"> в отборе проб и образцов товаров в таможенных целях; </w:t>
      </w:r>
      <w:proofErr w:type="spellStart"/>
      <w:r w:rsidRPr="00784BA7">
        <w:rPr>
          <w:rFonts w:ascii="Times New Roman" w:hAnsi="Times New Roman" w:cs="Times New Roman"/>
          <w:sz w:val="24"/>
          <w:szCs w:val="24"/>
        </w:rPr>
        <w:t>участв</w:t>
      </w:r>
      <w:proofErr w:type="spellEnd"/>
      <w:r w:rsidRPr="00784BA7">
        <w:rPr>
          <w:rFonts w:ascii="Times New Roman" w:hAnsi="Times New Roman" w:cs="Times New Roman"/>
          <w:sz w:val="24"/>
          <w:szCs w:val="24"/>
          <w:lang w:val="kk-KZ"/>
        </w:rPr>
        <w:t>овать</w:t>
      </w:r>
      <w:r w:rsidRPr="00784BA7">
        <w:rPr>
          <w:rFonts w:ascii="Times New Roman" w:hAnsi="Times New Roman" w:cs="Times New Roman"/>
          <w:sz w:val="24"/>
          <w:szCs w:val="24"/>
        </w:rPr>
        <w:t xml:space="preserve"> в повторных, дополнительных, комиссионных таможенных экспертизах; </w:t>
      </w:r>
      <w:proofErr w:type="spellStart"/>
      <w:r w:rsidRPr="00784BA7">
        <w:rPr>
          <w:rFonts w:ascii="Times New Roman" w:hAnsi="Times New Roman" w:cs="Times New Roman"/>
          <w:sz w:val="24"/>
          <w:szCs w:val="24"/>
        </w:rPr>
        <w:t>осуществлят</w:t>
      </w:r>
      <w:proofErr w:type="spellEnd"/>
      <w:r w:rsidRPr="00784BA7">
        <w:rPr>
          <w:rFonts w:ascii="Times New Roman" w:hAnsi="Times New Roman" w:cs="Times New Roman"/>
          <w:sz w:val="24"/>
          <w:szCs w:val="24"/>
          <w:lang w:val="kk-KZ"/>
        </w:rPr>
        <w:t xml:space="preserve">ь </w:t>
      </w:r>
      <w:r w:rsidRPr="00784BA7">
        <w:rPr>
          <w:rFonts w:ascii="Times New Roman" w:hAnsi="Times New Roman" w:cs="Times New Roman"/>
          <w:sz w:val="24"/>
          <w:szCs w:val="24"/>
        </w:rPr>
        <w:t xml:space="preserve">ведение деловой переписки отдела; </w:t>
      </w:r>
      <w:proofErr w:type="spellStart"/>
      <w:r w:rsidRPr="00784BA7">
        <w:rPr>
          <w:rFonts w:ascii="Times New Roman" w:hAnsi="Times New Roman" w:cs="Times New Roman"/>
          <w:sz w:val="24"/>
          <w:szCs w:val="24"/>
        </w:rPr>
        <w:t>осуществлят</w:t>
      </w:r>
      <w:proofErr w:type="spellEnd"/>
      <w:r w:rsidRPr="00784BA7">
        <w:rPr>
          <w:rFonts w:ascii="Times New Roman" w:hAnsi="Times New Roman" w:cs="Times New Roman"/>
          <w:sz w:val="24"/>
          <w:szCs w:val="24"/>
          <w:lang w:val="kk-KZ"/>
        </w:rPr>
        <w:t xml:space="preserve">ь </w:t>
      </w:r>
      <w:r w:rsidRPr="00784BA7">
        <w:rPr>
          <w:rFonts w:ascii="Times New Roman" w:hAnsi="Times New Roman" w:cs="Times New Roman"/>
          <w:sz w:val="24"/>
          <w:szCs w:val="24"/>
        </w:rPr>
        <w:t xml:space="preserve">подготовку информации по актуализации нормативных документов; выполнять поручения руководителя ЦТЛ, заместителей руководителя ЦТЛ, руководителя Отдела; </w:t>
      </w:r>
      <w:r w:rsidRPr="00784BA7">
        <w:rPr>
          <w:rFonts w:ascii="Times New Roman" w:hAnsi="Times New Roman" w:cs="Times New Roman"/>
          <w:color w:val="000000"/>
          <w:sz w:val="24"/>
          <w:szCs w:val="24"/>
          <w:lang w:val="kk-KZ"/>
        </w:rPr>
        <w:t>о</w:t>
      </w:r>
      <w:proofErr w:type="spellStart"/>
      <w:r w:rsidRPr="00784BA7">
        <w:rPr>
          <w:rFonts w:ascii="Times New Roman" w:hAnsi="Times New Roman" w:cs="Times New Roman"/>
          <w:sz w:val="24"/>
          <w:szCs w:val="24"/>
        </w:rPr>
        <w:t>существление</w:t>
      </w:r>
      <w:proofErr w:type="spellEnd"/>
      <w:r w:rsidRPr="00784BA7">
        <w:rPr>
          <w:rFonts w:ascii="Times New Roman" w:hAnsi="Times New Roman" w:cs="Times New Roman"/>
          <w:sz w:val="24"/>
          <w:szCs w:val="24"/>
        </w:rPr>
        <w:t xml:space="preserve"> других функций согласно Должностной инструкции.</w:t>
      </w:r>
    </w:p>
    <w:p w:rsidR="00784BA7" w:rsidRPr="00784BA7" w:rsidRDefault="00784BA7" w:rsidP="00784BA7">
      <w:pPr>
        <w:pStyle w:val="a3"/>
        <w:widowControl w:val="0"/>
        <w:autoSpaceDE w:val="0"/>
        <w:autoSpaceDN w:val="0"/>
        <w:adjustRightInd w:val="0"/>
        <w:ind w:left="0" w:firstLine="567"/>
        <w:jc w:val="both"/>
        <w:rPr>
          <w:rFonts w:ascii="Times New Roman" w:hAnsi="Times New Roman" w:cs="Times New Roman"/>
          <w:sz w:val="24"/>
          <w:szCs w:val="24"/>
          <w:lang w:val="kk-KZ"/>
        </w:rPr>
      </w:pPr>
      <w:r w:rsidRPr="00784BA7">
        <w:rPr>
          <w:rFonts w:ascii="Times New Roman" w:hAnsi="Times New Roman"/>
          <w:b/>
          <w:sz w:val="24"/>
          <w:szCs w:val="24"/>
          <w:lang w:val="kk-KZ"/>
        </w:rPr>
        <w:t>Требования к участникам конкурса</w:t>
      </w:r>
      <w:r w:rsidRPr="00784BA7">
        <w:rPr>
          <w:rFonts w:ascii="Times New Roman" w:hAnsi="Times New Roman" w:cs="Times New Roman"/>
          <w:b/>
          <w:sz w:val="24"/>
          <w:szCs w:val="24"/>
          <w:lang w:val="kk-KZ"/>
        </w:rPr>
        <w:t xml:space="preserve">: </w:t>
      </w:r>
      <w:r w:rsidRPr="00784BA7">
        <w:rPr>
          <w:rFonts w:ascii="Times New Roman" w:hAnsi="Times New Roman" w:cs="Times New Roman"/>
          <w:sz w:val="24"/>
          <w:szCs w:val="24"/>
        </w:rPr>
        <w:t>Высшее</w:t>
      </w:r>
      <w:r w:rsidRPr="00784BA7">
        <w:rPr>
          <w:rFonts w:ascii="Times New Roman" w:hAnsi="Times New Roman" w:cs="Times New Roman"/>
          <w:sz w:val="24"/>
          <w:szCs w:val="24"/>
          <w:lang w:val="kk-KZ"/>
        </w:rPr>
        <w:t xml:space="preserve"> образование: технические науки и технологии; естественные науки (в области физики; химии и биологии); право (в области таможенного дела); образование (в области физики; химии и биологии); </w:t>
      </w:r>
      <w:proofErr w:type="spellStart"/>
      <w:r w:rsidRPr="00784BA7">
        <w:rPr>
          <w:rFonts w:ascii="Times New Roman" w:hAnsi="Times New Roman" w:cs="Times New Roman"/>
          <w:sz w:val="24"/>
          <w:szCs w:val="24"/>
        </w:rPr>
        <w:t>здравоохранени</w:t>
      </w:r>
      <w:proofErr w:type="spellEnd"/>
      <w:r w:rsidRPr="00784BA7">
        <w:rPr>
          <w:rFonts w:ascii="Times New Roman" w:hAnsi="Times New Roman" w:cs="Times New Roman"/>
          <w:sz w:val="24"/>
          <w:szCs w:val="24"/>
          <w:lang w:val="kk-KZ"/>
        </w:rPr>
        <w:t>е</w:t>
      </w:r>
      <w:r w:rsidRPr="00784BA7">
        <w:rPr>
          <w:rFonts w:ascii="Times New Roman" w:hAnsi="Times New Roman" w:cs="Times New Roman"/>
          <w:sz w:val="24"/>
          <w:szCs w:val="24"/>
        </w:rPr>
        <w:t xml:space="preserve"> и социально</w:t>
      </w:r>
      <w:r w:rsidRPr="00784BA7">
        <w:rPr>
          <w:rFonts w:ascii="Times New Roman" w:hAnsi="Times New Roman" w:cs="Times New Roman"/>
          <w:sz w:val="24"/>
          <w:szCs w:val="24"/>
          <w:lang w:val="kk-KZ"/>
        </w:rPr>
        <w:t>е</w:t>
      </w:r>
      <w:r w:rsidRPr="00784BA7">
        <w:rPr>
          <w:rFonts w:ascii="Times New Roman" w:hAnsi="Times New Roman" w:cs="Times New Roman"/>
          <w:sz w:val="24"/>
          <w:szCs w:val="24"/>
        </w:rPr>
        <w:t xml:space="preserve"> </w:t>
      </w:r>
      <w:proofErr w:type="spellStart"/>
      <w:r w:rsidRPr="00784BA7">
        <w:rPr>
          <w:rFonts w:ascii="Times New Roman" w:hAnsi="Times New Roman" w:cs="Times New Roman"/>
          <w:sz w:val="24"/>
          <w:szCs w:val="24"/>
        </w:rPr>
        <w:t>обеспечени</w:t>
      </w:r>
      <w:proofErr w:type="spellEnd"/>
      <w:r w:rsidRPr="00784BA7">
        <w:rPr>
          <w:rFonts w:ascii="Times New Roman" w:hAnsi="Times New Roman" w:cs="Times New Roman"/>
          <w:sz w:val="24"/>
          <w:szCs w:val="24"/>
          <w:lang w:val="kk-KZ"/>
        </w:rPr>
        <w:t>е.</w:t>
      </w:r>
    </w:p>
    <w:p w:rsidR="00784BA7" w:rsidRPr="00784BA7" w:rsidRDefault="00784BA7" w:rsidP="00784BA7">
      <w:pPr>
        <w:pStyle w:val="a3"/>
        <w:widowControl w:val="0"/>
        <w:autoSpaceDE w:val="0"/>
        <w:autoSpaceDN w:val="0"/>
        <w:adjustRightInd w:val="0"/>
        <w:ind w:left="0" w:firstLine="567"/>
        <w:jc w:val="both"/>
        <w:rPr>
          <w:rFonts w:ascii="Times New Roman" w:hAnsi="Times New Roman" w:cs="Times New Roman"/>
          <w:b/>
          <w:sz w:val="24"/>
          <w:szCs w:val="24"/>
          <w:lang w:val="kk-KZ"/>
        </w:rPr>
      </w:pPr>
      <w:r w:rsidRPr="00784BA7">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784BA7">
        <w:rPr>
          <w:rFonts w:ascii="Times New Roman" w:hAnsi="Times New Roman" w:cs="Times New Roman"/>
          <w:sz w:val="24"/>
          <w:szCs w:val="24"/>
        </w:rPr>
        <w:t xml:space="preserve">, </w:t>
      </w:r>
      <w:hyperlink r:id="rId11" w:anchor="z0" w:history="1">
        <w:r w:rsidRPr="00784BA7">
          <w:rPr>
            <w:rFonts w:ascii="Times New Roman" w:hAnsi="Times New Roman" w:cs="Times New Roman"/>
            <w:sz w:val="24"/>
            <w:szCs w:val="24"/>
          </w:rPr>
          <w:t>стратегии</w:t>
        </w:r>
      </w:hyperlink>
      <w:r w:rsidRPr="00784BA7">
        <w:rPr>
          <w:rFonts w:ascii="Times New Roman" w:hAnsi="Times New Roman" w:cs="Times New Roman"/>
          <w:sz w:val="24"/>
          <w:szCs w:val="24"/>
        </w:rPr>
        <w:t xml:space="preserve"> «Казахстан – 2050»: новый политический курс состоявшегося государства.</w:t>
      </w:r>
    </w:p>
    <w:p w:rsidR="000644C0" w:rsidRPr="00784BA7" w:rsidRDefault="000644C0" w:rsidP="000644C0">
      <w:pPr>
        <w:pStyle w:val="a3"/>
        <w:widowControl w:val="0"/>
        <w:numPr>
          <w:ilvl w:val="0"/>
          <w:numId w:val="30"/>
        </w:numPr>
        <w:autoSpaceDE w:val="0"/>
        <w:autoSpaceDN w:val="0"/>
        <w:adjustRightInd w:val="0"/>
        <w:ind w:left="0"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Главный специалист отдела организационно-аналитической работы в г.Алматы </w:t>
      </w:r>
      <w:r w:rsidRPr="000063EE">
        <w:rPr>
          <w:rFonts w:ascii="Times New Roman" w:eastAsia="Calibri" w:hAnsi="Times New Roman" w:cs="Times New Roman"/>
          <w:b/>
          <w:sz w:val="24"/>
          <w:szCs w:val="24"/>
          <w:lang w:val="kk-KZ" w:eastAsia="ru-RU"/>
        </w:rPr>
        <w:t>(</w:t>
      </w:r>
      <w:r w:rsidRPr="000063EE">
        <w:rPr>
          <w:rFonts w:ascii="Times New Roman" w:eastAsia="Calibri" w:hAnsi="Times New Roman" w:cs="Times New Roman"/>
          <w:b/>
          <w:bCs/>
          <w:color w:val="000000"/>
          <w:sz w:val="24"/>
          <w:szCs w:val="24"/>
          <w:lang w:eastAsia="ru-RU"/>
        </w:rPr>
        <w:t xml:space="preserve">категория С-О-5, 1 единица) (№ </w:t>
      </w:r>
      <w:r>
        <w:rPr>
          <w:rFonts w:ascii="Times New Roman" w:eastAsia="Calibri" w:hAnsi="Times New Roman" w:cs="Times New Roman"/>
          <w:b/>
          <w:bCs/>
          <w:color w:val="000000"/>
          <w:sz w:val="24"/>
          <w:szCs w:val="24"/>
          <w:lang w:val="kk-KZ" w:eastAsia="ru-RU"/>
        </w:rPr>
        <w:t>13</w:t>
      </w:r>
      <w:r w:rsidRPr="000063EE">
        <w:rPr>
          <w:rFonts w:ascii="Times New Roman" w:eastAsia="Calibri" w:hAnsi="Times New Roman" w:cs="Times New Roman"/>
          <w:b/>
          <w:bCs/>
          <w:color w:val="000000"/>
          <w:sz w:val="24"/>
          <w:szCs w:val="24"/>
          <w:lang w:eastAsia="ru-RU"/>
        </w:rPr>
        <w:t>-02</w:t>
      </w:r>
      <w:r w:rsidRPr="000063EE">
        <w:rPr>
          <w:rFonts w:ascii="Times New Roman" w:eastAsia="Calibri" w:hAnsi="Times New Roman" w:cs="Times New Roman"/>
          <w:b/>
          <w:sz w:val="24"/>
          <w:szCs w:val="24"/>
          <w:lang w:val="kk-KZ" w:eastAsia="ru-RU"/>
        </w:rPr>
        <w:t>)</w:t>
      </w:r>
    </w:p>
    <w:p w:rsidR="000644C0" w:rsidRPr="000644C0" w:rsidRDefault="000644C0" w:rsidP="000644C0">
      <w:pPr>
        <w:pStyle w:val="a3"/>
        <w:widowControl w:val="0"/>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b/>
          <w:sz w:val="24"/>
          <w:szCs w:val="24"/>
          <w:lang w:val="kk-KZ"/>
        </w:rPr>
        <w:t>Функциональные обязанности:</w:t>
      </w:r>
      <w:r w:rsidRPr="0063652B">
        <w:t xml:space="preserve"> </w:t>
      </w:r>
      <w:r w:rsidRPr="000644C0">
        <w:rPr>
          <w:rFonts w:ascii="Times New Roman" w:hAnsi="Times New Roman" w:cs="Times New Roman"/>
          <w:color w:val="000000"/>
          <w:sz w:val="24"/>
          <w:szCs w:val="24"/>
          <w:lang w:eastAsia="ko-KR"/>
        </w:rPr>
        <w:t>О</w:t>
      </w:r>
      <w:r w:rsidRPr="000644C0">
        <w:rPr>
          <w:rFonts w:ascii="Times New Roman" w:hAnsi="Times New Roman" w:cs="Times New Roman"/>
          <w:color w:val="000000"/>
          <w:sz w:val="24"/>
          <w:szCs w:val="24"/>
          <w:lang w:val="kk-KZ" w:eastAsia="ko-KR"/>
        </w:rPr>
        <w:t>существлять</w:t>
      </w:r>
      <w:r w:rsidRPr="000644C0">
        <w:rPr>
          <w:rFonts w:ascii="Times New Roman" w:hAnsi="Times New Roman" w:cs="Times New Roman"/>
          <w:sz w:val="24"/>
          <w:szCs w:val="24"/>
        </w:rPr>
        <w:t xml:space="preserve"> ведение работы по делопроизводству в</w:t>
      </w:r>
      <w:r w:rsidRPr="000644C0">
        <w:rPr>
          <w:rFonts w:ascii="Times New Roman" w:hAnsi="Times New Roman" w:cs="Times New Roman"/>
          <w:sz w:val="24"/>
          <w:szCs w:val="24"/>
          <w:lang w:val="kk-KZ"/>
        </w:rPr>
        <w:t xml:space="preserve">                          г. Алматы</w:t>
      </w:r>
      <w:r w:rsidRPr="000644C0">
        <w:rPr>
          <w:rFonts w:ascii="Times New Roman" w:hAnsi="Times New Roman" w:cs="Times New Roman"/>
          <w:sz w:val="24"/>
          <w:szCs w:val="24"/>
        </w:rPr>
        <w:t xml:space="preserve">;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оказание методической помощи по вопросам документооборота;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аналитическую работу по документообороту;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систематизацию архивного материала</w:t>
      </w:r>
      <w:r w:rsidRPr="000644C0">
        <w:rPr>
          <w:rFonts w:ascii="Times New Roman" w:hAnsi="Times New Roman" w:cs="Times New Roman"/>
          <w:sz w:val="24"/>
          <w:szCs w:val="24"/>
          <w:lang w:val="kk-KZ"/>
        </w:rPr>
        <w:t xml:space="preserve">;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lang w:val="kk-KZ"/>
        </w:rPr>
        <w:t xml:space="preserve"> о</w:t>
      </w:r>
      <w:proofErr w:type="spellStart"/>
      <w:r w:rsidRPr="000644C0">
        <w:rPr>
          <w:rFonts w:ascii="Times New Roman" w:hAnsi="Times New Roman" w:cs="Times New Roman"/>
          <w:sz w:val="24"/>
          <w:szCs w:val="24"/>
        </w:rPr>
        <w:t>беспечение</w:t>
      </w:r>
      <w:proofErr w:type="spellEnd"/>
      <w:r w:rsidRPr="000644C0">
        <w:rPr>
          <w:rFonts w:ascii="Times New Roman" w:hAnsi="Times New Roman" w:cs="Times New Roman"/>
          <w:sz w:val="24"/>
          <w:szCs w:val="24"/>
        </w:rPr>
        <w:t xml:space="preserve">  оперативной регистрации входящей и исходящей корреспонденции;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учет рассылки материалов; </w:t>
      </w:r>
      <w:proofErr w:type="spellStart"/>
      <w:r w:rsidRPr="000644C0">
        <w:rPr>
          <w:rFonts w:ascii="Times New Roman" w:hAnsi="Times New Roman" w:cs="Times New Roman"/>
          <w:sz w:val="24"/>
          <w:szCs w:val="24"/>
        </w:rPr>
        <w:t>осуществлят</w:t>
      </w:r>
      <w:proofErr w:type="spellEnd"/>
      <w:r w:rsidRPr="000644C0">
        <w:rPr>
          <w:rFonts w:ascii="Times New Roman" w:hAnsi="Times New Roman" w:cs="Times New Roman"/>
          <w:sz w:val="24"/>
          <w:szCs w:val="24"/>
          <w:lang w:val="kk-KZ"/>
        </w:rPr>
        <w:t>ь</w:t>
      </w:r>
      <w:r w:rsidRPr="000644C0">
        <w:rPr>
          <w:rFonts w:ascii="Times New Roman" w:hAnsi="Times New Roman" w:cs="Times New Roman"/>
          <w:sz w:val="24"/>
          <w:szCs w:val="24"/>
        </w:rPr>
        <w:t xml:space="preserve"> доведение документов до исполнителей;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ведение номенклатурных журналов ЦТЛ; </w:t>
      </w:r>
      <w:proofErr w:type="spellStart"/>
      <w:r w:rsidRPr="000644C0">
        <w:rPr>
          <w:rFonts w:ascii="Times New Roman" w:hAnsi="Times New Roman" w:cs="Times New Roman"/>
          <w:sz w:val="24"/>
          <w:szCs w:val="24"/>
        </w:rPr>
        <w:t>осуществлят</w:t>
      </w:r>
      <w:proofErr w:type="spellEnd"/>
      <w:r w:rsidRPr="000644C0">
        <w:rPr>
          <w:rFonts w:ascii="Times New Roman" w:hAnsi="Times New Roman" w:cs="Times New Roman"/>
          <w:sz w:val="24"/>
          <w:szCs w:val="24"/>
          <w:lang w:val="kk-KZ"/>
        </w:rPr>
        <w:t>ь</w:t>
      </w:r>
      <w:r w:rsidRPr="000644C0">
        <w:rPr>
          <w:rFonts w:ascii="Times New Roman" w:hAnsi="Times New Roman" w:cs="Times New Roman"/>
          <w:sz w:val="24"/>
          <w:szCs w:val="24"/>
        </w:rPr>
        <w:t xml:space="preserve"> подготовку аналитической информации для руководства ЦТЛ, Комитета;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обобщение результатов деятельности ЦТЛ;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ведение деловой переписки отдела</w:t>
      </w:r>
      <w:r w:rsidRPr="000644C0">
        <w:rPr>
          <w:rFonts w:ascii="Times New Roman" w:hAnsi="Times New Roman" w:cs="Times New Roman"/>
          <w:sz w:val="24"/>
          <w:szCs w:val="24"/>
          <w:lang w:val="kk-KZ"/>
        </w:rPr>
        <w:t xml:space="preserve">; </w:t>
      </w:r>
      <w:r w:rsidRPr="000644C0">
        <w:rPr>
          <w:rFonts w:ascii="Times New Roman" w:hAnsi="Times New Roman" w:cs="Times New Roman"/>
          <w:sz w:val="24"/>
          <w:szCs w:val="24"/>
        </w:rPr>
        <w:t>исполнять</w:t>
      </w:r>
      <w:r w:rsidRPr="000644C0">
        <w:rPr>
          <w:rFonts w:ascii="Times New Roman" w:hAnsi="Times New Roman" w:cs="Times New Roman"/>
          <w:color w:val="FF0000"/>
          <w:sz w:val="24"/>
          <w:szCs w:val="24"/>
        </w:rPr>
        <w:t xml:space="preserve"> </w:t>
      </w:r>
      <w:r w:rsidRPr="000644C0">
        <w:rPr>
          <w:rFonts w:ascii="Times New Roman" w:hAnsi="Times New Roman" w:cs="Times New Roman"/>
          <w:sz w:val="24"/>
          <w:szCs w:val="24"/>
        </w:rPr>
        <w:t>обязанности руководителя Отдела в случае его отсутствия;</w:t>
      </w:r>
      <w:r w:rsidRPr="000644C0">
        <w:rPr>
          <w:rFonts w:ascii="Times New Roman" w:hAnsi="Times New Roman" w:cs="Times New Roman"/>
          <w:sz w:val="24"/>
          <w:szCs w:val="24"/>
          <w:lang w:val="kk-KZ"/>
        </w:rPr>
        <w:t xml:space="preserve"> </w:t>
      </w:r>
      <w:proofErr w:type="spellStart"/>
      <w:r w:rsidRPr="000644C0">
        <w:rPr>
          <w:rFonts w:ascii="Times New Roman" w:hAnsi="Times New Roman" w:cs="Times New Roman"/>
          <w:sz w:val="24"/>
          <w:szCs w:val="24"/>
        </w:rPr>
        <w:t>участв</w:t>
      </w:r>
      <w:proofErr w:type="spellEnd"/>
      <w:r w:rsidRPr="000644C0">
        <w:rPr>
          <w:rFonts w:ascii="Times New Roman" w:hAnsi="Times New Roman" w:cs="Times New Roman"/>
          <w:sz w:val="24"/>
          <w:szCs w:val="24"/>
          <w:lang w:val="kk-KZ"/>
        </w:rPr>
        <w:t>овать</w:t>
      </w:r>
      <w:r w:rsidRPr="000644C0">
        <w:rPr>
          <w:rFonts w:ascii="Times New Roman" w:hAnsi="Times New Roman" w:cs="Times New Roman"/>
          <w:sz w:val="24"/>
          <w:szCs w:val="24"/>
        </w:rPr>
        <w:t xml:space="preserve"> в повторных, комиссионных и дополнительных таможенных экспертизах; </w:t>
      </w:r>
      <w:r w:rsidRPr="000644C0">
        <w:rPr>
          <w:rFonts w:ascii="Times New Roman" w:hAnsi="Times New Roman" w:cs="Times New Roman"/>
          <w:sz w:val="24"/>
          <w:szCs w:val="24"/>
          <w:lang w:val="kk-KZ"/>
        </w:rPr>
        <w:t>п</w:t>
      </w:r>
      <w:proofErr w:type="spellStart"/>
      <w:r w:rsidRPr="000644C0">
        <w:rPr>
          <w:rFonts w:ascii="Times New Roman" w:hAnsi="Times New Roman" w:cs="Times New Roman"/>
          <w:sz w:val="24"/>
          <w:szCs w:val="24"/>
        </w:rPr>
        <w:t>роводит</w:t>
      </w:r>
      <w:proofErr w:type="spellEnd"/>
      <w:r w:rsidRPr="000644C0">
        <w:rPr>
          <w:rFonts w:ascii="Times New Roman" w:hAnsi="Times New Roman" w:cs="Times New Roman"/>
          <w:sz w:val="24"/>
          <w:szCs w:val="24"/>
          <w:lang w:val="kk-KZ"/>
        </w:rPr>
        <w:t>ь</w:t>
      </w:r>
      <w:r w:rsidRPr="000644C0">
        <w:rPr>
          <w:rFonts w:ascii="Times New Roman" w:hAnsi="Times New Roman" w:cs="Times New Roman"/>
          <w:sz w:val="24"/>
          <w:szCs w:val="24"/>
        </w:rPr>
        <w:t xml:space="preserve"> исследования и испытания резины и изделий из них; недрагоценных металлов и изделий из них; машин,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w:t>
      </w:r>
      <w:r w:rsidRPr="000644C0">
        <w:rPr>
          <w:rFonts w:ascii="Times New Roman" w:hAnsi="Times New Roman" w:cs="Times New Roman"/>
          <w:sz w:val="24"/>
          <w:szCs w:val="24"/>
        </w:rPr>
        <w:lastRenderedPageBreak/>
        <w:t xml:space="preserve">транспорта; инструментов и аппаратов; разных промышленных товаров; выполнять поручения руководителя ЦТЛ, заместителей руководителя ЦТЛ, руководителя Отдела; </w:t>
      </w:r>
      <w:r w:rsidRPr="000644C0">
        <w:rPr>
          <w:rFonts w:ascii="Times New Roman" w:hAnsi="Times New Roman" w:cs="Times New Roman"/>
          <w:color w:val="000000"/>
          <w:sz w:val="24"/>
          <w:szCs w:val="24"/>
          <w:lang w:val="kk-KZ"/>
        </w:rPr>
        <w:t>о</w:t>
      </w:r>
      <w:proofErr w:type="spellStart"/>
      <w:r w:rsidRPr="000644C0">
        <w:rPr>
          <w:rFonts w:ascii="Times New Roman" w:hAnsi="Times New Roman" w:cs="Times New Roman"/>
          <w:sz w:val="24"/>
          <w:szCs w:val="24"/>
        </w:rPr>
        <w:t>существление</w:t>
      </w:r>
      <w:proofErr w:type="spellEnd"/>
      <w:r w:rsidRPr="000644C0">
        <w:rPr>
          <w:rFonts w:ascii="Times New Roman" w:hAnsi="Times New Roman" w:cs="Times New Roman"/>
          <w:sz w:val="24"/>
          <w:szCs w:val="24"/>
        </w:rPr>
        <w:t xml:space="preserve"> других функций согласно Должностной инструкции.</w:t>
      </w:r>
    </w:p>
    <w:p w:rsidR="000644C0" w:rsidRPr="000644C0" w:rsidRDefault="000644C0" w:rsidP="000644C0">
      <w:pPr>
        <w:pStyle w:val="a3"/>
        <w:widowControl w:val="0"/>
        <w:autoSpaceDE w:val="0"/>
        <w:autoSpaceDN w:val="0"/>
        <w:adjustRightInd w:val="0"/>
        <w:ind w:left="0" w:firstLine="567"/>
        <w:jc w:val="both"/>
        <w:rPr>
          <w:rFonts w:ascii="Times New Roman" w:hAnsi="Times New Roman" w:cs="Times New Roman"/>
          <w:sz w:val="24"/>
          <w:szCs w:val="24"/>
          <w:lang w:val="kk-KZ"/>
        </w:rPr>
      </w:pPr>
      <w:r w:rsidRPr="00784BA7">
        <w:rPr>
          <w:rFonts w:ascii="Times New Roman" w:hAnsi="Times New Roman"/>
          <w:b/>
          <w:sz w:val="24"/>
          <w:szCs w:val="24"/>
          <w:lang w:val="kk-KZ"/>
        </w:rPr>
        <w:t>Требования к участникам конкурса</w:t>
      </w:r>
      <w:r w:rsidRPr="00784BA7">
        <w:rPr>
          <w:rFonts w:ascii="Times New Roman" w:hAnsi="Times New Roman" w:cs="Times New Roman"/>
          <w:b/>
          <w:sz w:val="24"/>
          <w:szCs w:val="24"/>
          <w:lang w:val="kk-KZ"/>
        </w:rPr>
        <w:t xml:space="preserve">: </w:t>
      </w:r>
      <w:r w:rsidRPr="000644C0">
        <w:rPr>
          <w:rFonts w:ascii="Times New Roman" w:hAnsi="Times New Roman" w:cs="Times New Roman"/>
          <w:sz w:val="24"/>
          <w:szCs w:val="24"/>
          <w:lang w:val="kk-KZ"/>
        </w:rPr>
        <w:t>В</w:t>
      </w:r>
      <w:proofErr w:type="spellStart"/>
      <w:r w:rsidRPr="000644C0">
        <w:rPr>
          <w:rFonts w:ascii="Times New Roman" w:hAnsi="Times New Roman" w:cs="Times New Roman"/>
          <w:sz w:val="24"/>
          <w:szCs w:val="24"/>
        </w:rPr>
        <w:t>ысшее</w:t>
      </w:r>
      <w:proofErr w:type="spellEnd"/>
      <w:r w:rsidRPr="000644C0">
        <w:rPr>
          <w:rFonts w:ascii="Times New Roman" w:hAnsi="Times New Roman" w:cs="Times New Roman"/>
          <w:sz w:val="24"/>
          <w:szCs w:val="24"/>
          <w:lang w:val="kk-KZ"/>
        </w:rPr>
        <w:t xml:space="preserve"> образование: право; технические науки и технологии; социальные науки, экономика и бизнес (в области экономики; менеджмента; учет и аудита; финансы; статистики; мировой экономики).</w:t>
      </w:r>
    </w:p>
    <w:p w:rsidR="000644C0" w:rsidRPr="00784BA7" w:rsidRDefault="000644C0" w:rsidP="000644C0">
      <w:pPr>
        <w:pStyle w:val="a3"/>
        <w:widowControl w:val="0"/>
        <w:autoSpaceDE w:val="0"/>
        <w:autoSpaceDN w:val="0"/>
        <w:adjustRightInd w:val="0"/>
        <w:ind w:left="0" w:firstLine="567"/>
        <w:jc w:val="both"/>
        <w:rPr>
          <w:rFonts w:ascii="Times New Roman" w:hAnsi="Times New Roman" w:cs="Times New Roman"/>
          <w:b/>
          <w:sz w:val="24"/>
          <w:szCs w:val="24"/>
          <w:lang w:val="kk-KZ"/>
        </w:rPr>
      </w:pPr>
      <w:r w:rsidRPr="00784BA7">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784BA7">
        <w:rPr>
          <w:rFonts w:ascii="Times New Roman" w:hAnsi="Times New Roman" w:cs="Times New Roman"/>
          <w:sz w:val="24"/>
          <w:szCs w:val="24"/>
        </w:rPr>
        <w:t xml:space="preserve">, </w:t>
      </w:r>
      <w:hyperlink r:id="rId12" w:anchor="z0" w:history="1">
        <w:r w:rsidRPr="00784BA7">
          <w:rPr>
            <w:rFonts w:ascii="Times New Roman" w:hAnsi="Times New Roman" w:cs="Times New Roman"/>
            <w:sz w:val="24"/>
            <w:szCs w:val="24"/>
          </w:rPr>
          <w:t>стратегии</w:t>
        </w:r>
      </w:hyperlink>
      <w:r w:rsidRPr="00784BA7">
        <w:rPr>
          <w:rFonts w:ascii="Times New Roman" w:hAnsi="Times New Roman" w:cs="Times New Roman"/>
          <w:sz w:val="24"/>
          <w:szCs w:val="24"/>
        </w:rPr>
        <w:t xml:space="preserve"> «Казахстан – 2050»: новый политический курс состоявшегося государства.</w:t>
      </w:r>
    </w:p>
    <w:p w:rsidR="00784BA7" w:rsidRPr="0063652B" w:rsidRDefault="00784BA7" w:rsidP="000644C0">
      <w:pPr>
        <w:pStyle w:val="a3"/>
        <w:widowControl w:val="0"/>
        <w:autoSpaceDE w:val="0"/>
        <w:autoSpaceDN w:val="0"/>
        <w:adjustRightInd w:val="0"/>
        <w:jc w:val="both"/>
        <w:rPr>
          <w:rFonts w:ascii="Times New Roman" w:hAnsi="Times New Roman" w:cs="Times New Roman"/>
          <w:b/>
          <w:sz w:val="24"/>
          <w:szCs w:val="24"/>
          <w:lang w:val="kk-KZ"/>
        </w:rPr>
      </w:pPr>
    </w:p>
    <w:p w:rsidR="006F55BF" w:rsidRDefault="006F55BF" w:rsidP="00A101F1">
      <w:pPr>
        <w:pStyle w:val="a3"/>
        <w:tabs>
          <w:tab w:val="left" w:pos="660"/>
        </w:tabs>
        <w:ind w:left="0" w:firstLine="567"/>
        <w:jc w:val="both"/>
        <w:rPr>
          <w:rFonts w:ascii="Times New Roman" w:hAnsi="Times New Roman" w:cs="Times New Roman"/>
          <w:b/>
          <w:color w:val="000000"/>
          <w:sz w:val="24"/>
          <w:szCs w:val="24"/>
        </w:rPr>
      </w:pPr>
      <w:r w:rsidRPr="00735AD6">
        <w:rPr>
          <w:rFonts w:ascii="Times New Roman" w:hAnsi="Times New Roman" w:cs="Times New Roman"/>
          <w:b/>
          <w:color w:val="000000"/>
          <w:sz w:val="24"/>
          <w:szCs w:val="24"/>
        </w:rPr>
        <w:t>Срок приема документов (3 рабочих дня), который</w:t>
      </w:r>
      <w:r w:rsidRPr="002F14C2">
        <w:rPr>
          <w:rFonts w:ascii="Times New Roman" w:hAnsi="Times New Roman" w:cs="Times New Roman"/>
          <w:b/>
          <w:color w:val="000000"/>
          <w:sz w:val="24"/>
          <w:szCs w:val="24"/>
        </w:rPr>
        <w:t xml:space="preserve"> исчисляется со следующего рабочего дня после последней публикации объявления о проведении внутреннего конкурса</w:t>
      </w:r>
      <w:r>
        <w:rPr>
          <w:rFonts w:ascii="Times New Roman" w:hAnsi="Times New Roman" w:cs="Times New Roman"/>
          <w:b/>
          <w:color w:val="000000"/>
          <w:sz w:val="24"/>
          <w:szCs w:val="24"/>
        </w:rPr>
        <w:t>.</w:t>
      </w:r>
    </w:p>
    <w:p w:rsidR="006F55BF" w:rsidRPr="000766BC" w:rsidRDefault="006F55BF" w:rsidP="00A101F1">
      <w:pPr>
        <w:pStyle w:val="a3"/>
        <w:tabs>
          <w:tab w:val="left" w:pos="660"/>
        </w:tabs>
        <w:ind w:left="0" w:firstLine="567"/>
        <w:jc w:val="both"/>
        <w:rPr>
          <w:rFonts w:ascii="Times New Roman" w:hAnsi="Times New Roman" w:cs="Times New Roman"/>
          <w:color w:val="000000"/>
          <w:sz w:val="24"/>
          <w:szCs w:val="24"/>
        </w:rPr>
      </w:pPr>
      <w:r>
        <w:rPr>
          <w:b/>
        </w:rPr>
        <w:tab/>
      </w:r>
      <w:r w:rsidRPr="000766BC">
        <w:rPr>
          <w:rFonts w:ascii="Times New Roman" w:hAnsi="Times New Roman" w:cs="Times New Roman"/>
          <w:sz w:val="24"/>
          <w:szCs w:val="24"/>
        </w:rPr>
        <w:t xml:space="preserve">Лица, изъявившие желание участвовать во внутреннем конкурсе представляют документы в нарочном порядке по адресу: </w:t>
      </w:r>
      <w:r w:rsidRPr="00E73C7E">
        <w:rPr>
          <w:rFonts w:ascii="Times New Roman" w:eastAsia="Calibri"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w:t>
      </w:r>
      <w:r w:rsidRPr="00E73C7E">
        <w:rPr>
          <w:rFonts w:ascii="Times New Roman" w:eastAsia="Times New Roman" w:hAnsi="Times New Roman" w:cs="Times New Roman"/>
          <w:b/>
          <w:sz w:val="24"/>
          <w:szCs w:val="24"/>
          <w:lang w:val="kk-KZ" w:eastAsia="ru-RU"/>
        </w:rPr>
        <w:t>8(7172)39-78-79,</w:t>
      </w:r>
      <w:r w:rsidRPr="00E73C7E">
        <w:rPr>
          <w:rFonts w:ascii="Times New Roman" w:eastAsia="Calibri" w:hAnsi="Times New Roman" w:cs="Times New Roman"/>
          <w:b/>
          <w:sz w:val="24"/>
          <w:szCs w:val="24"/>
          <w:lang w:val="kk-KZ"/>
        </w:rPr>
        <w:t xml:space="preserve"> факс:</w:t>
      </w:r>
      <w:r w:rsidRPr="00E73C7E">
        <w:rPr>
          <w:rFonts w:ascii="Times New Roman" w:eastAsia="Times New Roman" w:hAnsi="Times New Roman" w:cs="Times New Roman"/>
          <w:b/>
          <w:sz w:val="24"/>
          <w:szCs w:val="24"/>
          <w:lang w:val="kk-KZ" w:eastAsia="ru-RU"/>
        </w:rPr>
        <w:t xml:space="preserve"> 8</w:t>
      </w:r>
      <w:r w:rsidR="00A101F1">
        <w:rPr>
          <w:rFonts w:ascii="Times New Roman" w:eastAsia="Times New Roman" w:hAnsi="Times New Roman" w:cs="Times New Roman"/>
          <w:b/>
          <w:sz w:val="24"/>
          <w:szCs w:val="24"/>
          <w:lang w:val="kk-KZ" w:eastAsia="ru-RU"/>
        </w:rPr>
        <w:t xml:space="preserve"> </w:t>
      </w:r>
      <w:r w:rsidRPr="00E73C7E">
        <w:rPr>
          <w:rFonts w:ascii="Times New Roman" w:eastAsia="Times New Roman" w:hAnsi="Times New Roman" w:cs="Times New Roman"/>
          <w:b/>
          <w:sz w:val="24"/>
          <w:szCs w:val="24"/>
          <w:lang w:val="kk-KZ" w:eastAsia="ru-RU"/>
        </w:rPr>
        <w:t>(7172)</w:t>
      </w:r>
      <w:r w:rsidR="00A101F1">
        <w:rPr>
          <w:rFonts w:ascii="Times New Roman" w:eastAsia="Times New Roman" w:hAnsi="Times New Roman" w:cs="Times New Roman"/>
          <w:b/>
          <w:sz w:val="24"/>
          <w:szCs w:val="24"/>
          <w:lang w:val="kk-KZ" w:eastAsia="ru-RU"/>
        </w:rPr>
        <w:t xml:space="preserve"> </w:t>
      </w:r>
      <w:r w:rsidRPr="00E73C7E">
        <w:rPr>
          <w:rFonts w:ascii="Times New Roman" w:eastAsia="Times New Roman" w:hAnsi="Times New Roman" w:cs="Times New Roman"/>
          <w:b/>
          <w:sz w:val="24"/>
          <w:szCs w:val="24"/>
          <w:lang w:val="kk-KZ" w:eastAsia="ru-RU"/>
        </w:rPr>
        <w:t xml:space="preserve">39-65-29, </w:t>
      </w:r>
      <w:r w:rsidRPr="00E73C7E">
        <w:rPr>
          <w:rFonts w:ascii="Times New Roman" w:eastAsia="Calibri" w:hAnsi="Times New Roman" w:cs="Times New Roman"/>
          <w:b/>
          <w:sz w:val="24"/>
          <w:szCs w:val="24"/>
          <w:lang w:val="kk-KZ"/>
        </w:rPr>
        <w:t>электронный адрес</w:t>
      </w:r>
      <w:r w:rsidRPr="006F55BF">
        <w:rPr>
          <w:rFonts w:ascii="Times New Roman" w:eastAsia="Calibri" w:hAnsi="Times New Roman" w:cs="Times New Roman"/>
          <w:b/>
          <w:sz w:val="24"/>
          <w:szCs w:val="24"/>
          <w:lang w:val="kk-KZ"/>
        </w:rPr>
        <w:t xml:space="preserve">: </w:t>
      </w:r>
      <w:hyperlink r:id="rId13" w:history="1">
        <w:r w:rsidR="00A101F1" w:rsidRPr="006F55BF">
          <w:rPr>
            <w:rStyle w:val="a9"/>
            <w:rFonts w:ascii="Times New Roman" w:hAnsi="Times New Roman" w:cs="Times New Roman"/>
            <w:sz w:val="24"/>
            <w:szCs w:val="24"/>
          </w:rPr>
          <w:t>m.abduova@kgd.gov.kz</w:t>
        </w:r>
      </w:hyperlink>
      <w:r w:rsidR="00A101F1">
        <w:rPr>
          <w:rStyle w:val="a9"/>
          <w:rFonts w:ascii="Times New Roman" w:hAnsi="Times New Roman" w:cs="Times New Roman"/>
          <w:sz w:val="24"/>
          <w:szCs w:val="24"/>
          <w:lang w:val="kk-KZ"/>
        </w:rPr>
        <w:t xml:space="preserve">, </w:t>
      </w:r>
      <w:r w:rsidRPr="006F55BF">
        <w:rPr>
          <w:rFonts w:ascii="Times New Roman" w:hAnsi="Times New Roman" w:cs="Times New Roman"/>
          <w:sz w:val="24"/>
          <w:szCs w:val="24"/>
        </w:rPr>
        <w:t>по почте или в электронном виде на адрес электронной почты, указанный в объявлении</w:t>
      </w:r>
      <w:r w:rsidRPr="00E73C7E">
        <w:rPr>
          <w:rFonts w:ascii="Times New Roman" w:hAnsi="Times New Roman" w:cs="Times New Roman"/>
          <w:sz w:val="24"/>
          <w:szCs w:val="24"/>
        </w:rPr>
        <w:t xml:space="preserve"> либо посредством портала электронного Правительства «Е-</w:t>
      </w:r>
      <w:proofErr w:type="spellStart"/>
      <w:r w:rsidRPr="000766BC">
        <w:rPr>
          <w:rFonts w:ascii="Times New Roman" w:hAnsi="Times New Roman" w:cs="Times New Roman"/>
          <w:sz w:val="24"/>
          <w:szCs w:val="24"/>
        </w:rPr>
        <w:t>gov</w:t>
      </w:r>
      <w:proofErr w:type="spellEnd"/>
      <w:r w:rsidRPr="00E73C7E">
        <w:rPr>
          <w:rFonts w:ascii="Times New Roman" w:hAnsi="Times New Roman" w:cs="Times New Roman"/>
          <w:sz w:val="24"/>
          <w:szCs w:val="24"/>
        </w:rPr>
        <w:t xml:space="preserve">» в сроки приема документов. </w:t>
      </w:r>
      <w:r w:rsidRPr="000766BC">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0766BC">
        <w:rPr>
          <w:rFonts w:ascii="Times New Roman" w:hAnsi="Times New Roman" w:cs="Times New Roman"/>
          <w:color w:val="000000"/>
          <w:sz w:val="24"/>
          <w:szCs w:val="24"/>
        </w:rPr>
        <w:t>gov</w:t>
      </w:r>
      <w:proofErr w:type="spellEnd"/>
      <w:r w:rsidRPr="000766BC">
        <w:rPr>
          <w:rFonts w:ascii="Times New Roman" w:hAnsi="Times New Roman" w:cs="Times New Roman"/>
          <w:color w:val="000000"/>
          <w:sz w:val="24"/>
          <w:szCs w:val="24"/>
        </w:rPr>
        <w:t>» или интегрированной информационной системы «е-</w:t>
      </w:r>
      <w:proofErr w:type="spellStart"/>
      <w:r w:rsidRPr="000766BC">
        <w:rPr>
          <w:rFonts w:ascii="Times New Roman" w:hAnsi="Times New Roman" w:cs="Times New Roman"/>
          <w:color w:val="000000"/>
          <w:sz w:val="24"/>
          <w:szCs w:val="24"/>
        </w:rPr>
        <w:t>қызмет</w:t>
      </w:r>
      <w:proofErr w:type="spellEnd"/>
      <w:r w:rsidRPr="000766BC">
        <w:rPr>
          <w:rFonts w:ascii="Times New Roman" w:hAnsi="Times New Roman" w:cs="Times New Roman"/>
          <w:color w:val="000000"/>
          <w:sz w:val="24"/>
          <w:szCs w:val="24"/>
        </w:rPr>
        <w:t>», их оригиналы представляются 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B732EE" w:rsidRPr="00B732EE" w:rsidRDefault="006F55BF" w:rsidP="00A101F1">
      <w:pPr>
        <w:ind w:firstLine="567"/>
        <w:jc w:val="both"/>
        <w:rPr>
          <w:rFonts w:ascii="Times New Roman" w:hAnsi="Times New Roman" w:cs="Times New Roman"/>
          <w:sz w:val="24"/>
          <w:szCs w:val="24"/>
        </w:rPr>
      </w:pPr>
      <w:r w:rsidRPr="00B732EE">
        <w:rPr>
          <w:rFonts w:ascii="Times New Roman" w:hAnsi="Times New Roman" w:cs="Times New Roman"/>
          <w:b/>
          <w:bCs/>
          <w:sz w:val="24"/>
          <w:szCs w:val="24"/>
        </w:rPr>
        <w:t>Перечень необходимых для участия во внутреннем конкурсе документов</w:t>
      </w:r>
      <w:r w:rsidRPr="006F55BF">
        <w:rPr>
          <w:rFonts w:ascii="Times New Roman" w:hAnsi="Times New Roman" w:cs="Times New Roman"/>
          <w:bCs/>
          <w:sz w:val="24"/>
          <w:szCs w:val="24"/>
        </w:rPr>
        <w:t>:</w:t>
      </w:r>
      <w:r w:rsidRPr="006F55BF">
        <w:rPr>
          <w:rFonts w:ascii="Times New Roman" w:hAnsi="Times New Roman" w:cs="Times New Roman"/>
          <w:bCs/>
          <w:sz w:val="24"/>
          <w:szCs w:val="24"/>
          <w:lang w:val="kk-KZ"/>
        </w:rPr>
        <w:t xml:space="preserve"> </w:t>
      </w:r>
      <w:r w:rsidRPr="00B732EE">
        <w:rPr>
          <w:rFonts w:ascii="Times New Roman" w:hAnsi="Times New Roman" w:cs="Times New Roman"/>
          <w:bCs/>
          <w:sz w:val="24"/>
          <w:szCs w:val="24"/>
          <w:lang w:val="kk-KZ"/>
        </w:rPr>
        <w:t xml:space="preserve">1) </w:t>
      </w:r>
      <w:r w:rsidRPr="00B732EE">
        <w:rPr>
          <w:rFonts w:ascii="Times New Roman" w:hAnsi="Times New Roman" w:cs="Times New Roman"/>
          <w:color w:val="000000"/>
          <w:sz w:val="24"/>
          <w:szCs w:val="24"/>
        </w:rPr>
        <w:t xml:space="preserve">заявление по форме, согласно приложению 2 к настоящим Правилам; 2) </w:t>
      </w:r>
      <w:r w:rsidRPr="00B732EE">
        <w:rPr>
          <w:rFonts w:ascii="Times New Roman" w:hAnsi="Times New Roman" w:cs="Times New Roman"/>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F55BF" w:rsidRPr="00706AD4" w:rsidRDefault="006F55BF" w:rsidP="00A101F1">
      <w:pPr>
        <w:ind w:firstLine="567"/>
        <w:jc w:val="both"/>
        <w:rPr>
          <w:rFonts w:ascii="Times New Roman" w:hAnsi="Times New Roman" w:cs="Times New Roman"/>
          <w:color w:val="000000"/>
          <w:sz w:val="24"/>
          <w:szCs w:val="24"/>
        </w:rPr>
      </w:pPr>
      <w:r w:rsidRPr="000766BC">
        <w:rPr>
          <w:rFonts w:ascii="Times New Roman" w:hAnsi="Times New Roman" w:cs="Times New Roman"/>
          <w:b/>
          <w:bCs/>
          <w:sz w:val="24"/>
          <w:szCs w:val="24"/>
        </w:rPr>
        <w:t>Сроки и место проведения собеседования</w:t>
      </w:r>
      <w:r w:rsidRPr="000766BC">
        <w:rPr>
          <w:rFonts w:ascii="Times New Roman" w:hAnsi="Times New Roman" w:cs="Times New Roman"/>
          <w:b/>
          <w:bCs/>
          <w:sz w:val="24"/>
          <w:szCs w:val="24"/>
          <w:lang w:val="kk-KZ"/>
        </w:rPr>
        <w:t>:</w:t>
      </w:r>
      <w:r w:rsidRPr="00706AD4">
        <w:rPr>
          <w:rFonts w:ascii="Times New Roman" w:hAnsi="Times New Roman" w:cs="Times New Roman"/>
          <w:b/>
          <w:bCs/>
          <w:sz w:val="24"/>
          <w:szCs w:val="24"/>
          <w:lang w:val="kk-KZ"/>
        </w:rPr>
        <w:t xml:space="preserve"> </w:t>
      </w:r>
      <w:r w:rsidRPr="00706AD4">
        <w:rPr>
          <w:rFonts w:ascii="Times New Roman" w:hAnsi="Times New Roman" w:cs="Times New Roman"/>
          <w:color w:val="00000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F55BF" w:rsidRPr="00706AD4" w:rsidRDefault="006F55BF" w:rsidP="00A101F1">
      <w:pPr>
        <w:pStyle w:val="a3"/>
        <w:tabs>
          <w:tab w:val="left" w:pos="1134"/>
        </w:tabs>
        <w:ind w:left="0" w:firstLine="567"/>
        <w:jc w:val="both"/>
        <w:rPr>
          <w:rFonts w:ascii="Times New Roman" w:hAnsi="Times New Roman" w:cs="Times New Roman"/>
          <w:color w:val="000000"/>
          <w:sz w:val="24"/>
          <w:szCs w:val="24"/>
        </w:rPr>
      </w:pPr>
    </w:p>
    <w:p w:rsidR="006F55BF" w:rsidRPr="00706AD4" w:rsidRDefault="00B732EE" w:rsidP="00A101F1">
      <w:pPr>
        <w:pStyle w:val="a3"/>
        <w:tabs>
          <w:tab w:val="left" w:pos="0"/>
        </w:tabs>
        <w:ind w:left="0" w:firstLine="567"/>
        <w:jc w:val="both"/>
        <w:rPr>
          <w:rFonts w:ascii="Times New Roman" w:hAnsi="Times New Roman" w:cs="Times New Roman"/>
          <w:color w:val="000000"/>
          <w:sz w:val="24"/>
          <w:szCs w:val="24"/>
        </w:rPr>
      </w:pPr>
      <w:r>
        <w:rPr>
          <w:rFonts w:ascii="Times New Roman" w:hAnsi="Times New Roman" w:cs="Times New Roman"/>
          <w:b/>
          <w:bCs/>
          <w:sz w:val="24"/>
          <w:szCs w:val="24"/>
        </w:rPr>
        <w:tab/>
      </w:r>
      <w:r w:rsidR="006F55BF" w:rsidRPr="000766BC">
        <w:rPr>
          <w:rFonts w:ascii="Times New Roman" w:hAnsi="Times New Roman" w:cs="Times New Roman"/>
          <w:b/>
          <w:bCs/>
          <w:sz w:val="24"/>
          <w:szCs w:val="24"/>
        </w:rPr>
        <w:t>Информация касательно присутствия наблюдателей и экспертов на заседании конкурсной комиссии</w:t>
      </w:r>
      <w:r w:rsidR="006F55BF" w:rsidRPr="000766BC">
        <w:rPr>
          <w:rFonts w:ascii="Times New Roman" w:hAnsi="Times New Roman" w:cs="Times New Roman"/>
          <w:b/>
          <w:sz w:val="24"/>
          <w:szCs w:val="24"/>
        </w:rPr>
        <w:t xml:space="preserve">: </w:t>
      </w:r>
      <w:r w:rsidR="006F55BF" w:rsidRPr="00706AD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r w:rsidR="006F55BF">
        <w:rPr>
          <w:rFonts w:ascii="Times New Roman" w:hAnsi="Times New Roman" w:cs="Times New Roman"/>
          <w:color w:val="000000"/>
          <w:sz w:val="24"/>
          <w:szCs w:val="24"/>
        </w:rPr>
        <w:t xml:space="preserve"> </w:t>
      </w:r>
      <w:r w:rsidR="006F55BF" w:rsidRPr="00706AD4">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006F55BF" w:rsidRPr="00706AD4">
        <w:rPr>
          <w:rFonts w:ascii="Times New Roman" w:hAnsi="Times New Roman" w:cs="Times New Roman"/>
          <w:color w:val="000000"/>
          <w:sz w:val="24"/>
          <w:szCs w:val="24"/>
        </w:rPr>
        <w:t>маслихатов</w:t>
      </w:r>
      <w:proofErr w:type="spellEnd"/>
      <w:r w:rsidR="006F55BF" w:rsidRPr="00706AD4">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F55BF" w:rsidRPr="00B732EE" w:rsidRDefault="00B732EE" w:rsidP="00A101F1">
      <w:pPr>
        <w:shd w:val="clear" w:color="auto" w:fill="FFFFFF"/>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ab/>
      </w:r>
      <w:r w:rsidR="006F55BF" w:rsidRPr="00B732EE">
        <w:rPr>
          <w:rFonts w:ascii="Times New Roman" w:hAnsi="Times New Roman" w:cs="Times New Roman"/>
          <w:b/>
          <w:sz w:val="24"/>
          <w:szCs w:val="24"/>
        </w:rPr>
        <w:t>Информация об обжаловании</w:t>
      </w:r>
      <w:r w:rsidR="006F55BF" w:rsidRPr="00B732EE">
        <w:rPr>
          <w:rFonts w:ascii="Times New Roman" w:hAnsi="Times New Roman" w:cs="Times New Roman"/>
          <w:sz w:val="24"/>
          <w:szCs w:val="24"/>
        </w:rPr>
        <w:t>: Участники конкурса</w:t>
      </w:r>
      <w:r w:rsidR="006F55BF" w:rsidRPr="00B732EE">
        <w:rPr>
          <w:rFonts w:ascii="Times New Roman" w:hAnsi="Times New Roman" w:cs="Times New Roman"/>
          <w:sz w:val="24"/>
          <w:szCs w:val="24"/>
          <w:lang w:val="kk-KZ"/>
        </w:rPr>
        <w:t xml:space="preserve"> и кандидаты </w:t>
      </w:r>
      <w:r w:rsidR="006F55BF" w:rsidRPr="00B732EE">
        <w:rPr>
          <w:rFonts w:ascii="Times New Roman" w:hAnsi="Times New Roman" w:cs="Times New Roman"/>
          <w:sz w:val="24"/>
          <w:szCs w:val="24"/>
        </w:rPr>
        <w:t>в течение 5 рабочих дней со дня вынесения решения, могут обжаловать решение конкурсной комиссии в уполномоченный орган (</w:t>
      </w:r>
      <w:r w:rsidR="006F55BF" w:rsidRPr="00B732EE">
        <w:rPr>
          <w:rFonts w:ascii="Times New Roman" w:hAnsi="Times New Roman" w:cs="Times New Roman"/>
          <w:sz w:val="24"/>
          <w:szCs w:val="24"/>
          <w:lang w:val="kk-KZ"/>
        </w:rPr>
        <w:t>Агентств</w:t>
      </w:r>
      <w:r w:rsidRPr="00B732EE">
        <w:rPr>
          <w:rFonts w:ascii="Times New Roman" w:hAnsi="Times New Roman" w:cs="Times New Roman"/>
          <w:sz w:val="24"/>
          <w:szCs w:val="24"/>
          <w:lang w:val="kk-KZ"/>
        </w:rPr>
        <w:t>о</w:t>
      </w:r>
      <w:r w:rsidR="006F55BF" w:rsidRPr="00B732EE">
        <w:rPr>
          <w:rFonts w:ascii="Times New Roman" w:hAnsi="Times New Roman" w:cs="Times New Roman"/>
          <w:sz w:val="24"/>
          <w:szCs w:val="24"/>
        </w:rPr>
        <w:t xml:space="preserve"> Республики Казахстан по делам государственной службы</w:t>
      </w:r>
      <w:r w:rsidR="006F55BF" w:rsidRPr="00B732EE">
        <w:rPr>
          <w:rFonts w:ascii="Times New Roman" w:hAnsi="Times New Roman" w:cs="Times New Roman"/>
          <w:sz w:val="24"/>
          <w:szCs w:val="24"/>
          <w:lang w:val="kk-KZ"/>
        </w:rPr>
        <w:t xml:space="preserve"> и противодействию коррупции</w:t>
      </w:r>
      <w:r w:rsidR="006F55BF" w:rsidRPr="00B732EE">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6F55BF" w:rsidRPr="00B732EE" w:rsidRDefault="006F55BF" w:rsidP="00A101F1">
      <w:pPr>
        <w:pStyle w:val="2"/>
        <w:spacing w:after="0" w:line="240" w:lineRule="auto"/>
        <w:ind w:left="0" w:firstLine="567"/>
        <w:jc w:val="both"/>
        <w:rPr>
          <w:rFonts w:ascii="Times New Roman" w:hAnsi="Times New Roman" w:cs="Times New Roman"/>
          <w:sz w:val="24"/>
          <w:szCs w:val="24"/>
        </w:rPr>
      </w:pPr>
      <w:r w:rsidRPr="00B732EE">
        <w:rPr>
          <w:rFonts w:ascii="Times New Roman" w:hAnsi="Times New Roman" w:cs="Times New Roman"/>
          <w:sz w:val="24"/>
          <w:szCs w:val="24"/>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F55BF" w:rsidRPr="00B732EE" w:rsidRDefault="006F55BF" w:rsidP="00A101F1">
      <w:pPr>
        <w:ind w:firstLine="567"/>
        <w:contextualSpacing/>
        <w:jc w:val="both"/>
        <w:rPr>
          <w:rFonts w:ascii="Times New Roman" w:hAnsi="Times New Roman" w:cs="Times New Roman"/>
          <w:b/>
          <w:color w:val="000000"/>
          <w:sz w:val="24"/>
          <w:szCs w:val="24"/>
        </w:rPr>
      </w:pPr>
      <w:r w:rsidRPr="00B732EE">
        <w:rPr>
          <w:rFonts w:ascii="Times New Roman" w:hAnsi="Times New Roman" w:cs="Times New Roman"/>
          <w:b/>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B732EE">
        <w:rPr>
          <w:rFonts w:ascii="Times New Roman" w:hAnsi="Times New Roman" w:cs="Times New Roman"/>
          <w:b/>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r w:rsidR="00B732EE">
        <w:rPr>
          <w:rFonts w:ascii="Times New Roman" w:hAnsi="Times New Roman" w:cs="Times New Roman"/>
          <w:b/>
          <w:color w:val="000000"/>
          <w:sz w:val="24"/>
          <w:szCs w:val="24"/>
        </w:rPr>
        <w:t>.</w:t>
      </w:r>
    </w:p>
    <w:p w:rsidR="006F55BF" w:rsidRPr="00B732EE" w:rsidRDefault="006F55BF" w:rsidP="00A101F1">
      <w:pPr>
        <w:ind w:firstLine="567"/>
        <w:contextualSpacing/>
        <w:rPr>
          <w:rFonts w:ascii="Times New Roman" w:hAnsi="Times New Roman" w:cs="Times New Roman"/>
          <w:b/>
          <w:sz w:val="24"/>
          <w:szCs w:val="24"/>
        </w:rPr>
      </w:pPr>
    </w:p>
    <w:p w:rsidR="006F55BF" w:rsidRPr="00B732EE" w:rsidRDefault="006F55BF" w:rsidP="00A101F1">
      <w:pPr>
        <w:ind w:firstLine="567"/>
        <w:contextualSpacing/>
        <w:rPr>
          <w:rFonts w:ascii="Times New Roman" w:hAnsi="Times New Roman" w:cs="Times New Roman"/>
          <w:b/>
          <w:sz w:val="24"/>
          <w:szCs w:val="24"/>
        </w:rPr>
      </w:pPr>
    </w:p>
    <w:p w:rsidR="006F55BF" w:rsidRPr="00B732EE" w:rsidRDefault="006F55BF" w:rsidP="00A101F1">
      <w:pPr>
        <w:ind w:firstLine="567"/>
        <w:contextualSpacing/>
        <w:rPr>
          <w:rFonts w:ascii="Times New Roman" w:hAnsi="Times New Roman" w:cs="Times New Roman"/>
          <w:b/>
          <w:sz w:val="24"/>
          <w:szCs w:val="24"/>
        </w:rPr>
      </w:pPr>
    </w:p>
    <w:p w:rsidR="00FF14E5" w:rsidRDefault="00FF14E5"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B87879" w:rsidRPr="00FF14E5" w:rsidRDefault="00B87879"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F5418C" w:rsidRDefault="00F5418C" w:rsidP="00A101F1">
      <w:pPr>
        <w:widowControl w:val="0"/>
        <w:ind w:firstLine="567"/>
        <w:jc w:val="center"/>
        <w:rPr>
          <w:rFonts w:ascii="Times New Roman" w:eastAsia="Times New Roman" w:hAnsi="Times New Roman" w:cs="Times New Roman"/>
          <w:bCs/>
          <w:iCs/>
          <w:color w:val="000000"/>
          <w:sz w:val="24"/>
          <w:szCs w:val="24"/>
          <w:lang w:eastAsia="ru-RU"/>
        </w:rPr>
      </w:pPr>
    </w:p>
    <w:p w:rsidR="000D5761" w:rsidRPr="00F5418C" w:rsidRDefault="000723FF" w:rsidP="004E5291">
      <w:pPr>
        <w:widowControl w:val="0"/>
        <w:ind w:firstLine="4395"/>
        <w:jc w:val="center"/>
        <w:rPr>
          <w:rFonts w:ascii="Times New Roman" w:eastAsia="Times New Roman" w:hAnsi="Times New Roman" w:cs="Times New Roman"/>
          <w:bCs/>
          <w:iCs/>
          <w:color w:val="000000"/>
          <w:sz w:val="28"/>
          <w:szCs w:val="28"/>
          <w:lang w:val="kk-KZ" w:eastAsia="ru-RU"/>
        </w:rPr>
      </w:pPr>
      <w:r w:rsidRPr="00F5418C">
        <w:rPr>
          <w:rFonts w:ascii="Times New Roman" w:eastAsia="Times New Roman" w:hAnsi="Times New Roman" w:cs="Times New Roman"/>
          <w:bCs/>
          <w:iCs/>
          <w:color w:val="000000"/>
          <w:sz w:val="28"/>
          <w:szCs w:val="28"/>
          <w:lang w:eastAsia="ru-RU"/>
        </w:rPr>
        <w:lastRenderedPageBreak/>
        <w:t>Приложение</w:t>
      </w:r>
    </w:p>
    <w:p w:rsidR="004E5291" w:rsidRDefault="000D5761" w:rsidP="004E5291">
      <w:pPr>
        <w:widowControl w:val="0"/>
        <w:ind w:firstLine="4395"/>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к Правилам проведения конкурса</w:t>
      </w:r>
    </w:p>
    <w:p w:rsidR="004E5291" w:rsidRDefault="000D5761" w:rsidP="004E5291">
      <w:pPr>
        <w:widowControl w:val="0"/>
        <w:ind w:firstLine="4395"/>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на занятие административной</w:t>
      </w:r>
    </w:p>
    <w:p w:rsidR="000D5761" w:rsidRPr="00F5418C" w:rsidRDefault="000D5761" w:rsidP="004E5291">
      <w:pPr>
        <w:widowControl w:val="0"/>
        <w:ind w:firstLine="4395"/>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государственной должности корпуса «Б»</w:t>
      </w:r>
    </w:p>
    <w:p w:rsidR="000D5761" w:rsidRPr="00F5418C" w:rsidRDefault="000D5761" w:rsidP="004E5291">
      <w:pPr>
        <w:widowControl w:val="0"/>
        <w:ind w:firstLine="4395"/>
        <w:jc w:val="center"/>
        <w:rPr>
          <w:rFonts w:ascii="Times New Roman" w:eastAsia="Times New Roman" w:hAnsi="Times New Roman" w:cs="Times New Roman"/>
          <w:bCs/>
          <w:iCs/>
          <w:sz w:val="28"/>
          <w:szCs w:val="28"/>
          <w:lang w:eastAsia="ru-RU"/>
        </w:rPr>
      </w:pPr>
    </w:p>
    <w:p w:rsidR="000D5761" w:rsidRPr="00F5418C" w:rsidRDefault="000D5761" w:rsidP="004E5291">
      <w:pPr>
        <w:widowControl w:val="0"/>
        <w:ind w:firstLine="4395"/>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___________________________________</w:t>
      </w:r>
    </w:p>
    <w:p w:rsidR="000D5761" w:rsidRPr="00F5418C" w:rsidRDefault="000D5761" w:rsidP="004E5291">
      <w:pPr>
        <w:widowControl w:val="0"/>
        <w:ind w:firstLine="4395"/>
        <w:jc w:val="center"/>
        <w:rPr>
          <w:rFonts w:ascii="Times New Roman" w:eastAsia="Times New Roman" w:hAnsi="Times New Roman" w:cs="Times New Roman"/>
          <w:bCs/>
          <w:iCs/>
          <w:color w:val="000000"/>
          <w:sz w:val="24"/>
          <w:szCs w:val="24"/>
          <w:lang w:eastAsia="ru-RU"/>
        </w:rPr>
      </w:pPr>
      <w:r w:rsidRPr="00F5418C">
        <w:rPr>
          <w:rFonts w:ascii="Times New Roman" w:eastAsia="Times New Roman" w:hAnsi="Times New Roman" w:cs="Times New Roman"/>
          <w:bCs/>
          <w:iCs/>
          <w:color w:val="000000"/>
          <w:sz w:val="24"/>
          <w:szCs w:val="24"/>
          <w:lang w:eastAsia="ru-RU"/>
        </w:rPr>
        <w:t>(государственный орган)</w:t>
      </w:r>
    </w:p>
    <w:p w:rsidR="000D5761" w:rsidRDefault="000D5761" w:rsidP="004E5291">
      <w:pPr>
        <w:widowControl w:val="0"/>
        <w:ind w:firstLine="4395"/>
        <w:jc w:val="center"/>
        <w:rPr>
          <w:rFonts w:ascii="Times New Roman" w:eastAsia="Times New Roman" w:hAnsi="Times New Roman" w:cs="Times New Roman"/>
          <w:bCs/>
          <w:iCs/>
          <w:color w:val="000000"/>
          <w:sz w:val="28"/>
          <w:szCs w:val="28"/>
          <w:lang w:eastAsia="ru-RU"/>
        </w:rPr>
      </w:pPr>
      <w:bookmarkStart w:id="15" w:name="z123"/>
    </w:p>
    <w:p w:rsidR="00F5418C" w:rsidRDefault="00F5418C" w:rsidP="00A101F1">
      <w:pPr>
        <w:widowControl w:val="0"/>
        <w:ind w:firstLine="567"/>
        <w:jc w:val="center"/>
        <w:rPr>
          <w:rFonts w:ascii="Times New Roman" w:eastAsia="Times New Roman" w:hAnsi="Times New Roman" w:cs="Times New Roman"/>
          <w:bCs/>
          <w:iCs/>
          <w:color w:val="000000"/>
          <w:sz w:val="28"/>
          <w:szCs w:val="28"/>
          <w:lang w:eastAsia="ru-RU"/>
        </w:rPr>
      </w:pPr>
    </w:p>
    <w:p w:rsidR="00F5418C" w:rsidRPr="00F5418C" w:rsidRDefault="00F5418C" w:rsidP="00A101F1">
      <w:pPr>
        <w:widowControl w:val="0"/>
        <w:ind w:firstLine="567"/>
        <w:jc w:val="center"/>
        <w:rPr>
          <w:rFonts w:ascii="Times New Roman" w:eastAsia="Times New Roman" w:hAnsi="Times New Roman" w:cs="Times New Roman"/>
          <w:bCs/>
          <w:iCs/>
          <w:color w:val="000000"/>
          <w:sz w:val="28"/>
          <w:szCs w:val="28"/>
          <w:lang w:eastAsia="ru-RU"/>
        </w:rPr>
      </w:pPr>
    </w:p>
    <w:p w:rsidR="000D5761" w:rsidRPr="00F5418C" w:rsidRDefault="000D5761" w:rsidP="00A101F1">
      <w:pPr>
        <w:widowControl w:val="0"/>
        <w:ind w:firstLine="567"/>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Заявление</w:t>
      </w:r>
    </w:p>
    <w:p w:rsidR="000D5761" w:rsidRPr="00F5418C" w:rsidRDefault="000D5761" w:rsidP="00A101F1">
      <w:pPr>
        <w:widowControl w:val="0"/>
        <w:ind w:firstLine="567"/>
        <w:jc w:val="center"/>
        <w:rPr>
          <w:rFonts w:ascii="Times New Roman" w:eastAsia="Times New Roman" w:hAnsi="Times New Roman" w:cs="Times New Roman"/>
          <w:bCs/>
          <w:iCs/>
          <w:sz w:val="28"/>
          <w:szCs w:val="28"/>
          <w:lang w:eastAsia="ru-RU"/>
        </w:rPr>
      </w:pPr>
    </w:p>
    <w:bookmarkEnd w:id="15"/>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color w:val="000000"/>
          <w:sz w:val="28"/>
          <w:szCs w:val="28"/>
          <w:lang w:eastAsia="ru-RU"/>
        </w:rPr>
        <w:t>Прошу допустить меня к участию в конкурсе на занятие вакантной</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административной государственной должности_________________________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____________________________________________________________________</w:t>
      </w:r>
    </w:p>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color w:val="000000"/>
          <w:sz w:val="28"/>
          <w:szCs w:val="28"/>
          <w:lang w:eastAsia="ru-RU"/>
        </w:rPr>
        <w:t>С основными требованиями Правил проведения конкурса на занятие</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0D5761" w:rsidRPr="00F5418C" w:rsidRDefault="000D5761" w:rsidP="00A101F1">
      <w:pPr>
        <w:widowControl w:val="0"/>
        <w:ind w:firstLine="567"/>
        <w:jc w:val="both"/>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Отвечаю за подлинность представленных документов.</w:t>
      </w:r>
    </w:p>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p>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color w:val="000000"/>
          <w:sz w:val="28"/>
          <w:szCs w:val="28"/>
          <w:lang w:eastAsia="ru-RU"/>
        </w:rPr>
        <w:t>Прилагаемые документы:</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color w:val="000000"/>
          <w:sz w:val="28"/>
          <w:szCs w:val="28"/>
          <w:lang w:val="kk-KZ" w:eastAsia="ru-RU"/>
        </w:rPr>
      </w:pPr>
      <w:r w:rsidRPr="00F5418C">
        <w:rPr>
          <w:rFonts w:ascii="Times New Roman" w:eastAsia="Times New Roman" w:hAnsi="Times New Roman" w:cs="Times New Roman"/>
          <w:bCs/>
          <w:iCs/>
          <w:color w:val="000000"/>
          <w:sz w:val="28"/>
          <w:szCs w:val="28"/>
          <w:lang w:eastAsia="ru-RU"/>
        </w:rPr>
        <w:t>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color w:val="000000"/>
          <w:sz w:val="28"/>
          <w:szCs w:val="28"/>
          <w:lang w:eastAsia="ru-RU"/>
        </w:rPr>
      </w:pPr>
    </w:p>
    <w:p w:rsidR="000D5761" w:rsidRPr="00F5418C" w:rsidRDefault="000D5761" w:rsidP="00A101F1">
      <w:pPr>
        <w:widowControl w:val="0"/>
        <w:pBdr>
          <w:bottom w:val="single" w:sz="12" w:space="1" w:color="auto"/>
        </w:pBdr>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sz w:val="28"/>
          <w:szCs w:val="28"/>
          <w:lang w:eastAsia="ru-RU"/>
        </w:rPr>
        <w:t xml:space="preserve">__________                       </w:t>
      </w:r>
      <w:r w:rsidRPr="00F5418C">
        <w:rPr>
          <w:rFonts w:ascii="Times New Roman" w:eastAsia="Times New Roman" w:hAnsi="Times New Roman" w:cs="Times New Roman"/>
          <w:bCs/>
          <w:iCs/>
          <w:sz w:val="28"/>
          <w:szCs w:val="28"/>
          <w:lang w:eastAsia="ru-RU"/>
        </w:rPr>
        <w:tab/>
        <w:t>______________________________________</w:t>
      </w:r>
    </w:p>
    <w:p w:rsidR="000D5761" w:rsidRPr="00F5418C" w:rsidRDefault="000D5761" w:rsidP="00A101F1">
      <w:pPr>
        <w:widowControl w:val="0"/>
        <w:pBdr>
          <w:bottom w:val="single" w:sz="12" w:space="1" w:color="auto"/>
        </w:pBdr>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sz w:val="28"/>
          <w:szCs w:val="28"/>
          <w:lang w:eastAsia="ru-RU"/>
        </w:rPr>
        <w:t xml:space="preserve"> (</w:t>
      </w:r>
      <w:proofErr w:type="gramStart"/>
      <w:r w:rsidRPr="00F5418C">
        <w:rPr>
          <w:rFonts w:ascii="Times New Roman" w:eastAsia="Times New Roman" w:hAnsi="Times New Roman" w:cs="Times New Roman"/>
          <w:bCs/>
          <w:iCs/>
          <w:sz w:val="28"/>
          <w:szCs w:val="28"/>
          <w:lang w:eastAsia="ru-RU"/>
        </w:rPr>
        <w:t>подпись)   </w:t>
      </w:r>
      <w:proofErr w:type="gramEnd"/>
      <w:r w:rsidRPr="00F5418C">
        <w:rPr>
          <w:rFonts w:ascii="Times New Roman" w:eastAsia="Times New Roman" w:hAnsi="Times New Roman" w:cs="Times New Roman"/>
          <w:bCs/>
          <w:iCs/>
          <w:sz w:val="28"/>
          <w:szCs w:val="28"/>
          <w:lang w:eastAsia="ru-RU"/>
        </w:rPr>
        <w:t>                                     </w:t>
      </w:r>
      <w:r w:rsidRPr="00F5418C">
        <w:rPr>
          <w:rFonts w:ascii="Times New Roman" w:eastAsia="Times New Roman" w:hAnsi="Times New Roman" w:cs="Times New Roman"/>
          <w:bCs/>
          <w:iCs/>
          <w:sz w:val="28"/>
          <w:szCs w:val="28"/>
          <w:lang w:eastAsia="ru-RU"/>
        </w:rPr>
        <w:tab/>
      </w:r>
      <w:r w:rsidRPr="00F5418C">
        <w:rPr>
          <w:rFonts w:ascii="Times New Roman" w:eastAsia="Times New Roman" w:hAnsi="Times New Roman" w:cs="Times New Roman"/>
          <w:bCs/>
          <w:iCs/>
          <w:sz w:val="28"/>
          <w:szCs w:val="28"/>
          <w:lang w:eastAsia="ru-RU"/>
        </w:rPr>
        <w:tab/>
        <w:t>(Ф.И.О. (при его наличии))</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eastAsia="ru-RU"/>
        </w:rPr>
      </w:pP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sz w:val="28"/>
          <w:szCs w:val="28"/>
          <w:lang w:eastAsia="ru-RU"/>
        </w:rPr>
        <w:t xml:space="preserve"> «____» _______________ 20__ г.</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eastAsia="ru-RU"/>
        </w:rPr>
      </w:pP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val="kk-KZ" w:eastAsia="ru-RU"/>
        </w:rPr>
      </w:pP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val="kk-KZ" w:eastAsia="ru-RU"/>
        </w:rPr>
      </w:pPr>
    </w:p>
    <w:p w:rsidR="00FB1E52" w:rsidRPr="00F5418C" w:rsidRDefault="00FB1E52" w:rsidP="00A101F1">
      <w:pPr>
        <w:widowControl w:val="0"/>
        <w:ind w:firstLine="567"/>
        <w:jc w:val="center"/>
        <w:rPr>
          <w:rFonts w:ascii="Times New Roman" w:eastAsia="Times New Roman" w:hAnsi="Times New Roman" w:cs="Times New Roman"/>
          <w:sz w:val="28"/>
          <w:szCs w:val="28"/>
          <w:lang w:val="kk-KZ"/>
        </w:rPr>
      </w:pPr>
    </w:p>
    <w:sectPr w:rsidR="00FB1E52" w:rsidRPr="00F5418C" w:rsidSect="00834A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845DF8"/>
    <w:multiLevelType w:val="hybridMultilevel"/>
    <w:tmpl w:val="89F85ACE"/>
    <w:lvl w:ilvl="0" w:tplc="580C4B78">
      <w:start w:val="1"/>
      <w:numFmt w:val="decimal"/>
      <w:lvlText w:val="%1."/>
      <w:lvlJc w:val="left"/>
      <w:pPr>
        <w:ind w:left="927" w:hanging="360"/>
      </w:pPr>
      <w:rPr>
        <w:rFonts w:eastAsia="Calibri"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15:restartNumberingAfterBreak="0">
    <w:nsid w:val="65AE0DEB"/>
    <w:multiLevelType w:val="hybridMultilevel"/>
    <w:tmpl w:val="2D546C18"/>
    <w:lvl w:ilvl="0" w:tplc="4E96699E">
      <w:start w:val="1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3"/>
  </w:num>
  <w:num w:numId="3">
    <w:abstractNumId w:val="29"/>
  </w:num>
  <w:num w:numId="4">
    <w:abstractNumId w:val="31"/>
  </w:num>
  <w:num w:numId="5">
    <w:abstractNumId w:val="9"/>
  </w:num>
  <w:num w:numId="6">
    <w:abstractNumId w:val="24"/>
  </w:num>
  <w:num w:numId="7">
    <w:abstractNumId w:val="32"/>
  </w:num>
  <w:num w:numId="8">
    <w:abstractNumId w:val="30"/>
  </w:num>
  <w:num w:numId="9">
    <w:abstractNumId w:val="26"/>
  </w:num>
  <w:num w:numId="10">
    <w:abstractNumId w:val="11"/>
  </w:num>
  <w:num w:numId="11">
    <w:abstractNumId w:val="22"/>
  </w:num>
  <w:num w:numId="12">
    <w:abstractNumId w:val="6"/>
  </w:num>
  <w:num w:numId="13">
    <w:abstractNumId w:val="17"/>
  </w:num>
  <w:num w:numId="14">
    <w:abstractNumId w:val="19"/>
  </w:num>
  <w:num w:numId="15">
    <w:abstractNumId w:val="3"/>
  </w:num>
  <w:num w:numId="16">
    <w:abstractNumId w:val="15"/>
  </w:num>
  <w:num w:numId="17">
    <w:abstractNumId w:val="4"/>
  </w:num>
  <w:num w:numId="18">
    <w:abstractNumId w:val="2"/>
  </w:num>
  <w:num w:numId="19">
    <w:abstractNumId w:val="20"/>
  </w:num>
  <w:num w:numId="20">
    <w:abstractNumId w:val="12"/>
  </w:num>
  <w:num w:numId="21">
    <w:abstractNumId w:val="13"/>
  </w:num>
  <w:num w:numId="22">
    <w:abstractNumId w:val="5"/>
  </w:num>
  <w:num w:numId="23">
    <w:abstractNumId w:val="18"/>
  </w:num>
  <w:num w:numId="24">
    <w:abstractNumId w:val="21"/>
  </w:num>
  <w:num w:numId="25">
    <w:abstractNumId w:val="7"/>
  </w:num>
  <w:num w:numId="26">
    <w:abstractNumId w:val="28"/>
  </w:num>
  <w:num w:numId="27">
    <w:abstractNumId w:val="16"/>
  </w:num>
  <w:num w:numId="28">
    <w:abstractNumId w:val="25"/>
  </w:num>
  <w:num w:numId="29">
    <w:abstractNumId w:val="14"/>
  </w:num>
  <w:num w:numId="30">
    <w:abstractNumId w:val="8"/>
  </w:num>
  <w:num w:numId="31">
    <w:abstractNumId w:val="0"/>
  </w:num>
  <w:num w:numId="32">
    <w:abstractNumId w:val="27"/>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3EE"/>
    <w:rsid w:val="000065F9"/>
    <w:rsid w:val="00016A6A"/>
    <w:rsid w:val="000173B0"/>
    <w:rsid w:val="00025A37"/>
    <w:rsid w:val="0003064B"/>
    <w:rsid w:val="000316B3"/>
    <w:rsid w:val="00040B88"/>
    <w:rsid w:val="00043C27"/>
    <w:rsid w:val="0004556A"/>
    <w:rsid w:val="00047CCC"/>
    <w:rsid w:val="00052444"/>
    <w:rsid w:val="0005459F"/>
    <w:rsid w:val="000644C0"/>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3664E"/>
    <w:rsid w:val="00142F9F"/>
    <w:rsid w:val="0014756D"/>
    <w:rsid w:val="001542C7"/>
    <w:rsid w:val="00155861"/>
    <w:rsid w:val="0015663C"/>
    <w:rsid w:val="00161D74"/>
    <w:rsid w:val="00170360"/>
    <w:rsid w:val="00170981"/>
    <w:rsid w:val="00174345"/>
    <w:rsid w:val="001763EE"/>
    <w:rsid w:val="00184655"/>
    <w:rsid w:val="00192BBE"/>
    <w:rsid w:val="001A55B4"/>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41D6"/>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B3F26"/>
    <w:rsid w:val="003C2BA6"/>
    <w:rsid w:val="003E17CD"/>
    <w:rsid w:val="003E2F16"/>
    <w:rsid w:val="003F6099"/>
    <w:rsid w:val="004026FA"/>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B1DDF"/>
    <w:rsid w:val="004C5D01"/>
    <w:rsid w:val="004E5291"/>
    <w:rsid w:val="004F0D50"/>
    <w:rsid w:val="004F6F2C"/>
    <w:rsid w:val="00503FEE"/>
    <w:rsid w:val="00511B79"/>
    <w:rsid w:val="005120DD"/>
    <w:rsid w:val="00513029"/>
    <w:rsid w:val="005131D7"/>
    <w:rsid w:val="00515911"/>
    <w:rsid w:val="00524322"/>
    <w:rsid w:val="005272A6"/>
    <w:rsid w:val="00534575"/>
    <w:rsid w:val="00540F42"/>
    <w:rsid w:val="00543922"/>
    <w:rsid w:val="005448DB"/>
    <w:rsid w:val="0054525E"/>
    <w:rsid w:val="00550870"/>
    <w:rsid w:val="00551343"/>
    <w:rsid w:val="005513E2"/>
    <w:rsid w:val="00561259"/>
    <w:rsid w:val="0056235E"/>
    <w:rsid w:val="005721D7"/>
    <w:rsid w:val="0058428A"/>
    <w:rsid w:val="005875E2"/>
    <w:rsid w:val="0059764D"/>
    <w:rsid w:val="005A1C6E"/>
    <w:rsid w:val="005B6013"/>
    <w:rsid w:val="005B75F7"/>
    <w:rsid w:val="005C669C"/>
    <w:rsid w:val="005D02AF"/>
    <w:rsid w:val="005D1056"/>
    <w:rsid w:val="005F0E6A"/>
    <w:rsid w:val="005F1352"/>
    <w:rsid w:val="005F5657"/>
    <w:rsid w:val="005F668E"/>
    <w:rsid w:val="00600428"/>
    <w:rsid w:val="0061000C"/>
    <w:rsid w:val="006106C2"/>
    <w:rsid w:val="006110F1"/>
    <w:rsid w:val="00625577"/>
    <w:rsid w:val="00632E73"/>
    <w:rsid w:val="0063652B"/>
    <w:rsid w:val="00641CDE"/>
    <w:rsid w:val="00643CE3"/>
    <w:rsid w:val="0065286A"/>
    <w:rsid w:val="00657F92"/>
    <w:rsid w:val="006601D5"/>
    <w:rsid w:val="00661AE4"/>
    <w:rsid w:val="0066673A"/>
    <w:rsid w:val="006667A1"/>
    <w:rsid w:val="00676172"/>
    <w:rsid w:val="00676B75"/>
    <w:rsid w:val="006A071E"/>
    <w:rsid w:val="006A2D4F"/>
    <w:rsid w:val="006A731B"/>
    <w:rsid w:val="006B299D"/>
    <w:rsid w:val="006B4138"/>
    <w:rsid w:val="006B42B6"/>
    <w:rsid w:val="006C7614"/>
    <w:rsid w:val="006D6C5D"/>
    <w:rsid w:val="006D71DA"/>
    <w:rsid w:val="006E22E9"/>
    <w:rsid w:val="006E6F03"/>
    <w:rsid w:val="006F51E7"/>
    <w:rsid w:val="006F55BF"/>
    <w:rsid w:val="006F7AFF"/>
    <w:rsid w:val="007009E5"/>
    <w:rsid w:val="007021F3"/>
    <w:rsid w:val="00705F50"/>
    <w:rsid w:val="00705FF6"/>
    <w:rsid w:val="007071A2"/>
    <w:rsid w:val="00707F59"/>
    <w:rsid w:val="00715C5A"/>
    <w:rsid w:val="00720599"/>
    <w:rsid w:val="007249CB"/>
    <w:rsid w:val="00730855"/>
    <w:rsid w:val="007343FE"/>
    <w:rsid w:val="00734C05"/>
    <w:rsid w:val="00735AD6"/>
    <w:rsid w:val="0073615C"/>
    <w:rsid w:val="0073777A"/>
    <w:rsid w:val="0074127F"/>
    <w:rsid w:val="00742B4E"/>
    <w:rsid w:val="00746C89"/>
    <w:rsid w:val="00750CD5"/>
    <w:rsid w:val="00752054"/>
    <w:rsid w:val="00762463"/>
    <w:rsid w:val="00765F5C"/>
    <w:rsid w:val="0077192A"/>
    <w:rsid w:val="0078201F"/>
    <w:rsid w:val="00784BA7"/>
    <w:rsid w:val="00785CD8"/>
    <w:rsid w:val="007951C8"/>
    <w:rsid w:val="007A059B"/>
    <w:rsid w:val="007A0EAF"/>
    <w:rsid w:val="007A1EA7"/>
    <w:rsid w:val="007A3922"/>
    <w:rsid w:val="007B043E"/>
    <w:rsid w:val="007B4168"/>
    <w:rsid w:val="007B67C7"/>
    <w:rsid w:val="007C16DB"/>
    <w:rsid w:val="007C4D93"/>
    <w:rsid w:val="007D08E7"/>
    <w:rsid w:val="007D1E88"/>
    <w:rsid w:val="007D4580"/>
    <w:rsid w:val="007E04D5"/>
    <w:rsid w:val="007E1E0B"/>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75E69"/>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1E4E"/>
    <w:rsid w:val="009176A8"/>
    <w:rsid w:val="00917867"/>
    <w:rsid w:val="00920973"/>
    <w:rsid w:val="00921966"/>
    <w:rsid w:val="00933FB3"/>
    <w:rsid w:val="0094112A"/>
    <w:rsid w:val="00951E7E"/>
    <w:rsid w:val="009568D7"/>
    <w:rsid w:val="00960599"/>
    <w:rsid w:val="009621C0"/>
    <w:rsid w:val="00962454"/>
    <w:rsid w:val="0096368B"/>
    <w:rsid w:val="0097371F"/>
    <w:rsid w:val="00975708"/>
    <w:rsid w:val="009759C0"/>
    <w:rsid w:val="009A2AD2"/>
    <w:rsid w:val="009A4D05"/>
    <w:rsid w:val="009A4E07"/>
    <w:rsid w:val="009B3319"/>
    <w:rsid w:val="009D017D"/>
    <w:rsid w:val="009D1CD5"/>
    <w:rsid w:val="009D4C28"/>
    <w:rsid w:val="009E2444"/>
    <w:rsid w:val="009E39B7"/>
    <w:rsid w:val="009E75E5"/>
    <w:rsid w:val="009F0902"/>
    <w:rsid w:val="009F0BD7"/>
    <w:rsid w:val="009F2311"/>
    <w:rsid w:val="009F7FD8"/>
    <w:rsid w:val="00A02E5D"/>
    <w:rsid w:val="00A06B2C"/>
    <w:rsid w:val="00A101F1"/>
    <w:rsid w:val="00A10C35"/>
    <w:rsid w:val="00A178CC"/>
    <w:rsid w:val="00A277B7"/>
    <w:rsid w:val="00A37520"/>
    <w:rsid w:val="00A426DC"/>
    <w:rsid w:val="00A43EC1"/>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7B6"/>
    <w:rsid w:val="00B66128"/>
    <w:rsid w:val="00B71BF4"/>
    <w:rsid w:val="00B732EE"/>
    <w:rsid w:val="00B7610B"/>
    <w:rsid w:val="00B828A8"/>
    <w:rsid w:val="00B84293"/>
    <w:rsid w:val="00B87879"/>
    <w:rsid w:val="00B922BC"/>
    <w:rsid w:val="00B961C9"/>
    <w:rsid w:val="00BB6F20"/>
    <w:rsid w:val="00BC3099"/>
    <w:rsid w:val="00BD1BBA"/>
    <w:rsid w:val="00BD1EDB"/>
    <w:rsid w:val="00BD3CB6"/>
    <w:rsid w:val="00BD7BB9"/>
    <w:rsid w:val="00BE0D9F"/>
    <w:rsid w:val="00BE38CC"/>
    <w:rsid w:val="00BF2738"/>
    <w:rsid w:val="00BF3994"/>
    <w:rsid w:val="00BF3FD9"/>
    <w:rsid w:val="00BF60EA"/>
    <w:rsid w:val="00C11124"/>
    <w:rsid w:val="00C11D3C"/>
    <w:rsid w:val="00C235CC"/>
    <w:rsid w:val="00C26EEF"/>
    <w:rsid w:val="00C33FFC"/>
    <w:rsid w:val="00C3468C"/>
    <w:rsid w:val="00C34BD0"/>
    <w:rsid w:val="00C40132"/>
    <w:rsid w:val="00C40ADB"/>
    <w:rsid w:val="00C478E6"/>
    <w:rsid w:val="00C574C0"/>
    <w:rsid w:val="00C629EE"/>
    <w:rsid w:val="00C635CE"/>
    <w:rsid w:val="00C75F31"/>
    <w:rsid w:val="00C77961"/>
    <w:rsid w:val="00C8379C"/>
    <w:rsid w:val="00C8482A"/>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3101"/>
    <w:rsid w:val="00D778C7"/>
    <w:rsid w:val="00D81BAE"/>
    <w:rsid w:val="00D92BF8"/>
    <w:rsid w:val="00D967A2"/>
    <w:rsid w:val="00DA29BB"/>
    <w:rsid w:val="00DA3C2D"/>
    <w:rsid w:val="00DA468D"/>
    <w:rsid w:val="00DB6553"/>
    <w:rsid w:val="00DC5D39"/>
    <w:rsid w:val="00DE19DC"/>
    <w:rsid w:val="00DE2D2C"/>
    <w:rsid w:val="00DE2E5B"/>
    <w:rsid w:val="00DE4BF4"/>
    <w:rsid w:val="00DF0E95"/>
    <w:rsid w:val="00DF4AF8"/>
    <w:rsid w:val="00E0087A"/>
    <w:rsid w:val="00E034EC"/>
    <w:rsid w:val="00E0605A"/>
    <w:rsid w:val="00E0744A"/>
    <w:rsid w:val="00E10B06"/>
    <w:rsid w:val="00E12319"/>
    <w:rsid w:val="00E2025C"/>
    <w:rsid w:val="00E20B44"/>
    <w:rsid w:val="00E20C81"/>
    <w:rsid w:val="00E20D83"/>
    <w:rsid w:val="00E218A5"/>
    <w:rsid w:val="00E3052B"/>
    <w:rsid w:val="00E30D98"/>
    <w:rsid w:val="00E409FC"/>
    <w:rsid w:val="00E44A4D"/>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4B1C"/>
    <w:rsid w:val="00F26555"/>
    <w:rsid w:val="00F2713F"/>
    <w:rsid w:val="00F335AD"/>
    <w:rsid w:val="00F35D78"/>
    <w:rsid w:val="00F430A4"/>
    <w:rsid w:val="00F4718F"/>
    <w:rsid w:val="00F50810"/>
    <w:rsid w:val="00F51880"/>
    <w:rsid w:val="00F5418C"/>
    <w:rsid w:val="00F57D41"/>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0D1E"/>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00E1"/>
  <w15:docId w15:val="{3BCDDE6E-67F7-4DCB-95DA-9A7E09CF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paragraph" w:styleId="5">
    <w:name w:val="heading 5"/>
    <w:basedOn w:val="a"/>
    <w:next w:val="a"/>
    <w:link w:val="50"/>
    <w:qFormat/>
    <w:rsid w:val="005B75F7"/>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2">
    <w:name w:val="Body Text Indent 2"/>
    <w:basedOn w:val="a"/>
    <w:link w:val="20"/>
    <w:uiPriority w:val="99"/>
    <w:semiHidden/>
    <w:unhideWhenUsed/>
    <w:rsid w:val="006F55BF"/>
    <w:pPr>
      <w:spacing w:after="120" w:line="480" w:lineRule="auto"/>
      <w:ind w:left="283"/>
    </w:pPr>
  </w:style>
  <w:style w:type="character" w:customStyle="1" w:styleId="20">
    <w:name w:val="Основной текст с отступом 2 Знак"/>
    <w:basedOn w:val="a0"/>
    <w:link w:val="2"/>
    <w:uiPriority w:val="99"/>
    <w:semiHidden/>
    <w:rsid w:val="006F55BF"/>
  </w:style>
  <w:style w:type="character" w:customStyle="1" w:styleId="50">
    <w:name w:val="Заголовок 5 Знак"/>
    <w:basedOn w:val="a0"/>
    <w:link w:val="5"/>
    <w:rsid w:val="005B75F7"/>
    <w:rPr>
      <w:rFonts w:ascii="Cambria" w:eastAsia="Times New Roman" w:hAnsi="Cambria" w:cs="Times New Roman"/>
      <w:color w:val="243F6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17585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13" Type="http://schemas.openxmlformats.org/officeDocument/2006/relationships/hyperlink" Target="mailto:m.abduova@kgd.gov.kz" TargetMode="External"/><Relationship Id="rId3" Type="http://schemas.openxmlformats.org/officeDocument/2006/relationships/styles" Target="styles.xml"/><Relationship Id="rId7" Type="http://schemas.openxmlformats.org/officeDocument/2006/relationships/hyperlink" Target="http://adilet.zan.kz/rus/docs/K1200002050" TargetMode="External"/><Relationship Id="rId12"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bduova@kgd.gov.kz" TargetMode="External"/><Relationship Id="rId11" Type="http://schemas.openxmlformats.org/officeDocument/2006/relationships/hyperlink" Target="http://adilet.zan.kz/rus/docs/K12000020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zan.kz/rus/docs/K1200002050" TargetMode="External"/><Relationship Id="rId4" Type="http://schemas.openxmlformats.org/officeDocument/2006/relationships/settings" Target="settings.xml"/><Relationship Id="rId9" Type="http://schemas.openxmlformats.org/officeDocument/2006/relationships/hyperlink" Target="http://adilet.zan.kz/rus/docs/K12000020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11DF-C65D-42AD-93BC-D3A9C4DF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3853</Words>
  <Characters>21967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Маржан</cp:lastModifiedBy>
  <cp:revision>30</cp:revision>
  <cp:lastPrinted>2017-06-06T03:18:00Z</cp:lastPrinted>
  <dcterms:created xsi:type="dcterms:W3CDTF">2017-07-25T11:27:00Z</dcterms:created>
  <dcterms:modified xsi:type="dcterms:W3CDTF">2018-05-29T04:19:00Z</dcterms:modified>
</cp:coreProperties>
</file>