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7E" w:rsidRDefault="00CA467E" w:rsidP="00D4585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110074" w:rsidRDefault="00D45850" w:rsidP="00110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D0110">
        <w:rPr>
          <w:rFonts w:ascii="Times New Roman" w:hAnsi="Times New Roman"/>
          <w:b/>
          <w:sz w:val="24"/>
          <w:szCs w:val="24"/>
        </w:rPr>
        <w:t>Список</w:t>
      </w:r>
    </w:p>
    <w:p w:rsidR="00D45850" w:rsidRPr="009D0110" w:rsidRDefault="00D45850" w:rsidP="00110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D0110">
        <w:rPr>
          <w:rFonts w:ascii="Times New Roman" w:hAnsi="Times New Roman"/>
          <w:b/>
          <w:sz w:val="24"/>
          <w:szCs w:val="24"/>
          <w:lang w:val="kk-KZ"/>
        </w:rPr>
        <w:t>кандидатов</w:t>
      </w:r>
      <w:r w:rsidR="00110074">
        <w:rPr>
          <w:rFonts w:ascii="Times New Roman" w:hAnsi="Times New Roman"/>
          <w:b/>
          <w:sz w:val="24"/>
          <w:szCs w:val="24"/>
          <w:lang w:val="kk-KZ"/>
        </w:rPr>
        <w:t>,</w:t>
      </w:r>
      <w:r w:rsidRPr="009D0110">
        <w:rPr>
          <w:rFonts w:ascii="Times New Roman" w:hAnsi="Times New Roman"/>
          <w:b/>
          <w:sz w:val="24"/>
          <w:szCs w:val="24"/>
          <w:lang w:val="kk-KZ"/>
        </w:rPr>
        <w:t xml:space="preserve"> получивших положительное заключение конкурсной комиссии </w:t>
      </w:r>
      <w:r w:rsidR="002248E9" w:rsidRPr="009D0110">
        <w:rPr>
          <w:rFonts w:ascii="Times New Roman" w:hAnsi="Times New Roman"/>
          <w:b/>
          <w:sz w:val="24"/>
          <w:szCs w:val="24"/>
          <w:lang w:val="kk-KZ"/>
        </w:rPr>
        <w:t xml:space="preserve">внутренного </w:t>
      </w:r>
      <w:r w:rsidRPr="009D0110">
        <w:rPr>
          <w:rFonts w:ascii="Times New Roman" w:hAnsi="Times New Roman"/>
          <w:b/>
          <w:sz w:val="24"/>
          <w:szCs w:val="24"/>
        </w:rPr>
        <w:t>конкурс</w:t>
      </w:r>
      <w:r w:rsidRPr="009D0110">
        <w:rPr>
          <w:rFonts w:ascii="Times New Roman" w:hAnsi="Times New Roman"/>
          <w:b/>
          <w:sz w:val="24"/>
          <w:szCs w:val="24"/>
          <w:lang w:val="kk-KZ"/>
        </w:rPr>
        <w:t>а</w:t>
      </w:r>
      <w:r w:rsidR="00407FA1" w:rsidRPr="009D0110">
        <w:rPr>
          <w:rFonts w:ascii="Times New Roman" w:hAnsi="Times New Roman"/>
          <w:b/>
          <w:sz w:val="24"/>
          <w:szCs w:val="24"/>
          <w:lang w:val="kk-KZ"/>
        </w:rPr>
        <w:t>,</w:t>
      </w:r>
      <w:r w:rsidRPr="009D011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11201" w:rsidRPr="009D0110">
        <w:rPr>
          <w:rFonts w:ascii="Times New Roman" w:hAnsi="Times New Roman"/>
          <w:b/>
          <w:sz w:val="24"/>
          <w:szCs w:val="24"/>
          <w:lang w:val="kk-KZ"/>
        </w:rPr>
        <w:t xml:space="preserve">таможни «Достык» </w:t>
      </w:r>
      <w:r w:rsidRPr="009D0110">
        <w:rPr>
          <w:rFonts w:ascii="Times New Roman" w:hAnsi="Times New Roman"/>
          <w:b/>
          <w:sz w:val="24"/>
          <w:szCs w:val="24"/>
          <w:lang w:val="kk-KZ"/>
        </w:rPr>
        <w:t xml:space="preserve">Комитета государственных доходов Министерства финансов Республики Казахстан </w:t>
      </w:r>
      <w:r w:rsidRPr="009D0110">
        <w:rPr>
          <w:rFonts w:ascii="Times New Roman" w:hAnsi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9D0110">
        <w:rPr>
          <w:rFonts w:ascii="Times New Roman" w:hAnsi="Times New Roman"/>
          <w:b/>
          <w:sz w:val="24"/>
          <w:szCs w:val="24"/>
          <w:lang w:val="kk-KZ"/>
        </w:rPr>
        <w:t xml:space="preserve"> корпуса «Б» </w:t>
      </w:r>
      <w:r w:rsidR="00294BE2">
        <w:rPr>
          <w:rFonts w:ascii="Times New Roman" w:hAnsi="Times New Roman"/>
          <w:b/>
          <w:sz w:val="24"/>
          <w:szCs w:val="24"/>
          <w:lang w:val="kk-KZ"/>
        </w:rPr>
        <w:t xml:space="preserve">согласно </w:t>
      </w:r>
      <w:r w:rsidR="009D0110" w:rsidRPr="009D0110">
        <w:rPr>
          <w:rFonts w:ascii="Times New Roman" w:hAnsi="Times New Roman"/>
          <w:b/>
          <w:sz w:val="24"/>
          <w:szCs w:val="24"/>
        </w:rPr>
        <w:t xml:space="preserve">протоколу конкурсной комиссии № 3 от 29.12.2016 года </w:t>
      </w:r>
      <w:r w:rsidR="009D0110" w:rsidRPr="009D011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D0110">
        <w:rPr>
          <w:rFonts w:ascii="Times New Roman" w:hAnsi="Times New Roman"/>
          <w:b/>
          <w:sz w:val="24"/>
          <w:szCs w:val="24"/>
          <w:lang w:val="kk-KZ"/>
        </w:rPr>
        <w:t>на следующие вакантные должности: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D45850" w:rsidRPr="00CA467E" w:rsidTr="00C86608">
        <w:tc>
          <w:tcPr>
            <w:tcW w:w="534" w:type="dxa"/>
            <w:shd w:val="clear" w:color="auto" w:fill="auto"/>
          </w:tcPr>
          <w:p w:rsidR="00D45850" w:rsidRPr="00CA467E" w:rsidRDefault="00D45850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9037" w:type="dxa"/>
            <w:shd w:val="clear" w:color="auto" w:fill="auto"/>
          </w:tcPr>
          <w:p w:rsidR="00D45850" w:rsidRPr="00CA467E" w:rsidRDefault="002248E9" w:rsidP="002248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Главный</w:t>
            </w:r>
            <w:r w:rsidR="00C176B5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D45850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специалист </w:t>
            </w:r>
            <w:r w:rsidR="004112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таможенного поста «Темиржол» таможни «Достык»</w:t>
            </w:r>
            <w:r w:rsidR="00D45850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Комитета государственных доходов Министерства финансов Республики Казахстан, категория С-О-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9D0110" w:rsidRPr="00CA467E" w:rsidTr="00C86608">
        <w:tc>
          <w:tcPr>
            <w:tcW w:w="534" w:type="dxa"/>
            <w:shd w:val="clear" w:color="auto" w:fill="auto"/>
          </w:tcPr>
          <w:p w:rsidR="009D0110" w:rsidRPr="009D0110" w:rsidRDefault="009D0110" w:rsidP="009D01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9D0110" w:rsidRPr="009D0110" w:rsidRDefault="009D0110" w:rsidP="0029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0110">
              <w:rPr>
                <w:rFonts w:ascii="Times New Roman" w:hAnsi="Times New Roman"/>
                <w:sz w:val="24"/>
                <w:szCs w:val="24"/>
                <w:lang w:val="kk-KZ"/>
              </w:rPr>
              <w:t>Баймурзанов Дархан Жунусович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Pr="009D0110" w:rsidRDefault="009D0110" w:rsidP="00294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D011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Еркінбеков Серік Әбдіманапұлы</w:t>
            </w:r>
          </w:p>
        </w:tc>
      </w:tr>
    </w:tbl>
    <w:p w:rsidR="00B51B01" w:rsidRDefault="00D45850" w:rsidP="00CA467E">
      <w:pPr>
        <w:jc w:val="both"/>
        <w:rPr>
          <w:sz w:val="24"/>
          <w:szCs w:val="24"/>
          <w:lang w:val="kk-KZ"/>
        </w:rPr>
      </w:pPr>
      <w:r w:rsidRPr="00CA467E">
        <w:rPr>
          <w:sz w:val="24"/>
          <w:szCs w:val="24"/>
          <w:lang w:val="kk-KZ"/>
        </w:rPr>
        <w:tab/>
      </w:r>
      <w:bookmarkStart w:id="0" w:name="_GoBack"/>
      <w:bookmarkEnd w:id="0"/>
    </w:p>
    <w:p w:rsidR="00577072" w:rsidRDefault="00577072" w:rsidP="0057707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sectPr w:rsidR="00577072" w:rsidSect="00CC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50"/>
    <w:rsid w:val="00046EBB"/>
    <w:rsid w:val="0007266C"/>
    <w:rsid w:val="000D6DDC"/>
    <w:rsid w:val="00110074"/>
    <w:rsid w:val="001C07B4"/>
    <w:rsid w:val="002248E9"/>
    <w:rsid w:val="00294BE2"/>
    <w:rsid w:val="00407FA1"/>
    <w:rsid w:val="00411201"/>
    <w:rsid w:val="00577072"/>
    <w:rsid w:val="006D18BB"/>
    <w:rsid w:val="007539C5"/>
    <w:rsid w:val="007875FA"/>
    <w:rsid w:val="007F1D36"/>
    <w:rsid w:val="00834D91"/>
    <w:rsid w:val="008D01F8"/>
    <w:rsid w:val="009D0110"/>
    <w:rsid w:val="00A02805"/>
    <w:rsid w:val="00A1245E"/>
    <w:rsid w:val="00B1248D"/>
    <w:rsid w:val="00B51B01"/>
    <w:rsid w:val="00C176B5"/>
    <w:rsid w:val="00C429D7"/>
    <w:rsid w:val="00CA467E"/>
    <w:rsid w:val="00D22038"/>
    <w:rsid w:val="00D45850"/>
    <w:rsid w:val="00F2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06C6-C789-41FA-9753-2E33F7A6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Аубакирова Гульнар Эмильевна</cp:lastModifiedBy>
  <cp:revision>7</cp:revision>
  <cp:lastPrinted>2016-09-22T09:46:00Z</cp:lastPrinted>
  <dcterms:created xsi:type="dcterms:W3CDTF">2016-10-17T10:48:00Z</dcterms:created>
  <dcterms:modified xsi:type="dcterms:W3CDTF">2016-12-29T08:57:00Z</dcterms:modified>
</cp:coreProperties>
</file>