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C4" w:rsidRDefault="00A802C4" w:rsidP="00A802C4">
      <w:pPr>
        <w:pStyle w:val="3"/>
        <w:rPr>
          <w:rFonts w:ascii="Times New Roman" w:eastAsia="Times New Roman" w:hAnsi="Times New Roman" w:cs="Times New Roman"/>
          <w:bCs w:val="0"/>
          <w:i w:val="0"/>
          <w:iCs w:val="0"/>
          <w:color w:val="auto"/>
          <w:sz w:val="28"/>
          <w:szCs w:val="28"/>
          <w:lang w:val="kk-KZ"/>
        </w:rPr>
      </w:pPr>
      <w:r>
        <w:rPr>
          <w:rFonts w:ascii="Times New Roman" w:eastAsia="Times New Roman" w:hAnsi="Times New Roman" w:cs="Times New Roman"/>
          <w:bCs w:val="0"/>
          <w:i w:val="0"/>
          <w:i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A802C4" w:rsidRDefault="00A802C4" w:rsidP="00A802C4">
      <w:pPr>
        <w:rPr>
          <w:lang w:val="kk-KZ"/>
        </w:rPr>
      </w:pPr>
    </w:p>
    <w:p w:rsidR="00A802C4" w:rsidRDefault="00A802C4" w:rsidP="00A802C4">
      <w:pPr>
        <w:tabs>
          <w:tab w:val="left" w:pos="993"/>
        </w:tabs>
        <w:ind w:firstLine="709"/>
        <w:jc w:val="both"/>
        <w:rPr>
          <w:b/>
          <w:sz w:val="24"/>
          <w:szCs w:val="24"/>
          <w:lang w:val="kk-KZ"/>
        </w:rPr>
      </w:pPr>
      <w:r w:rsidRPr="00A802C4">
        <w:rPr>
          <w:b/>
          <w:sz w:val="24"/>
          <w:szCs w:val="24"/>
          <w:lang w:val="kk-KZ"/>
        </w:rPr>
        <w:t>«Қазақстан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w:t>
      </w:r>
      <w:r>
        <w:rPr>
          <w:b/>
          <w:sz w:val="24"/>
          <w:szCs w:val="24"/>
          <w:lang w:val="kk-KZ"/>
        </w:rPr>
        <w:t>дар</w:t>
      </w:r>
      <w:r w:rsidRPr="00A802C4">
        <w:rPr>
          <w:b/>
          <w:sz w:val="24"/>
          <w:szCs w:val="24"/>
          <w:lang w:val="kk-KZ"/>
        </w:rPr>
        <w:t xml:space="preserve">: 8(7172)39-66-09, факс 8(7172)39-66-09, e-mail: </w:t>
      </w:r>
      <w:r w:rsidRPr="00A802C4">
        <w:rPr>
          <w:b/>
          <w:sz w:val="24"/>
          <w:szCs w:val="24"/>
          <w:lang w:val="kk-KZ"/>
        </w:rPr>
        <w:fldChar w:fldCharType="begin"/>
      </w:r>
      <w:r w:rsidRPr="00A802C4">
        <w:rPr>
          <w:b/>
          <w:sz w:val="24"/>
          <w:szCs w:val="24"/>
          <w:lang w:val="kk-KZ"/>
        </w:rPr>
        <w:instrText xml:space="preserve"> HYPERLINK "mailto:s.abylkasimova@kgd.gov.kz" </w:instrText>
      </w:r>
      <w:r w:rsidRPr="00A802C4">
        <w:rPr>
          <w:b/>
          <w:sz w:val="24"/>
          <w:szCs w:val="24"/>
          <w:lang w:val="kk-KZ"/>
        </w:rPr>
        <w:fldChar w:fldCharType="separate"/>
      </w:r>
      <w:r w:rsidRPr="00A802C4">
        <w:rPr>
          <w:b/>
          <w:sz w:val="24"/>
          <w:szCs w:val="24"/>
          <w:lang w:val="kk-KZ"/>
        </w:rPr>
        <w:t>s.abylkasimova@kgd.gov.kz</w:t>
      </w:r>
      <w:r w:rsidRPr="00A802C4">
        <w:rPr>
          <w:b/>
          <w:sz w:val="24"/>
          <w:szCs w:val="24"/>
          <w:lang w:val="kk-KZ"/>
        </w:rPr>
        <w:fldChar w:fldCharType="end"/>
      </w:r>
      <w:r w:rsidRPr="00A802C4">
        <w:rPr>
          <w:b/>
          <w:sz w:val="24"/>
          <w:szCs w:val="24"/>
          <w:lang w:val="kk-KZ"/>
        </w:rPr>
        <w:t xml:space="preserve">.  </w:t>
      </w:r>
    </w:p>
    <w:p w:rsidR="00A802C4" w:rsidRDefault="00A802C4" w:rsidP="00A802C4">
      <w:pPr>
        <w:jc w:val="center"/>
        <w:rPr>
          <w:b/>
          <w:sz w:val="24"/>
          <w:szCs w:val="24"/>
          <w:lang w:val="kk-KZ"/>
        </w:rPr>
      </w:pPr>
    </w:p>
    <w:p w:rsidR="00A802C4" w:rsidRPr="00E06129" w:rsidRDefault="00A802C4" w:rsidP="00A802C4">
      <w:pPr>
        <w:ind w:firstLine="567"/>
        <w:jc w:val="both"/>
        <w:rPr>
          <w:b/>
          <w:sz w:val="24"/>
          <w:szCs w:val="24"/>
          <w:lang w:val="kk-KZ"/>
        </w:rPr>
      </w:pPr>
      <w:r w:rsidRPr="00E06129">
        <w:rPr>
          <w:b/>
          <w:sz w:val="24"/>
          <w:szCs w:val="24"/>
          <w:lang w:val="kk-KZ"/>
        </w:rPr>
        <w:t>С-О-4 мемлекеттік әкімшілік лауазымдары санаттарына келесідей үлгілік біліктілік талаптары белгіленеді:</w:t>
      </w:r>
    </w:p>
    <w:p w:rsidR="00A802C4" w:rsidRPr="0034753F" w:rsidRDefault="00A802C4" w:rsidP="00A802C4">
      <w:pPr>
        <w:shd w:val="clear" w:color="auto" w:fill="FFFFFF"/>
        <w:tabs>
          <w:tab w:val="left" w:pos="34"/>
        </w:tabs>
        <w:ind w:left="34" w:right="34" w:firstLine="176"/>
        <w:jc w:val="both"/>
        <w:rPr>
          <w:rFonts w:eastAsia="Calibri"/>
          <w:color w:val="000000"/>
          <w:sz w:val="24"/>
          <w:szCs w:val="24"/>
          <w:lang w:val="kk-KZ"/>
        </w:rPr>
      </w:pPr>
      <w:r>
        <w:rPr>
          <w:sz w:val="24"/>
          <w:szCs w:val="24"/>
          <w:lang w:val="kk-KZ"/>
        </w:rPr>
        <w:t xml:space="preserve">      </w:t>
      </w:r>
      <w:r>
        <w:rPr>
          <w:rFonts w:eastAsia="Calibri"/>
          <w:color w:val="000000"/>
          <w:sz w:val="24"/>
          <w:szCs w:val="24"/>
          <w:lang w:val="kk-KZ"/>
        </w:rPr>
        <w:t>Ж</w:t>
      </w:r>
      <w:r w:rsidRPr="0034753F">
        <w:rPr>
          <w:rFonts w:eastAsia="Calibri"/>
          <w:color w:val="000000"/>
          <w:sz w:val="24"/>
          <w:szCs w:val="24"/>
          <w:lang w:val="kk-KZ"/>
        </w:rPr>
        <w:t>ұмыс тәжірибесі келесі талаптардың біріне сәйкес болуы тиіс: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w:t>
      </w:r>
      <w:r>
        <w:rPr>
          <w:rFonts w:eastAsia="Calibri"/>
          <w:color w:val="000000"/>
          <w:sz w:val="24"/>
          <w:szCs w:val="24"/>
          <w:lang w:val="kk-KZ"/>
        </w:rPr>
        <w:t>5</w:t>
      </w:r>
      <w:r w:rsidRPr="0034753F">
        <w:rPr>
          <w:rFonts w:eastAsia="Calibri"/>
          <w:color w:val="000000"/>
          <w:sz w:val="24"/>
          <w:szCs w:val="24"/>
          <w:lang w:val="kk-KZ"/>
        </w:rPr>
        <w:t>, В-</w:t>
      </w:r>
      <w:r>
        <w:rPr>
          <w:rFonts w:eastAsia="Calibri"/>
          <w:color w:val="000000"/>
          <w:sz w:val="24"/>
          <w:szCs w:val="24"/>
          <w:lang w:val="kk-KZ"/>
        </w:rPr>
        <w:t>5</w:t>
      </w:r>
      <w:r w:rsidRPr="0034753F">
        <w:rPr>
          <w:rFonts w:eastAsia="Calibri"/>
          <w:color w:val="000000"/>
          <w:sz w:val="24"/>
          <w:szCs w:val="24"/>
          <w:lang w:val="kk-KZ"/>
        </w:rPr>
        <w:t>, С-4, C-O-5, C-R-2, D-4, D-O-4, Е-3, E-R-</w:t>
      </w:r>
      <w:r>
        <w:rPr>
          <w:rFonts w:eastAsia="Calibri"/>
          <w:color w:val="000000"/>
          <w:sz w:val="24"/>
          <w:szCs w:val="24"/>
          <w:lang w:val="kk-KZ"/>
        </w:rPr>
        <w:t>3</w:t>
      </w:r>
      <w:r w:rsidRPr="0034753F">
        <w:rPr>
          <w:rFonts w:eastAsia="Calibri"/>
          <w:color w:val="000000"/>
          <w:sz w:val="24"/>
          <w:szCs w:val="24"/>
          <w:lang w:val="kk-KZ"/>
        </w:rPr>
        <w:t xml:space="preserve"> 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w:t>
      </w:r>
      <w:r>
        <w:rPr>
          <w:rFonts w:eastAsia="Calibri"/>
          <w:color w:val="000000"/>
          <w:sz w:val="24"/>
          <w:szCs w:val="24"/>
          <w:lang w:val="kk-KZ"/>
        </w:rPr>
        <w:t>5</w:t>
      </w:r>
      <w:r w:rsidRPr="0034753F">
        <w:rPr>
          <w:rFonts w:eastAsia="Calibri"/>
          <w:color w:val="000000"/>
          <w:sz w:val="24"/>
          <w:szCs w:val="24"/>
          <w:lang w:val="kk-KZ"/>
        </w:rPr>
        <w:t>, В-</w:t>
      </w:r>
      <w:r>
        <w:rPr>
          <w:rFonts w:eastAsia="Calibri"/>
          <w:color w:val="000000"/>
          <w:sz w:val="24"/>
          <w:szCs w:val="24"/>
          <w:lang w:val="kk-KZ"/>
        </w:rPr>
        <w:t>5</w:t>
      </w:r>
      <w:r w:rsidRPr="0034753F">
        <w:rPr>
          <w:rFonts w:eastAsia="Calibri"/>
          <w:color w:val="000000"/>
          <w:sz w:val="24"/>
          <w:szCs w:val="24"/>
          <w:lang w:val="kk-KZ"/>
        </w:rPr>
        <w:t>, С-4, C-O-</w:t>
      </w:r>
      <w:r>
        <w:rPr>
          <w:rFonts w:eastAsia="Calibri"/>
          <w:color w:val="000000"/>
          <w:sz w:val="24"/>
          <w:szCs w:val="24"/>
          <w:lang w:val="kk-KZ"/>
        </w:rPr>
        <w:t>5, C-R-2, D-4, D-O-4, Е-3, E-R-3</w:t>
      </w:r>
      <w:r w:rsidRPr="0034753F">
        <w:rPr>
          <w:rFonts w:eastAsia="Calibri"/>
          <w:color w:val="000000"/>
          <w:sz w:val="24"/>
          <w:szCs w:val="24"/>
          <w:lang w:val="kk-KZ"/>
        </w:rPr>
        <w:t xml:space="preserve"> 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3) А-5</w:t>
      </w:r>
      <w:r w:rsidRPr="0034753F">
        <w:rPr>
          <w:rFonts w:eastAsia="Calibri"/>
          <w:color w:val="000000"/>
          <w:sz w:val="24"/>
          <w:szCs w:val="24"/>
          <w:lang w:val="kk-KZ"/>
        </w:rPr>
        <w:t>, В-</w:t>
      </w:r>
      <w:r>
        <w:rPr>
          <w:rFonts w:eastAsia="Calibri"/>
          <w:color w:val="000000"/>
          <w:sz w:val="24"/>
          <w:szCs w:val="24"/>
          <w:lang w:val="kk-KZ"/>
        </w:rPr>
        <w:t>5</w:t>
      </w:r>
      <w:r w:rsidRPr="0034753F">
        <w:rPr>
          <w:rFonts w:eastAsia="Calibri"/>
          <w:color w:val="000000"/>
          <w:sz w:val="24"/>
          <w:szCs w:val="24"/>
          <w:lang w:val="kk-KZ"/>
        </w:rPr>
        <w:t>, С-4, C-O-</w:t>
      </w:r>
      <w:r>
        <w:rPr>
          <w:rFonts w:eastAsia="Calibri"/>
          <w:color w:val="000000"/>
          <w:sz w:val="24"/>
          <w:szCs w:val="24"/>
          <w:lang w:val="kk-KZ"/>
        </w:rPr>
        <w:t>5, C-R-2, D-4, D-O-4, Е-3, E-R-3</w:t>
      </w:r>
      <w:r w:rsidRPr="0034753F">
        <w:rPr>
          <w:rFonts w:eastAsia="Calibri"/>
          <w:color w:val="000000"/>
          <w:sz w:val="24"/>
          <w:szCs w:val="24"/>
          <w:lang w:val="kk-KZ"/>
        </w:rPr>
        <w:t xml:space="preserve">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E06129" w:rsidRDefault="00A802C4" w:rsidP="00E06129">
      <w:pPr>
        <w:shd w:val="clear" w:color="auto" w:fill="FFFFFF"/>
        <w:tabs>
          <w:tab w:val="left" w:pos="34"/>
        </w:tabs>
        <w:ind w:left="34" w:right="34" w:firstLine="533"/>
        <w:jc w:val="both"/>
        <w:rPr>
          <w:color w:val="000000"/>
          <w:sz w:val="24"/>
          <w:szCs w:val="24"/>
          <w:lang w:val="kk-KZ"/>
        </w:rPr>
      </w:pPr>
      <w:r w:rsidRPr="0034753F">
        <w:rPr>
          <w:color w:val="000000"/>
          <w:sz w:val="24"/>
          <w:szCs w:val="24"/>
          <w:lang w:val="kk-KZ"/>
        </w:rPr>
        <w:t xml:space="preserve">5) мемлекеттік қызмет өтілі </w:t>
      </w:r>
      <w:r>
        <w:rPr>
          <w:color w:val="000000"/>
          <w:sz w:val="24"/>
          <w:szCs w:val="24"/>
          <w:lang w:val="kk-KZ"/>
        </w:rPr>
        <w:t>үш</w:t>
      </w:r>
      <w:r w:rsidRPr="0034753F">
        <w:rPr>
          <w:color w:val="000000"/>
          <w:sz w:val="24"/>
          <w:szCs w:val="24"/>
          <w:lang w:val="kk-KZ"/>
        </w:rPr>
        <w:t xml:space="preserve"> жылдан кем емес, оның ішінде орталық немесе облыстық деңгейдегі құқық қорғау органдарының немесе арнайы мемлекеттік органдар</w:t>
      </w:r>
      <w:r>
        <w:rPr>
          <w:color w:val="000000"/>
          <w:sz w:val="24"/>
          <w:szCs w:val="24"/>
          <w:lang w:val="kk-KZ"/>
        </w:rPr>
        <w:t>ын</w:t>
      </w:r>
      <w:r w:rsidRPr="0034753F">
        <w:rPr>
          <w:color w:val="000000"/>
          <w:sz w:val="24"/>
          <w:szCs w:val="24"/>
          <w:lang w:val="kk-KZ"/>
        </w:rPr>
        <w:t xml:space="preserve">ың </w:t>
      </w:r>
      <w:r>
        <w:rPr>
          <w:color w:val="000000"/>
          <w:sz w:val="24"/>
          <w:szCs w:val="24"/>
          <w:lang w:val="kk-KZ"/>
        </w:rPr>
        <w:t xml:space="preserve">басшылық лауазымдарында </w:t>
      </w:r>
      <w:r w:rsidRPr="0034753F">
        <w:rPr>
          <w:color w:val="000000"/>
          <w:sz w:val="24"/>
          <w:szCs w:val="24"/>
          <w:lang w:val="kk-KZ"/>
        </w:rPr>
        <w:t>немесе Қарулы Күштер әскери басқару</w:t>
      </w:r>
      <w:r>
        <w:rPr>
          <w:color w:val="000000"/>
          <w:sz w:val="24"/>
          <w:szCs w:val="24"/>
          <w:lang w:val="kk-KZ"/>
        </w:rPr>
        <w:t xml:space="preserve"> органдарының тактикалық деңгей</w:t>
      </w:r>
      <w:r w:rsidRPr="0034753F">
        <w:rPr>
          <w:color w:val="000000"/>
          <w:sz w:val="24"/>
          <w:szCs w:val="24"/>
          <w:lang w:val="kk-KZ"/>
        </w:rPr>
        <w:t>і</w:t>
      </w:r>
      <w:r>
        <w:rPr>
          <w:color w:val="000000"/>
          <w:sz w:val="24"/>
          <w:szCs w:val="24"/>
          <w:lang w:val="kk-KZ"/>
        </w:rPr>
        <w:t xml:space="preserve">нен </w:t>
      </w:r>
      <w:r w:rsidRPr="0034753F">
        <w:rPr>
          <w:color w:val="000000"/>
          <w:sz w:val="24"/>
          <w:szCs w:val="24"/>
          <w:lang w:val="kk-KZ"/>
        </w:rPr>
        <w:t xml:space="preserve">төмен емес немесе әскери оқу орындарының </w:t>
      </w:r>
      <w:r>
        <w:rPr>
          <w:color w:val="000000"/>
          <w:sz w:val="24"/>
          <w:szCs w:val="24"/>
          <w:lang w:val="kk-KZ"/>
        </w:rPr>
        <w:t xml:space="preserve">басшылық </w:t>
      </w:r>
      <w:r w:rsidRPr="0034753F">
        <w:rPr>
          <w:color w:val="000000"/>
          <w:sz w:val="24"/>
          <w:szCs w:val="24"/>
          <w:lang w:val="kk-KZ"/>
        </w:rPr>
        <w:t>лауазымдарында</w:t>
      </w:r>
      <w:r>
        <w:rPr>
          <w:color w:val="000000"/>
          <w:sz w:val="24"/>
          <w:szCs w:val="24"/>
          <w:lang w:val="kk-KZ"/>
        </w:rPr>
        <w:t xml:space="preserve">, </w:t>
      </w:r>
      <w:r w:rsidRPr="0034753F">
        <w:rPr>
          <w:color w:val="000000"/>
          <w:sz w:val="24"/>
          <w:szCs w:val="24"/>
          <w:lang w:val="kk-KZ"/>
        </w:rPr>
        <w:t xml:space="preserve">жергілікті әскери басқару органдарының </w:t>
      </w:r>
      <w:r>
        <w:rPr>
          <w:color w:val="000000"/>
          <w:sz w:val="24"/>
          <w:szCs w:val="24"/>
          <w:lang w:val="kk-KZ"/>
        </w:rPr>
        <w:t xml:space="preserve">немесе </w:t>
      </w:r>
      <w:r w:rsidRPr="0034753F">
        <w:rPr>
          <w:color w:val="000000"/>
          <w:sz w:val="24"/>
          <w:szCs w:val="24"/>
          <w:lang w:val="kk-KZ"/>
        </w:rPr>
        <w:t xml:space="preserve">әскери оқу орындарының лауазымдарында екі жылдан кем емес; </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8) ғылыми дәрежесінің болуы;**</w:t>
      </w:r>
    </w:p>
    <w:p w:rsidR="00E06129" w:rsidRDefault="00A802C4" w:rsidP="00E06129">
      <w:pPr>
        <w:shd w:val="clear" w:color="auto" w:fill="FFFFFF"/>
        <w:tabs>
          <w:tab w:val="left" w:pos="34"/>
          <w:tab w:val="left" w:pos="851"/>
        </w:tabs>
        <w:ind w:left="34" w:right="34" w:firstLine="533"/>
        <w:jc w:val="both"/>
        <w:rPr>
          <w:rFonts w:eastAsia="Calibri"/>
          <w:color w:val="000000"/>
          <w:sz w:val="24"/>
          <w:szCs w:val="24"/>
          <w:lang w:val="kk-KZ"/>
        </w:rPr>
      </w:pPr>
      <w:r w:rsidRPr="0034753F">
        <w:rPr>
          <w:rFonts w:eastAsia="Calibri"/>
          <w:color w:val="000000"/>
          <w:sz w:val="24"/>
          <w:szCs w:val="24"/>
          <w:lang w:val="kk-KZ"/>
        </w:rPr>
        <w:t>9) сот орындаушысы лауазымына жұмыс тәжірибесі талаптары қолданылмайды.</w:t>
      </w:r>
    </w:p>
    <w:p w:rsidR="00A802C4" w:rsidRDefault="00A802C4" w:rsidP="00E06129">
      <w:pPr>
        <w:shd w:val="clear" w:color="auto" w:fill="FFFFFF"/>
        <w:tabs>
          <w:tab w:val="left" w:pos="34"/>
        </w:tabs>
        <w:ind w:left="34" w:right="34" w:firstLine="533"/>
        <w:jc w:val="both"/>
        <w:rPr>
          <w:i/>
          <w:sz w:val="24"/>
          <w:szCs w:val="24"/>
          <w:lang w:val="kk-KZ"/>
        </w:rPr>
      </w:pPr>
      <w:r>
        <w:rPr>
          <w:i/>
          <w:sz w:val="24"/>
          <w:szCs w:val="24"/>
          <w:lang w:val="kk-KZ"/>
        </w:rPr>
        <w:t>Ескертуге: осы талап «Б» корпусының мемлекеттік әкімшілік лауазымына орналасуға жалпы конкурсқа қатысушылар үшін қойылады.</w:t>
      </w:r>
    </w:p>
    <w:p w:rsidR="00A802C4" w:rsidRDefault="00A802C4" w:rsidP="00A802C4">
      <w:pPr>
        <w:shd w:val="clear" w:color="auto" w:fill="FFFFFF"/>
        <w:ind w:firstLine="567"/>
        <w:jc w:val="both"/>
        <w:rPr>
          <w:b/>
          <w:sz w:val="24"/>
          <w:szCs w:val="24"/>
          <w:lang w:val="kk-KZ"/>
        </w:rPr>
      </w:pPr>
    </w:p>
    <w:p w:rsidR="00893367" w:rsidRPr="00FA7187" w:rsidRDefault="00893367" w:rsidP="00893367">
      <w:pPr>
        <w:ind w:firstLine="708"/>
        <w:jc w:val="both"/>
        <w:rPr>
          <w:rFonts w:eastAsiaTheme="minorEastAsia"/>
          <w:b/>
          <w:noProof/>
          <w:sz w:val="24"/>
          <w:szCs w:val="24"/>
          <w:lang w:val="kk-KZ"/>
        </w:rPr>
      </w:pPr>
      <w:r w:rsidRPr="00FA7187">
        <w:rPr>
          <w:rFonts w:eastAsiaTheme="minorEastAsia"/>
          <w:b/>
          <w:noProof/>
          <w:sz w:val="24"/>
          <w:szCs w:val="24"/>
          <w:lang w:val="kk-KZ"/>
        </w:rPr>
        <w:t xml:space="preserve">- 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w:t>
      </w:r>
      <w:r w:rsidRPr="00FA7187">
        <w:rPr>
          <w:rFonts w:eastAsiaTheme="minorEastAsia"/>
          <w:b/>
          <w:noProof/>
          <w:sz w:val="24"/>
          <w:szCs w:val="24"/>
          <w:lang w:val="kk-KZ"/>
        </w:rPr>
        <w:lastRenderedPageBreak/>
        <w:t xml:space="preserve">2016 жылғы 13 желтоқсандағы № 85 бұйрығымен бекітілген «Б» корпусының мемлекеттік әкімшілік лауазымдарына  үлгілік біліктілік талаптарына сәйкес </w:t>
      </w:r>
      <w:r w:rsidRPr="00FA7187">
        <w:rPr>
          <w:rFonts w:eastAsiaTheme="minorEastAsia"/>
          <w:b/>
          <w:sz w:val="24"/>
          <w:szCs w:val="24"/>
          <w:lang w:val="kk-KZ"/>
        </w:rPr>
        <w:t>(Мемлекеттік қызмет істері және сыбайлас жемқорлыққа қарсы іс-қимыл агенттігі Төрағасының 2017 жылғы 10 мамырдағы №98 бұйрығымен бекітілген енгізілген өзгерістер мен толықтырулар)</w:t>
      </w:r>
    </w:p>
    <w:p w:rsidR="005E4431" w:rsidRDefault="005E4431" w:rsidP="00A802C4">
      <w:pPr>
        <w:shd w:val="clear" w:color="auto" w:fill="FFFFFF"/>
        <w:ind w:firstLine="567"/>
        <w:jc w:val="both"/>
        <w:rPr>
          <w:b/>
          <w:sz w:val="24"/>
          <w:szCs w:val="24"/>
          <w:lang w:val="kk-KZ"/>
        </w:rPr>
      </w:pPr>
    </w:p>
    <w:p w:rsidR="00E06129" w:rsidRDefault="00E06129" w:rsidP="00E06129">
      <w:pPr>
        <w:tabs>
          <w:tab w:val="left" w:pos="-1405"/>
          <w:tab w:val="left" w:pos="993"/>
          <w:tab w:val="left" w:pos="9554"/>
        </w:tabs>
        <w:ind w:left="567" w:right="-852" w:hanging="567"/>
        <w:jc w:val="center"/>
        <w:outlineLvl w:val="0"/>
        <w:rPr>
          <w:b/>
          <w:sz w:val="24"/>
          <w:szCs w:val="24"/>
          <w:lang w:val="kk-KZ"/>
        </w:rPr>
      </w:pPr>
      <w:r w:rsidRPr="009727E0">
        <w:rPr>
          <w:b/>
          <w:sz w:val="24"/>
          <w:szCs w:val="24"/>
          <w:lang w:val="kk-KZ"/>
        </w:rPr>
        <w:t>Мемлекеттік әкімшілік қызметшілердің лауазымдық жалақысы</w:t>
      </w:r>
    </w:p>
    <w:p w:rsidR="00E06129" w:rsidRDefault="00E06129" w:rsidP="00E06129">
      <w:pPr>
        <w:tabs>
          <w:tab w:val="left" w:pos="-1405"/>
          <w:tab w:val="left" w:pos="993"/>
          <w:tab w:val="left" w:pos="9554"/>
        </w:tabs>
        <w:ind w:left="567" w:right="-852" w:firstLine="142"/>
        <w:jc w:val="center"/>
        <w:outlineLvl w:val="0"/>
        <w:rPr>
          <w:b/>
          <w:i/>
          <w:sz w:val="24"/>
          <w:szCs w:val="24"/>
          <w:lang w:val="kk-KZ"/>
        </w:rPr>
      </w:pPr>
    </w:p>
    <w:tbl>
      <w:tblPr>
        <w:tblW w:w="96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06129" w:rsidRPr="009727E0" w:rsidTr="00E06129">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365"/>
              <w:jc w:val="right"/>
              <w:rPr>
                <w:b/>
                <w:sz w:val="24"/>
                <w:szCs w:val="24"/>
              </w:rPr>
            </w:pPr>
            <w:r w:rsidRPr="009727E0">
              <w:rPr>
                <w:b/>
                <w:sz w:val="24"/>
                <w:szCs w:val="24"/>
                <w:lang w:val="kk-KZ"/>
              </w:rPr>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06129" w:rsidRPr="00E06129" w:rsidRDefault="00E06129" w:rsidP="00816688">
            <w:pPr>
              <w:keepNext/>
              <w:keepLines/>
              <w:widowControl w:val="0"/>
              <w:tabs>
                <w:tab w:val="left" w:pos="132"/>
                <w:tab w:val="left" w:pos="6663"/>
              </w:tabs>
              <w:ind w:left="-1440"/>
              <w:jc w:val="center"/>
              <w:rPr>
                <w:b/>
                <w:sz w:val="24"/>
                <w:szCs w:val="24"/>
              </w:rPr>
            </w:pPr>
            <w:r w:rsidRPr="00E06129">
              <w:rPr>
                <w:b/>
                <w:sz w:val="24"/>
                <w:szCs w:val="24"/>
                <w:lang w:val="kk-KZ"/>
              </w:rPr>
              <w:t>Еңбек сіңірген жылдарына байланысты</w:t>
            </w:r>
          </w:p>
        </w:tc>
      </w:tr>
      <w:tr w:rsidR="00E06129" w:rsidRPr="009727E0" w:rsidTr="00E06129">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99"/>
              <w:jc w:val="center"/>
              <w:rPr>
                <w:b/>
              </w:rPr>
            </w:pPr>
          </w:p>
        </w:tc>
        <w:tc>
          <w:tcPr>
            <w:tcW w:w="3806"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rPr>
            </w:pPr>
            <w:proofErr w:type="spellStart"/>
            <w:r w:rsidRPr="009727E0">
              <w:rPr>
                <w:b/>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rPr>
            </w:pPr>
            <w:proofErr w:type="spellStart"/>
            <w:r w:rsidRPr="009727E0">
              <w:rPr>
                <w:b/>
              </w:rPr>
              <w:t>max</w:t>
            </w:r>
            <w:proofErr w:type="spellEnd"/>
          </w:p>
        </w:tc>
      </w:tr>
      <w:tr w:rsidR="00E06129" w:rsidRPr="009727E0"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132"/>
                <w:tab w:val="left" w:pos="6663"/>
              </w:tabs>
              <w:ind w:left="-1440" w:right="99" w:firstLine="1440"/>
              <w:jc w:val="center"/>
              <w:rPr>
                <w:b/>
                <w:i/>
                <w:sz w:val="24"/>
                <w:szCs w:val="24"/>
              </w:rPr>
            </w:pPr>
            <w:r w:rsidRPr="009727E0">
              <w:rPr>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109</w:t>
            </w:r>
            <w:r>
              <w:rPr>
                <w:sz w:val="24"/>
                <w:szCs w:val="24"/>
                <w:lang w:val="kk-KZ"/>
              </w:rPr>
              <w:t xml:space="preserve"> </w:t>
            </w:r>
            <w:r w:rsidRPr="009727E0">
              <w:rPr>
                <w:sz w:val="24"/>
                <w:szCs w:val="24"/>
                <w:lang w:val="kk-KZ"/>
              </w:rPr>
              <w:t>932</w:t>
            </w:r>
          </w:p>
        </w:tc>
        <w:tc>
          <w:tcPr>
            <w:tcW w:w="3990"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148</w:t>
            </w:r>
            <w:r>
              <w:rPr>
                <w:sz w:val="24"/>
                <w:szCs w:val="24"/>
                <w:lang w:val="kk-KZ"/>
              </w:rPr>
              <w:t xml:space="preserve"> </w:t>
            </w:r>
            <w:r w:rsidRPr="009727E0">
              <w:rPr>
                <w:sz w:val="24"/>
                <w:szCs w:val="24"/>
                <w:lang w:val="kk-KZ"/>
              </w:rPr>
              <w:t>242</w:t>
            </w:r>
          </w:p>
        </w:tc>
      </w:tr>
    </w:tbl>
    <w:p w:rsidR="00E06129" w:rsidRDefault="00E06129" w:rsidP="00A802C4">
      <w:pPr>
        <w:ind w:firstLine="708"/>
        <w:rPr>
          <w:b/>
          <w:sz w:val="24"/>
          <w:szCs w:val="24"/>
          <w:lang w:val="kk-KZ"/>
        </w:rPr>
      </w:pPr>
    </w:p>
    <w:p w:rsidR="00E06129" w:rsidRDefault="005E4431" w:rsidP="00E06129">
      <w:pPr>
        <w:pStyle w:val="a6"/>
        <w:numPr>
          <w:ilvl w:val="0"/>
          <w:numId w:val="2"/>
        </w:numPr>
        <w:shd w:val="clear" w:color="auto" w:fill="FFFFFF"/>
        <w:tabs>
          <w:tab w:val="left" w:pos="851"/>
        </w:tabs>
        <w:ind w:left="0" w:firstLine="567"/>
        <w:jc w:val="both"/>
        <w:rPr>
          <w:rFonts w:eastAsia="Calibri"/>
          <w:b/>
          <w:bCs/>
          <w:color w:val="000000"/>
          <w:sz w:val="24"/>
          <w:szCs w:val="24"/>
          <w:lang w:val="kk-KZ"/>
        </w:rPr>
      </w:pPr>
      <w:r w:rsidRPr="00E04B5C">
        <w:rPr>
          <w:rFonts w:eastAsia="Calibri"/>
          <w:b/>
          <w:bCs/>
          <w:color w:val="000000"/>
          <w:sz w:val="24"/>
          <w:szCs w:val="24"/>
          <w:lang w:val="kk-KZ"/>
        </w:rPr>
        <w:t>Қайта даярлау және біліктілі</w:t>
      </w:r>
      <w:r>
        <w:rPr>
          <w:rFonts w:eastAsia="Calibri"/>
          <w:b/>
          <w:bCs/>
          <w:color w:val="000000"/>
          <w:sz w:val="24"/>
          <w:szCs w:val="24"/>
          <w:lang w:val="kk-KZ"/>
        </w:rPr>
        <w:t>гін</w:t>
      </w:r>
      <w:r w:rsidRPr="00E04B5C">
        <w:rPr>
          <w:rFonts w:eastAsia="Calibri"/>
          <w:b/>
          <w:bCs/>
          <w:color w:val="000000"/>
          <w:sz w:val="24"/>
          <w:szCs w:val="24"/>
          <w:lang w:val="kk-KZ"/>
        </w:rPr>
        <w:t xml:space="preserve"> арттыру </w:t>
      </w:r>
      <w:r w:rsidR="00E06129" w:rsidRPr="00E06129">
        <w:rPr>
          <w:rFonts w:eastAsia="Calibri"/>
          <w:b/>
          <w:bCs/>
          <w:color w:val="000000"/>
          <w:sz w:val="24"/>
          <w:szCs w:val="24"/>
          <w:lang w:val="kk-KZ"/>
        </w:rPr>
        <w:t xml:space="preserve">бөлімінің басшысы, </w:t>
      </w:r>
      <w:r>
        <w:rPr>
          <w:b/>
          <w:iCs/>
          <w:sz w:val="24"/>
          <w:szCs w:val="24"/>
          <w:lang w:val="kk-KZ"/>
        </w:rPr>
        <w:t>уақытша, негізгі қызметкердің 1</w:t>
      </w:r>
      <w:r w:rsidR="003060BA">
        <w:rPr>
          <w:b/>
          <w:iCs/>
          <w:sz w:val="24"/>
          <w:szCs w:val="24"/>
          <w:lang w:val="kk-KZ"/>
        </w:rPr>
        <w:t>3</w:t>
      </w:r>
      <w:r>
        <w:rPr>
          <w:b/>
          <w:iCs/>
          <w:sz w:val="24"/>
          <w:szCs w:val="24"/>
          <w:lang w:val="kk-KZ"/>
        </w:rPr>
        <w:t>.0</w:t>
      </w:r>
      <w:r w:rsidR="008A0B17">
        <w:rPr>
          <w:b/>
          <w:iCs/>
          <w:sz w:val="24"/>
          <w:szCs w:val="24"/>
          <w:lang w:val="kk-KZ"/>
        </w:rPr>
        <w:t>4</w:t>
      </w:r>
      <w:r>
        <w:rPr>
          <w:b/>
          <w:iCs/>
          <w:sz w:val="24"/>
          <w:szCs w:val="24"/>
          <w:lang w:val="kk-KZ"/>
        </w:rPr>
        <w:t>.2020ж. дейін бала күтіміне байланысты</w:t>
      </w:r>
      <w:r w:rsidRPr="00E06129">
        <w:rPr>
          <w:rFonts w:eastAsia="Calibri"/>
          <w:b/>
          <w:bCs/>
          <w:color w:val="000000"/>
          <w:sz w:val="24"/>
          <w:szCs w:val="24"/>
          <w:lang w:val="kk-KZ"/>
        </w:rPr>
        <w:t xml:space="preserve"> </w:t>
      </w:r>
      <w:r w:rsidR="00E06129" w:rsidRPr="00E06129">
        <w:rPr>
          <w:rFonts w:eastAsia="Calibri"/>
          <w:b/>
          <w:bCs/>
          <w:color w:val="000000"/>
          <w:sz w:val="24"/>
          <w:szCs w:val="24"/>
          <w:lang w:val="kk-KZ"/>
        </w:rPr>
        <w:t>(С-О-4 санаты, 1 бірлік) (№ 0</w:t>
      </w:r>
      <w:r>
        <w:rPr>
          <w:rFonts w:eastAsia="Calibri"/>
          <w:b/>
          <w:bCs/>
          <w:color w:val="000000"/>
          <w:sz w:val="24"/>
          <w:szCs w:val="24"/>
          <w:lang w:val="kk-KZ"/>
        </w:rPr>
        <w:t>9</w:t>
      </w:r>
      <w:r w:rsidR="00E06129" w:rsidRPr="00E06129">
        <w:rPr>
          <w:rFonts w:eastAsia="Calibri"/>
          <w:b/>
          <w:bCs/>
          <w:color w:val="000000"/>
          <w:sz w:val="24"/>
          <w:szCs w:val="24"/>
          <w:lang w:val="kk-KZ"/>
        </w:rPr>
        <w:t>-01)</w:t>
      </w:r>
    </w:p>
    <w:p w:rsidR="00E06129" w:rsidRPr="00E06129" w:rsidRDefault="00E06129" w:rsidP="00E06129">
      <w:pPr>
        <w:shd w:val="clear" w:color="auto" w:fill="FFFFFF"/>
        <w:tabs>
          <w:tab w:val="left" w:pos="851"/>
        </w:tabs>
        <w:ind w:firstLine="567"/>
        <w:jc w:val="both"/>
        <w:rPr>
          <w:rFonts w:eastAsia="Calibri"/>
          <w:b/>
          <w:bCs/>
          <w:color w:val="000000"/>
          <w:sz w:val="24"/>
          <w:szCs w:val="24"/>
          <w:lang w:val="kk-KZ"/>
        </w:rPr>
      </w:pPr>
      <w:r w:rsidRPr="00862463">
        <w:rPr>
          <w:rFonts w:eastAsia="Calibri"/>
          <w:b/>
          <w:bCs/>
          <w:color w:val="000000"/>
          <w:sz w:val="24"/>
          <w:szCs w:val="24"/>
          <w:lang w:val="kk-KZ"/>
        </w:rPr>
        <w:t>Функционалдық міндеттер</w:t>
      </w:r>
      <w:r w:rsidR="007A57E3">
        <w:rPr>
          <w:rFonts w:eastAsia="Calibri"/>
          <w:b/>
          <w:bCs/>
          <w:color w:val="000000"/>
          <w:sz w:val="24"/>
          <w:szCs w:val="24"/>
          <w:lang w:val="kk-KZ"/>
        </w:rPr>
        <w:t>і</w:t>
      </w:r>
      <w:r>
        <w:rPr>
          <w:rFonts w:eastAsia="Calibri"/>
          <w:b/>
          <w:bCs/>
          <w:color w:val="000000"/>
          <w:sz w:val="24"/>
          <w:szCs w:val="24"/>
          <w:lang w:val="kk-KZ"/>
        </w:rPr>
        <w:t xml:space="preserve">: </w:t>
      </w:r>
      <w:r w:rsidR="008A0B17" w:rsidRPr="008A0B17">
        <w:rPr>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w:t>
      </w:r>
      <w:r w:rsidR="008A0B17" w:rsidRPr="008A0B17">
        <w:rPr>
          <w:sz w:val="24"/>
          <w:szCs w:val="24"/>
          <w:lang w:val="kk-KZ"/>
        </w:rPr>
        <w:t>Ұлттық және халықаралық семинарлардың, қайта даярлау және біліктілігін арттыру курстарының  ұйымдастыру бойынша жалпы басқарады және қадағалайды; біліктілігін арттыру курстарын өткізу үшін смета дайындайды, жабдықтаушымен қызметтік сұрақтарды өңдейді; бөлімнің біліктілігіне қарай, мемлекеттік кіріс органдарының қызметкерлеріне, прогрессифтік нысандардың әдістерін қолданады; б</w:t>
      </w:r>
      <w:r w:rsidR="008A0B17" w:rsidRPr="008A0B17">
        <w:rPr>
          <w:color w:val="000000" w:themeColor="text1"/>
          <w:sz w:val="24"/>
          <w:szCs w:val="24"/>
          <w:lang w:val="kk-KZ"/>
        </w:rPr>
        <w:t>ілім беру  жүйесін жетілдіруде ұсыныстар енгізеді</w:t>
      </w:r>
      <w:r w:rsidR="008A0B17" w:rsidRPr="008A0B17">
        <w:rPr>
          <w:rFonts w:eastAsiaTheme="minorHAnsi"/>
          <w:sz w:val="24"/>
          <w:szCs w:val="24"/>
          <w:lang w:val="kk-KZ" w:eastAsia="en-US"/>
        </w:rPr>
        <w:t xml:space="preserve">; біліктілігін арттыруда жылдық жоспар құрады, оның орындалуын қадағалайды; бөлімнің қызметі бойынша  (тоқсан сайын, жылдық, Комитеттің АРБ сұрауы бойынша) есеп </w:t>
      </w:r>
      <w:r w:rsidR="008A0B17" w:rsidRPr="008A0B17">
        <w:rPr>
          <w:sz w:val="24"/>
          <w:szCs w:val="24"/>
          <w:lang w:val="kk-KZ"/>
        </w:rPr>
        <w:t>береді. 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w:t>
      </w:r>
      <w:r w:rsidR="008A0B17" w:rsidRPr="008A0B17">
        <w:rPr>
          <w:color w:val="000000"/>
          <w:sz w:val="24"/>
          <w:szCs w:val="24"/>
          <w:lang w:val="kk-KZ"/>
        </w:rPr>
        <w:t xml:space="preserve"> тәлімгерлік жұмыстарды өткізеді, дәрістік сабақтар өткізу жөнінде педагогикалық шеберліктер дағдыларын тапсырады.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8A0B17" w:rsidRDefault="007A57E3" w:rsidP="008A0B17">
      <w:pPr>
        <w:ind w:firstLine="708"/>
        <w:jc w:val="both"/>
        <w:rPr>
          <w:rFonts w:eastAsia="Calibri"/>
          <w:b/>
          <w:bCs/>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sidRPr="007A57E3">
        <w:rPr>
          <w:rFonts w:eastAsia="Calibri"/>
          <w:color w:val="000000"/>
          <w:sz w:val="24"/>
          <w:szCs w:val="24"/>
          <w:lang w:val="kk-KZ"/>
        </w:rPr>
        <w:t xml:space="preserve"> </w:t>
      </w:r>
      <w:r w:rsidR="008A0B17" w:rsidRPr="00E52654">
        <w:rPr>
          <w:rFonts w:eastAsia="Calibri"/>
          <w:color w:val="000000"/>
          <w:sz w:val="24"/>
          <w:szCs w:val="24"/>
          <w:lang w:val="kk-KZ"/>
        </w:rPr>
        <w:t>Құқық</w:t>
      </w:r>
      <w:r w:rsidR="008A0B17">
        <w:rPr>
          <w:rFonts w:eastAsia="Calibri"/>
          <w:color w:val="000000"/>
          <w:sz w:val="24"/>
          <w:szCs w:val="24"/>
          <w:lang w:val="kk-KZ"/>
        </w:rPr>
        <w:t>,</w:t>
      </w:r>
      <w:r w:rsidR="008A0B17" w:rsidRPr="00E52654">
        <w:rPr>
          <w:rFonts w:eastAsia="Calibri"/>
          <w:color w:val="000000"/>
          <w:sz w:val="24"/>
          <w:szCs w:val="24"/>
          <w:lang w:val="kk-KZ"/>
        </w:rPr>
        <w:t xml:space="preserve"> білім</w:t>
      </w:r>
      <w:r w:rsidR="008A0B17">
        <w:rPr>
          <w:rFonts w:eastAsia="Calibri"/>
          <w:color w:val="000000"/>
          <w:sz w:val="24"/>
          <w:szCs w:val="24"/>
          <w:lang w:val="kk-KZ"/>
        </w:rPr>
        <w:t>,</w:t>
      </w:r>
      <w:r w:rsidR="008A0B17" w:rsidRPr="00E52654">
        <w:rPr>
          <w:rFonts w:eastAsia="Calibri"/>
          <w:color w:val="000000"/>
          <w:sz w:val="24"/>
          <w:szCs w:val="24"/>
          <w:lang w:val="kk-KZ"/>
        </w:rPr>
        <w:t xml:space="preserve"> әлеуметтік ғылымдар</w:t>
      </w:r>
      <w:r w:rsidR="008A0B17">
        <w:rPr>
          <w:rFonts w:eastAsia="Calibri"/>
          <w:color w:val="000000"/>
          <w:sz w:val="24"/>
          <w:szCs w:val="24"/>
          <w:lang w:val="kk-KZ"/>
        </w:rPr>
        <w:t>,</w:t>
      </w:r>
      <w:r w:rsidR="008A0B17" w:rsidRPr="00E52654">
        <w:rPr>
          <w:rFonts w:eastAsia="Calibri"/>
          <w:color w:val="000000"/>
          <w:sz w:val="24"/>
          <w:szCs w:val="24"/>
          <w:lang w:val="kk-KZ"/>
        </w:rPr>
        <w:t xml:space="preserve"> экономика және бизнес</w:t>
      </w:r>
      <w:r w:rsidR="008A0B17">
        <w:rPr>
          <w:rFonts w:eastAsia="Calibri"/>
          <w:color w:val="000000"/>
          <w:sz w:val="24"/>
          <w:szCs w:val="24"/>
          <w:lang w:val="kk-KZ"/>
        </w:rPr>
        <w:t xml:space="preserve">, </w:t>
      </w:r>
      <w:r w:rsidR="008A0B17" w:rsidRPr="00E52654">
        <w:rPr>
          <w:rFonts w:eastAsia="Calibri"/>
          <w:color w:val="000000"/>
          <w:sz w:val="24"/>
          <w:szCs w:val="24"/>
          <w:lang w:val="kk-KZ"/>
        </w:rPr>
        <w:t xml:space="preserve">гуманитарлық ғылымдар </w:t>
      </w:r>
      <w:r w:rsidR="008A0B17">
        <w:rPr>
          <w:rFonts w:eastAsia="Calibri"/>
          <w:color w:val="000000"/>
          <w:sz w:val="24"/>
          <w:szCs w:val="24"/>
          <w:lang w:val="kk-KZ"/>
        </w:rPr>
        <w:t>және</w:t>
      </w:r>
      <w:r w:rsidR="008A0B17" w:rsidRPr="00E52654">
        <w:rPr>
          <w:rFonts w:eastAsia="Calibri"/>
          <w:color w:val="000000"/>
          <w:sz w:val="24"/>
          <w:szCs w:val="24"/>
          <w:lang w:val="kk-KZ"/>
        </w:rPr>
        <w:t xml:space="preserve"> қызмет</w:t>
      </w:r>
      <w:r w:rsidR="008A0B17">
        <w:rPr>
          <w:rFonts w:eastAsia="Calibri"/>
          <w:color w:val="000000"/>
          <w:sz w:val="24"/>
          <w:szCs w:val="24"/>
          <w:lang w:val="kk-KZ"/>
        </w:rPr>
        <w:t xml:space="preserve"> көрсету</w:t>
      </w:r>
      <w:r w:rsidR="008A0B17" w:rsidRPr="00E52654">
        <w:rPr>
          <w:rFonts w:eastAsia="Calibri"/>
          <w:color w:val="000000"/>
          <w:sz w:val="24"/>
          <w:szCs w:val="24"/>
          <w:lang w:val="kk-KZ"/>
        </w:rPr>
        <w:t xml:space="preserve">  салаларындағы жоғары</w:t>
      </w:r>
      <w:r w:rsidR="008A0B17">
        <w:rPr>
          <w:rFonts w:eastAsia="Calibri"/>
          <w:color w:val="000000"/>
          <w:sz w:val="24"/>
          <w:szCs w:val="24"/>
          <w:lang w:val="kk-KZ"/>
        </w:rPr>
        <w:t xml:space="preserve"> білім.</w:t>
      </w:r>
      <w:r w:rsidR="008A0B17">
        <w:rPr>
          <w:rFonts w:eastAsia="Calibri"/>
          <w:b/>
          <w:bCs/>
          <w:color w:val="000000"/>
          <w:sz w:val="24"/>
          <w:szCs w:val="24"/>
          <w:lang w:val="kk-KZ"/>
        </w:rPr>
        <w:t xml:space="preserve"> </w:t>
      </w:r>
    </w:p>
    <w:p w:rsidR="00CF2D9B" w:rsidRDefault="00CF2D9B" w:rsidP="00A802C4">
      <w:pPr>
        <w:ind w:right="178" w:firstLine="709"/>
        <w:jc w:val="both"/>
        <w:rPr>
          <w:sz w:val="24"/>
          <w:szCs w:val="24"/>
          <w:lang w:val="kk-KZ"/>
        </w:rPr>
      </w:pPr>
    </w:p>
    <w:p w:rsidR="00A802C4" w:rsidRDefault="00A802C4" w:rsidP="00A802C4">
      <w:pPr>
        <w:ind w:right="178" w:firstLine="709"/>
        <w:jc w:val="both"/>
        <w:rPr>
          <w:b/>
          <w:i/>
          <w:iCs/>
          <w:sz w:val="24"/>
          <w:szCs w:val="24"/>
          <w:lang w:val="kk-KZ"/>
        </w:rPr>
      </w:pPr>
      <w:r>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802C4" w:rsidRDefault="00A802C4" w:rsidP="00A802C4">
      <w:pPr>
        <w:ind w:right="178" w:firstLine="709"/>
        <w:jc w:val="both"/>
        <w:rPr>
          <w:b/>
          <w:i/>
          <w:iCs/>
          <w:sz w:val="24"/>
          <w:szCs w:val="24"/>
          <w:lang w:val="kk-KZ"/>
        </w:rPr>
      </w:pPr>
      <w:r>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A802C4" w:rsidRDefault="00A802C4" w:rsidP="00A802C4">
      <w:pPr>
        <w:ind w:right="178" w:firstLine="709"/>
        <w:jc w:val="both"/>
        <w:rPr>
          <w:b/>
          <w:i/>
          <w:iCs/>
          <w:sz w:val="24"/>
          <w:szCs w:val="24"/>
          <w:lang w:val="kk-KZ"/>
        </w:rPr>
      </w:pPr>
      <w:r>
        <w:rPr>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w:t>
      </w:r>
      <w:r>
        <w:rPr>
          <w:sz w:val="24"/>
          <w:szCs w:val="24"/>
          <w:lang w:val="kk-KZ"/>
        </w:rPr>
        <w:lastRenderedPageBreak/>
        <w:t>ұйымдарға тиесілілігін растайтын құжаттардың көшірмелерін немесе электрондық көшірмелерін ұсынады.</w:t>
      </w:r>
    </w:p>
    <w:p w:rsidR="00A802C4" w:rsidRDefault="00A802C4" w:rsidP="00A802C4">
      <w:pPr>
        <w:ind w:right="178" w:firstLine="709"/>
        <w:jc w:val="both"/>
        <w:rPr>
          <w:b/>
          <w:i/>
          <w:iCs/>
          <w:sz w:val="24"/>
          <w:szCs w:val="24"/>
          <w:lang w:val="kk-KZ"/>
        </w:rPr>
      </w:pPr>
      <w:r>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A802C4" w:rsidRDefault="00A802C4" w:rsidP="00A802C4">
      <w:pPr>
        <w:ind w:right="178" w:firstLine="709"/>
        <w:jc w:val="both"/>
        <w:rPr>
          <w:b/>
          <w:i/>
          <w:iCs/>
          <w:sz w:val="24"/>
          <w:szCs w:val="24"/>
          <w:lang w:val="kk-KZ"/>
        </w:rPr>
      </w:pPr>
      <w:r>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A802C4" w:rsidRDefault="00A802C4" w:rsidP="00A802C4">
      <w:pPr>
        <w:ind w:right="178" w:firstLine="709"/>
        <w:jc w:val="both"/>
        <w:rPr>
          <w:b/>
          <w:i/>
          <w:iCs/>
          <w:sz w:val="24"/>
          <w:szCs w:val="24"/>
          <w:lang w:val="kk-KZ"/>
        </w:rPr>
      </w:pPr>
      <w:r>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802C4" w:rsidRDefault="00A802C4" w:rsidP="00A802C4">
      <w:pPr>
        <w:ind w:right="178" w:firstLine="709"/>
        <w:jc w:val="both"/>
        <w:rPr>
          <w:b/>
          <w:i/>
          <w:iCs/>
          <w:sz w:val="24"/>
          <w:szCs w:val="24"/>
          <w:lang w:val="kk-KZ"/>
        </w:rPr>
      </w:pPr>
      <w:r>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802C4" w:rsidRDefault="00A802C4" w:rsidP="00A802C4">
      <w:pPr>
        <w:ind w:right="178" w:firstLine="709"/>
        <w:jc w:val="both"/>
        <w:rPr>
          <w:b/>
          <w:i/>
          <w:sz w:val="24"/>
          <w:szCs w:val="24"/>
          <w:highlight w:val="cyan"/>
          <w:lang w:val="kk-KZ"/>
        </w:rPr>
      </w:pPr>
      <w:r>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DC6EC0" w:rsidRDefault="00DC6EC0" w:rsidP="00DC6EC0">
      <w:pPr>
        <w:ind w:firstLine="709"/>
        <w:jc w:val="both"/>
        <w:rPr>
          <w:bCs/>
          <w:iCs/>
          <w:sz w:val="24"/>
          <w:szCs w:val="24"/>
          <w:shd w:val="clear" w:color="auto" w:fill="FFFFFF"/>
          <w:lang w:val="kk-KZ"/>
        </w:rPr>
      </w:pPr>
      <w:r>
        <w:rPr>
          <w:b/>
          <w:bCs/>
          <w:iCs/>
          <w:color w:val="000000"/>
          <w:sz w:val="24"/>
          <w:szCs w:val="24"/>
          <w:shd w:val="clear" w:color="auto" w:fill="FFFFFF"/>
          <w:lang w:val="kk-KZ"/>
        </w:rPr>
        <w:t xml:space="preserve">Конкурсқа қатысу үшін қажетті құжаттар </w:t>
      </w:r>
      <w:r>
        <w:rPr>
          <w:bCs/>
          <w:iCs/>
          <w:sz w:val="24"/>
          <w:szCs w:val="24"/>
          <w:shd w:val="clear" w:color="auto" w:fill="FFFFFF"/>
          <w:lang w:val="kk-KZ"/>
        </w:rPr>
        <w:t xml:space="preserve">(өкілетті органмен бекітілген нысан бойынша өтініш; тиісті персоналды басқару қызметімен құжаттарды тапсыру күніне дейін күнтізбелік отыз күн ішінде расталған қызметтік тізім) 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Pr>
          <w:b/>
          <w:bCs/>
          <w:iCs/>
          <w:sz w:val="24"/>
          <w:szCs w:val="24"/>
          <w:shd w:val="clear" w:color="auto" w:fill="FFFFFF"/>
          <w:lang w:val="kk-KZ"/>
        </w:rPr>
        <w:t>3 жұмыс күн</w:t>
      </w:r>
      <w:r>
        <w:rPr>
          <w:bCs/>
          <w:iCs/>
          <w:sz w:val="24"/>
          <w:szCs w:val="24"/>
          <w:shd w:val="clear" w:color="auto" w:fill="FFFFFF"/>
          <w:lang w:val="kk-KZ"/>
        </w:rPr>
        <w:t xml:space="preserve"> ішінде табыс етілуі тиіс</w:t>
      </w:r>
      <w:r w:rsidR="006D2B31">
        <w:rPr>
          <w:bCs/>
          <w:iCs/>
          <w:sz w:val="24"/>
          <w:szCs w:val="24"/>
          <w:shd w:val="clear" w:color="auto" w:fill="FFFFFF"/>
          <w:lang w:val="kk-KZ"/>
        </w:rPr>
        <w:t xml:space="preserve"> </w:t>
      </w:r>
      <w:r w:rsidR="006D2B31" w:rsidRPr="006D2B31">
        <w:rPr>
          <w:b/>
          <w:bCs/>
          <w:iCs/>
          <w:sz w:val="24"/>
          <w:szCs w:val="24"/>
          <w:shd w:val="clear" w:color="auto" w:fill="FFFFFF"/>
          <w:lang w:val="kk-KZ"/>
        </w:rPr>
        <w:t>(2</w:t>
      </w:r>
      <w:r w:rsidR="00F3115C">
        <w:rPr>
          <w:b/>
          <w:bCs/>
          <w:iCs/>
          <w:sz w:val="24"/>
          <w:szCs w:val="24"/>
          <w:shd w:val="clear" w:color="auto" w:fill="FFFFFF"/>
          <w:lang w:val="kk-KZ"/>
        </w:rPr>
        <w:t>8</w:t>
      </w:r>
      <w:r w:rsidR="006D2B31" w:rsidRPr="006D2B31">
        <w:rPr>
          <w:b/>
          <w:bCs/>
          <w:iCs/>
          <w:sz w:val="24"/>
          <w:szCs w:val="24"/>
          <w:shd w:val="clear" w:color="auto" w:fill="FFFFFF"/>
          <w:lang w:val="kk-KZ"/>
        </w:rPr>
        <w:t>.06.2017-</w:t>
      </w:r>
      <w:r w:rsidR="00F3115C">
        <w:rPr>
          <w:b/>
          <w:bCs/>
          <w:iCs/>
          <w:sz w:val="24"/>
          <w:szCs w:val="24"/>
          <w:shd w:val="clear" w:color="auto" w:fill="FFFFFF"/>
          <w:lang w:val="kk-KZ"/>
        </w:rPr>
        <w:t>30</w:t>
      </w:r>
      <w:bookmarkStart w:id="0" w:name="_GoBack"/>
      <w:bookmarkEnd w:id="0"/>
      <w:r w:rsidR="006D2B31" w:rsidRPr="006D2B31">
        <w:rPr>
          <w:b/>
          <w:bCs/>
          <w:iCs/>
          <w:sz w:val="24"/>
          <w:szCs w:val="24"/>
          <w:shd w:val="clear" w:color="auto" w:fill="FFFFFF"/>
          <w:lang w:val="kk-KZ"/>
        </w:rPr>
        <w:t>.06.2017жж)</w:t>
      </w:r>
      <w:r w:rsidRPr="006D2B31">
        <w:rPr>
          <w:b/>
          <w:bCs/>
          <w:i/>
          <w:iCs/>
          <w:sz w:val="24"/>
          <w:szCs w:val="24"/>
          <w:shd w:val="clear" w:color="auto" w:fill="FFFFFF"/>
          <w:lang w:val="kk-KZ"/>
        </w:rPr>
        <w:t>.</w:t>
      </w:r>
    </w:p>
    <w:p w:rsidR="00457CB3" w:rsidRPr="00457CB3" w:rsidRDefault="00457CB3" w:rsidP="00457CB3">
      <w:pPr>
        <w:ind w:firstLine="709"/>
        <w:jc w:val="both"/>
        <w:rPr>
          <w:sz w:val="24"/>
          <w:szCs w:val="24"/>
          <w:lang w:val="kk-KZ"/>
        </w:rPr>
      </w:pPr>
      <w:r>
        <w:rPr>
          <w:sz w:val="24"/>
          <w:szCs w:val="24"/>
          <w:lang w:val="kk-KZ"/>
        </w:rPr>
        <w:t>Құжаттар мына мекен жайы бойынша қабылданады: 010000,  Астана қ.,  Республика даңғылы, 60, анықтама үшін телефон  (7172) 396-609.</w:t>
      </w:r>
    </w:p>
    <w:p w:rsidR="00B51ADA" w:rsidRPr="00AE4FF7" w:rsidRDefault="00B51ADA" w:rsidP="00B51ADA">
      <w:pPr>
        <w:widowControl w:val="0"/>
        <w:ind w:firstLine="708"/>
        <w:jc w:val="both"/>
        <w:rPr>
          <w:bCs/>
          <w:iCs/>
          <w:color w:val="000000"/>
          <w:sz w:val="24"/>
          <w:szCs w:val="24"/>
          <w:lang w:val="kk-KZ"/>
        </w:rPr>
      </w:pPr>
      <w:r w:rsidRPr="00AE4FF7">
        <w:rPr>
          <w:bCs/>
          <w:iCs/>
          <w:color w:val="000000"/>
          <w:sz w:val="24"/>
          <w:szCs w:val="24"/>
          <w:lang w:val="kk-KZ"/>
        </w:rPr>
        <w:t>Конкурсқа қатысу үшін жоғарыда көрсетілген құжаттарды азаматтар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немесе «е-қызмет» интегралды ақпарттық жүйесі арқылы тапсырады (олардың түпнұсқасы әңгімелесу басталғанға дейін екі сағаттан кешіктірілмей беріледі).</w:t>
      </w:r>
    </w:p>
    <w:p w:rsidR="00A802C4" w:rsidRPr="00B51ADA" w:rsidRDefault="00A802C4" w:rsidP="00A802C4">
      <w:pPr>
        <w:pStyle w:val="1"/>
        <w:spacing w:before="0" w:beforeAutospacing="0" w:after="0" w:afterAutospacing="0"/>
        <w:ind w:firstLine="709"/>
        <w:jc w:val="both"/>
        <w:rPr>
          <w:rFonts w:ascii="Times New Roman" w:eastAsia="Times New Roman" w:hAnsi="Times New Roman" w:cs="Times New Roman"/>
          <w:lang w:val="kk-KZ" w:eastAsia="ru-RU"/>
        </w:rPr>
      </w:pPr>
      <w:r w:rsidRPr="00B51ADA">
        <w:rPr>
          <w:rFonts w:ascii="Times New Roman" w:eastAsia="Times New Roman" w:hAnsi="Times New Roman" w:cs="Times New Roman"/>
          <w:lang w:val="kk-KZ" w:eastAsia="ru-RU"/>
        </w:rPr>
        <w:t xml:space="preserve">Оларды бермеген жағдайда тұлға конкурс комиссиясымен әңгімелесуден өтуге жіберілмейді. </w:t>
      </w:r>
    </w:p>
    <w:p w:rsidR="00A802C4" w:rsidRPr="00B51ADA" w:rsidRDefault="00A802C4" w:rsidP="00A802C4">
      <w:pPr>
        <w:pStyle w:val="1"/>
        <w:spacing w:before="0" w:beforeAutospacing="0" w:after="0" w:afterAutospacing="0"/>
        <w:ind w:firstLine="709"/>
        <w:jc w:val="both"/>
        <w:rPr>
          <w:rFonts w:ascii="Times New Roman" w:eastAsia="Times New Roman" w:hAnsi="Times New Roman" w:cs="Times New Roman"/>
          <w:lang w:val="kk-KZ" w:eastAsia="ru-RU"/>
        </w:rPr>
      </w:pPr>
      <w:r w:rsidRPr="00B51ADA">
        <w:rPr>
          <w:rFonts w:ascii="Times New Roman" w:eastAsia="Times New Roman" w:hAnsi="Times New Roman" w:cs="Times New Roman"/>
          <w:lang w:val="kk-KZ" w:eastAsia="ru-RU"/>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A802C4" w:rsidRPr="00B51ADA" w:rsidRDefault="00A802C4" w:rsidP="00A802C4">
      <w:pPr>
        <w:pStyle w:val="1"/>
        <w:spacing w:before="0" w:beforeAutospacing="0" w:after="0" w:afterAutospacing="0"/>
        <w:ind w:firstLine="709"/>
        <w:jc w:val="both"/>
        <w:rPr>
          <w:rFonts w:ascii="Times New Roman" w:eastAsia="Times New Roman" w:hAnsi="Times New Roman" w:cs="Times New Roman"/>
          <w:lang w:val="kk-KZ" w:eastAsia="ru-RU"/>
        </w:rPr>
      </w:pPr>
      <w:r w:rsidRPr="00B51ADA">
        <w:rPr>
          <w:rFonts w:ascii="Times New Roman" w:eastAsia="Times New Roman" w:hAnsi="Times New Roman" w:cs="Times New Roman"/>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51ADA" w:rsidRDefault="00B51ADA" w:rsidP="00A802C4">
      <w:pPr>
        <w:spacing w:before="100" w:beforeAutospacing="1" w:after="100" w:afterAutospacing="1"/>
        <w:ind w:left="5664"/>
        <w:jc w:val="center"/>
        <w:rPr>
          <w:lang w:val="kk-KZ"/>
        </w:rPr>
      </w:pPr>
    </w:p>
    <w:p w:rsidR="008A0B17" w:rsidRDefault="008A0B17" w:rsidP="00A802C4">
      <w:pPr>
        <w:spacing w:before="100" w:beforeAutospacing="1" w:after="100" w:afterAutospacing="1"/>
        <w:ind w:left="5664"/>
        <w:jc w:val="center"/>
        <w:rPr>
          <w:lang w:val="kk-KZ"/>
        </w:rPr>
      </w:pPr>
    </w:p>
    <w:p w:rsidR="008A0B17" w:rsidRDefault="008A0B17" w:rsidP="00A802C4">
      <w:pPr>
        <w:spacing w:before="100" w:beforeAutospacing="1" w:after="100" w:afterAutospacing="1"/>
        <w:ind w:left="5664"/>
        <w:jc w:val="center"/>
        <w:rPr>
          <w:lang w:val="kk-KZ"/>
        </w:rPr>
      </w:pPr>
    </w:p>
    <w:p w:rsidR="008A0B17" w:rsidRDefault="008A0B17" w:rsidP="00A802C4">
      <w:pPr>
        <w:spacing w:before="100" w:beforeAutospacing="1" w:after="100" w:afterAutospacing="1"/>
        <w:ind w:left="5664"/>
        <w:jc w:val="center"/>
        <w:rPr>
          <w:lang w:val="kk-KZ"/>
        </w:rPr>
      </w:pPr>
    </w:p>
    <w:p w:rsidR="008A0B17" w:rsidRDefault="008A0B17" w:rsidP="00A802C4">
      <w:pPr>
        <w:spacing w:before="100" w:beforeAutospacing="1" w:after="100" w:afterAutospacing="1"/>
        <w:ind w:left="5664"/>
        <w:jc w:val="center"/>
        <w:rPr>
          <w:lang w:val="kk-KZ"/>
        </w:rPr>
      </w:pPr>
    </w:p>
    <w:p w:rsidR="008A0B17" w:rsidRDefault="008A0B17" w:rsidP="00A802C4">
      <w:pPr>
        <w:spacing w:before="100" w:beforeAutospacing="1" w:after="100" w:afterAutospacing="1"/>
        <w:ind w:left="5664"/>
        <w:jc w:val="center"/>
        <w:rPr>
          <w:lang w:val="kk-KZ"/>
        </w:rPr>
      </w:pPr>
    </w:p>
    <w:p w:rsidR="008A0B17" w:rsidRDefault="008A0B17" w:rsidP="00A802C4">
      <w:pPr>
        <w:spacing w:before="100" w:beforeAutospacing="1" w:after="100" w:afterAutospacing="1"/>
        <w:ind w:left="5664"/>
        <w:jc w:val="center"/>
        <w:rPr>
          <w:lang w:val="kk-KZ"/>
        </w:rPr>
      </w:pPr>
    </w:p>
    <w:p w:rsidR="008A0B17" w:rsidRDefault="008A0B17" w:rsidP="00A802C4">
      <w:pPr>
        <w:spacing w:before="100" w:beforeAutospacing="1" w:after="100" w:afterAutospacing="1"/>
        <w:ind w:left="5664"/>
        <w:jc w:val="center"/>
        <w:rPr>
          <w:lang w:val="kk-KZ"/>
        </w:rPr>
      </w:pPr>
    </w:p>
    <w:p w:rsidR="008A0B17" w:rsidRDefault="008A0B17" w:rsidP="00A802C4">
      <w:pPr>
        <w:spacing w:before="100" w:beforeAutospacing="1" w:after="100" w:afterAutospacing="1"/>
        <w:ind w:left="5664"/>
        <w:jc w:val="center"/>
        <w:rPr>
          <w:lang w:val="kk-KZ"/>
        </w:rPr>
      </w:pPr>
    </w:p>
    <w:p w:rsidR="00A802C4" w:rsidRDefault="00A802C4" w:rsidP="00A802C4">
      <w:pPr>
        <w:spacing w:before="100" w:beforeAutospacing="1" w:after="100" w:afterAutospacing="1"/>
        <w:ind w:left="5664"/>
        <w:jc w:val="center"/>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қағидаларына 2-қосымша</w:t>
      </w:r>
    </w:p>
    <w:p w:rsidR="00A802C4" w:rsidRDefault="00A802C4" w:rsidP="00A802C4">
      <w:pPr>
        <w:spacing w:before="100" w:beforeAutospacing="1" w:after="100" w:afterAutospacing="1"/>
        <w:jc w:val="right"/>
        <w:rPr>
          <w:lang w:val="kk-KZ"/>
        </w:rPr>
      </w:pPr>
      <w:r>
        <w:rPr>
          <w:lang w:val="kk-KZ"/>
        </w:rPr>
        <w:t>___________________________</w:t>
      </w:r>
      <w:r>
        <w:rPr>
          <w:lang w:val="kk-KZ"/>
        </w:rPr>
        <w:br/>
        <w:t xml:space="preserve">(мемлекеттік орган)   </w:t>
      </w:r>
    </w:p>
    <w:p w:rsidR="00A802C4" w:rsidRDefault="00A802C4" w:rsidP="00A802C4">
      <w:pPr>
        <w:spacing w:before="100" w:beforeAutospacing="1" w:after="100" w:afterAutospacing="1"/>
        <w:jc w:val="center"/>
        <w:outlineLvl w:val="2"/>
        <w:rPr>
          <w:bCs/>
          <w:lang w:val="kk-KZ"/>
        </w:rPr>
      </w:pPr>
      <w:r>
        <w:rPr>
          <w:bCs/>
          <w:lang w:val="kk-KZ"/>
        </w:rPr>
        <w:t>Өтініш</w:t>
      </w:r>
    </w:p>
    <w:p w:rsidR="00A802C4" w:rsidRDefault="00A802C4" w:rsidP="00A802C4">
      <w:pPr>
        <w:ind w:firstLine="709"/>
        <w:jc w:val="both"/>
        <w:rPr>
          <w:lang w:val="kk-KZ"/>
        </w:rPr>
      </w:pPr>
      <w:r>
        <w:rPr>
          <w:lang w:val="kk-KZ"/>
        </w:rPr>
        <w:t xml:space="preserve">Мені______________________________________________________________________________________________________________________________________________________________________________________________________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A802C4" w:rsidRDefault="00A802C4" w:rsidP="00A802C4">
      <w:pPr>
        <w:ind w:firstLine="709"/>
        <w:jc w:val="both"/>
        <w:rPr>
          <w:lang w:val="kk-KZ"/>
        </w:rPr>
      </w:pPr>
      <w:r>
        <w:rPr>
          <w:lang w:val="kk-KZ"/>
        </w:rPr>
        <w:t xml:space="preserve">Ұсынылып отырған құжаттарымның дәйектiлiгiне жауап беремiн. </w:t>
      </w:r>
    </w:p>
    <w:p w:rsidR="00A802C4" w:rsidRDefault="00A802C4" w:rsidP="00A802C4">
      <w:pPr>
        <w:ind w:firstLine="709"/>
        <w:rPr>
          <w:lang w:val="kk-KZ"/>
        </w:rPr>
      </w:pPr>
    </w:p>
    <w:p w:rsidR="00A802C4" w:rsidRDefault="00A802C4" w:rsidP="00A802C4">
      <w:pPr>
        <w:ind w:firstLine="709"/>
        <w:rPr>
          <w:lang w:val="kk-KZ"/>
        </w:rPr>
      </w:pPr>
      <w:r>
        <w:rPr>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2C4" w:rsidRDefault="00A802C4" w:rsidP="00A802C4">
      <w:pPr>
        <w:ind w:firstLine="709"/>
        <w:rPr>
          <w:lang w:val="kk-KZ"/>
        </w:rPr>
      </w:pPr>
    </w:p>
    <w:p w:rsidR="00A802C4" w:rsidRDefault="00A802C4" w:rsidP="00A802C4">
      <w:pPr>
        <w:ind w:firstLine="709"/>
        <w:rPr>
          <w:lang w:val="kk-KZ"/>
        </w:rPr>
      </w:pPr>
      <w:r>
        <w:rPr>
          <w:lang w:val="kk-KZ"/>
        </w:rPr>
        <w:t>Мекен жайы және байланыс телефоны___________________________</w:t>
      </w:r>
      <w:r>
        <w:rPr>
          <w:lang w:val="kk-KZ"/>
        </w:rPr>
        <w:br/>
        <w:t>_________________________________________________________________</w:t>
      </w:r>
    </w:p>
    <w:p w:rsidR="00A802C4" w:rsidRDefault="00A802C4" w:rsidP="00A802C4">
      <w:pPr>
        <w:spacing w:before="100" w:beforeAutospacing="1" w:after="100" w:afterAutospacing="1"/>
        <w:ind w:firstLine="709"/>
        <w:rPr>
          <w:lang w:val="kk-KZ"/>
        </w:rPr>
      </w:pPr>
    </w:p>
    <w:p w:rsidR="00A802C4" w:rsidRDefault="00A802C4" w:rsidP="00A802C4">
      <w:pPr>
        <w:spacing w:before="100" w:beforeAutospacing="1" w:after="100" w:afterAutospacing="1"/>
        <w:rPr>
          <w:lang w:val="kk-KZ"/>
        </w:rPr>
      </w:pPr>
      <w:r>
        <w:rPr>
          <w:lang w:val="kk-KZ"/>
        </w:rPr>
        <w:t>__________                                         ___________________________________</w:t>
      </w:r>
      <w:r>
        <w:rPr>
          <w:lang w:val="kk-KZ"/>
        </w:rPr>
        <w:br/>
        <w:t>   (қолы)                                                             (Т.А.Ә. (болған жағдайда)</w:t>
      </w:r>
    </w:p>
    <w:p w:rsidR="00A802C4" w:rsidRDefault="00A802C4" w:rsidP="00A802C4">
      <w:pPr>
        <w:spacing w:before="100" w:beforeAutospacing="1" w:after="100" w:afterAutospacing="1"/>
      </w:pPr>
      <w:r>
        <w:t>«____»_______________ 20__</w:t>
      </w:r>
    </w:p>
    <w:p w:rsidR="00A802C4" w:rsidRDefault="00A802C4" w:rsidP="00A802C4">
      <w:pPr>
        <w:spacing w:before="100" w:beforeAutospacing="1" w:after="100" w:afterAutospacing="1"/>
      </w:pPr>
      <w:r>
        <w:t>--------------------------------------------------------------------------------------------------</w:t>
      </w:r>
    </w:p>
    <w:p w:rsidR="00B2316D" w:rsidRDefault="00B2316D"/>
    <w:sectPr w:rsidR="00B2316D" w:rsidSect="00CF2D9B">
      <w:pgSz w:w="11906" w:h="16838"/>
      <w:pgMar w:top="709" w:right="1274"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6201F"/>
    <w:rsid w:val="00065371"/>
    <w:rsid w:val="000654C0"/>
    <w:rsid w:val="000670A2"/>
    <w:rsid w:val="00067930"/>
    <w:rsid w:val="00067C1C"/>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20A8D"/>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283A"/>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D10"/>
    <w:rsid w:val="002F66E6"/>
    <w:rsid w:val="002F68AA"/>
    <w:rsid w:val="003060BA"/>
    <w:rsid w:val="003076C2"/>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42A"/>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D4F91"/>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50802"/>
    <w:rsid w:val="00452EC6"/>
    <w:rsid w:val="004542E0"/>
    <w:rsid w:val="0045476B"/>
    <w:rsid w:val="00456413"/>
    <w:rsid w:val="004578DC"/>
    <w:rsid w:val="00457CB3"/>
    <w:rsid w:val="00460BF3"/>
    <w:rsid w:val="004739EC"/>
    <w:rsid w:val="00473C33"/>
    <w:rsid w:val="0047714A"/>
    <w:rsid w:val="00481527"/>
    <w:rsid w:val="00482A77"/>
    <w:rsid w:val="00483C42"/>
    <w:rsid w:val="0048434C"/>
    <w:rsid w:val="00485007"/>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663"/>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61FC"/>
    <w:rsid w:val="005A6EE9"/>
    <w:rsid w:val="005B3473"/>
    <w:rsid w:val="005B6380"/>
    <w:rsid w:val="005B6FAE"/>
    <w:rsid w:val="005C1533"/>
    <w:rsid w:val="005C7A81"/>
    <w:rsid w:val="005D46BD"/>
    <w:rsid w:val="005D57B1"/>
    <w:rsid w:val="005D5A4B"/>
    <w:rsid w:val="005D6C7C"/>
    <w:rsid w:val="005D6DB6"/>
    <w:rsid w:val="005E1B86"/>
    <w:rsid w:val="005E23BC"/>
    <w:rsid w:val="005E4279"/>
    <w:rsid w:val="005E4431"/>
    <w:rsid w:val="005E55A7"/>
    <w:rsid w:val="005E6470"/>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D6A"/>
    <w:rsid w:val="006747FB"/>
    <w:rsid w:val="006750B1"/>
    <w:rsid w:val="006750EA"/>
    <w:rsid w:val="00675B09"/>
    <w:rsid w:val="00680390"/>
    <w:rsid w:val="006807EB"/>
    <w:rsid w:val="006850E5"/>
    <w:rsid w:val="006868C6"/>
    <w:rsid w:val="00691BB3"/>
    <w:rsid w:val="0069738B"/>
    <w:rsid w:val="00697717"/>
    <w:rsid w:val="006A3208"/>
    <w:rsid w:val="006A6622"/>
    <w:rsid w:val="006A6A7E"/>
    <w:rsid w:val="006B19C6"/>
    <w:rsid w:val="006B2974"/>
    <w:rsid w:val="006B35DE"/>
    <w:rsid w:val="006B4575"/>
    <w:rsid w:val="006C1E20"/>
    <w:rsid w:val="006C2065"/>
    <w:rsid w:val="006C3A5C"/>
    <w:rsid w:val="006C78A9"/>
    <w:rsid w:val="006D0926"/>
    <w:rsid w:val="006D0D5F"/>
    <w:rsid w:val="006D2B31"/>
    <w:rsid w:val="006D30C4"/>
    <w:rsid w:val="006D39D9"/>
    <w:rsid w:val="006D49F1"/>
    <w:rsid w:val="006D7B1C"/>
    <w:rsid w:val="006E23CE"/>
    <w:rsid w:val="006E4CAA"/>
    <w:rsid w:val="006E5445"/>
    <w:rsid w:val="006E6246"/>
    <w:rsid w:val="006E6FA0"/>
    <w:rsid w:val="006F0CAB"/>
    <w:rsid w:val="00701879"/>
    <w:rsid w:val="00702C79"/>
    <w:rsid w:val="00702CD9"/>
    <w:rsid w:val="00706795"/>
    <w:rsid w:val="00706839"/>
    <w:rsid w:val="00711B2B"/>
    <w:rsid w:val="00711FDB"/>
    <w:rsid w:val="00712206"/>
    <w:rsid w:val="00712BC1"/>
    <w:rsid w:val="00714318"/>
    <w:rsid w:val="00715526"/>
    <w:rsid w:val="00717D0F"/>
    <w:rsid w:val="00720D80"/>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A57E3"/>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30EB"/>
    <w:rsid w:val="00883232"/>
    <w:rsid w:val="00883B3A"/>
    <w:rsid w:val="00885FD0"/>
    <w:rsid w:val="00886B46"/>
    <w:rsid w:val="0088706B"/>
    <w:rsid w:val="008907E2"/>
    <w:rsid w:val="008908DA"/>
    <w:rsid w:val="00893367"/>
    <w:rsid w:val="00893E42"/>
    <w:rsid w:val="00895364"/>
    <w:rsid w:val="008955F5"/>
    <w:rsid w:val="008957AD"/>
    <w:rsid w:val="008A0B17"/>
    <w:rsid w:val="008A1EE4"/>
    <w:rsid w:val="008A2F02"/>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397C"/>
    <w:rsid w:val="008E01E1"/>
    <w:rsid w:val="008E43EB"/>
    <w:rsid w:val="008E4B07"/>
    <w:rsid w:val="008F1950"/>
    <w:rsid w:val="00900585"/>
    <w:rsid w:val="0090210C"/>
    <w:rsid w:val="00902376"/>
    <w:rsid w:val="00907D6D"/>
    <w:rsid w:val="0091085A"/>
    <w:rsid w:val="00911873"/>
    <w:rsid w:val="00914DCB"/>
    <w:rsid w:val="00915A92"/>
    <w:rsid w:val="00920D7C"/>
    <w:rsid w:val="00921074"/>
    <w:rsid w:val="00921196"/>
    <w:rsid w:val="009239DA"/>
    <w:rsid w:val="00923B9C"/>
    <w:rsid w:val="00924709"/>
    <w:rsid w:val="009307B2"/>
    <w:rsid w:val="009313ED"/>
    <w:rsid w:val="009317D6"/>
    <w:rsid w:val="009355D4"/>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572BF"/>
    <w:rsid w:val="00A57BC4"/>
    <w:rsid w:val="00A609D9"/>
    <w:rsid w:val="00A6139C"/>
    <w:rsid w:val="00A616A1"/>
    <w:rsid w:val="00A71FA6"/>
    <w:rsid w:val="00A7619B"/>
    <w:rsid w:val="00A771C0"/>
    <w:rsid w:val="00A802C4"/>
    <w:rsid w:val="00A86015"/>
    <w:rsid w:val="00A87462"/>
    <w:rsid w:val="00A967EB"/>
    <w:rsid w:val="00A97AB3"/>
    <w:rsid w:val="00AA2019"/>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1ADA"/>
    <w:rsid w:val="00B5502C"/>
    <w:rsid w:val="00B55AC2"/>
    <w:rsid w:val="00B57182"/>
    <w:rsid w:val="00B605A8"/>
    <w:rsid w:val="00B636B3"/>
    <w:rsid w:val="00B648A4"/>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431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2752"/>
    <w:rsid w:val="00C55F9E"/>
    <w:rsid w:val="00C60C15"/>
    <w:rsid w:val="00C6187A"/>
    <w:rsid w:val="00C62B04"/>
    <w:rsid w:val="00C67E3F"/>
    <w:rsid w:val="00C713DF"/>
    <w:rsid w:val="00C71778"/>
    <w:rsid w:val="00C73410"/>
    <w:rsid w:val="00C743C0"/>
    <w:rsid w:val="00C7480B"/>
    <w:rsid w:val="00C7581C"/>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213C9"/>
    <w:rsid w:val="00D21532"/>
    <w:rsid w:val="00D2258F"/>
    <w:rsid w:val="00D25706"/>
    <w:rsid w:val="00D27791"/>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EC0"/>
    <w:rsid w:val="00DC6F48"/>
    <w:rsid w:val="00DC71C2"/>
    <w:rsid w:val="00DD1BEE"/>
    <w:rsid w:val="00DD3B6F"/>
    <w:rsid w:val="00DE200B"/>
    <w:rsid w:val="00DE2106"/>
    <w:rsid w:val="00DE3B98"/>
    <w:rsid w:val="00DE743D"/>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115C"/>
    <w:rsid w:val="00F3354D"/>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semiHidden/>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3060BA"/>
    <w:rPr>
      <w:rFonts w:ascii="Tahoma" w:hAnsi="Tahoma" w:cs="Tahoma"/>
      <w:sz w:val="16"/>
      <w:szCs w:val="16"/>
    </w:rPr>
  </w:style>
  <w:style w:type="character" w:customStyle="1" w:styleId="a9">
    <w:name w:val="Текст выноски Знак"/>
    <w:basedOn w:val="a0"/>
    <w:link w:val="a8"/>
    <w:uiPriority w:val="99"/>
    <w:semiHidden/>
    <w:rsid w:val="003060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semiHidden/>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3060BA"/>
    <w:rPr>
      <w:rFonts w:ascii="Tahoma" w:hAnsi="Tahoma" w:cs="Tahoma"/>
      <w:sz w:val="16"/>
      <w:szCs w:val="16"/>
    </w:rPr>
  </w:style>
  <w:style w:type="character" w:customStyle="1" w:styleId="a9">
    <w:name w:val="Текст выноски Знак"/>
    <w:basedOn w:val="a0"/>
    <w:link w:val="a8"/>
    <w:uiPriority w:val="99"/>
    <w:semiHidden/>
    <w:rsid w:val="003060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1640</Words>
  <Characters>9349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2017-06-22T08:44:00Z</cp:lastPrinted>
  <dcterms:created xsi:type="dcterms:W3CDTF">2017-06-26T12:12:00Z</dcterms:created>
  <dcterms:modified xsi:type="dcterms:W3CDTF">2017-06-27T03:38:00Z</dcterms:modified>
</cp:coreProperties>
</file>