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FD2999" w:rsidRPr="00FD2999" w:rsidRDefault="009A6ADC" w:rsidP="00FD2999">
      <w:pPr>
        <w:pStyle w:val="a5"/>
        <w:spacing w:before="0" w:beforeAutospacing="0" w:after="0" w:afterAutospacing="0"/>
        <w:jc w:val="both"/>
        <w:rPr>
          <w:sz w:val="28"/>
          <w:szCs w:val="28"/>
          <w:lang w:val="kk-KZ"/>
        </w:rPr>
      </w:pPr>
      <w:r w:rsidRPr="00FD2999">
        <w:rPr>
          <w:sz w:val="28"/>
          <w:szCs w:val="28"/>
          <w:lang w:val="kk-KZ"/>
        </w:rPr>
        <w:tab/>
      </w:r>
      <w:r w:rsidR="00FD2999" w:rsidRPr="00FD2999">
        <w:rPr>
          <w:sz w:val="28"/>
          <w:szCs w:val="28"/>
          <w:lang w:val="kk-KZ"/>
        </w:rPr>
        <w:t>жоғары білім;</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жұмыс тәжірибесі келесі талаптардың біріне сәйкес болуы тиіс:</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D2999">
        <w:rPr>
          <w:sz w:val="28"/>
          <w:szCs w:val="28"/>
          <w:lang w:val="kk-KZ"/>
        </w:rPr>
        <w:t xml:space="preserve">      </w:t>
      </w:r>
      <w:r w:rsidRPr="00FA1ECA">
        <w:rPr>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3) А-4, B-5, C-4,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4) өкілеттіктерін теріс себептермен тоқтатқан судьяларды қоспағанда, облыстық және оларға теңестірілген сот судьясының лауазымында қызмет өтілі бір жыл алты айдан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lastRenderedPageBreak/>
        <w:t>      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2999" w:rsidRPr="00FA1ECA" w:rsidRDefault="00FD2999" w:rsidP="00FD2999">
      <w:pPr>
        <w:pStyle w:val="a5"/>
        <w:spacing w:before="0" w:beforeAutospacing="0" w:after="0" w:afterAutospacing="0"/>
        <w:jc w:val="both"/>
        <w:rPr>
          <w:lang w:val="kk-KZ"/>
        </w:rPr>
      </w:pPr>
      <w:r w:rsidRPr="00FA1ECA">
        <w:rPr>
          <w:sz w:val="28"/>
          <w:szCs w:val="28"/>
          <w:lang w:val="kk-KZ"/>
        </w:rPr>
        <w:t>      8) ғылыми дәрежесінің болуы</w:t>
      </w:r>
      <w:r w:rsidRPr="00FA1ECA">
        <w:rPr>
          <w:lang w:val="kk-KZ"/>
        </w:rPr>
        <w:t>.</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A9247A" w:rsidRPr="003D2247" w:rsidRDefault="00A9247A" w:rsidP="00A9247A">
      <w:pPr>
        <w:pStyle w:val="af"/>
        <w:numPr>
          <w:ilvl w:val="0"/>
          <w:numId w:val="13"/>
        </w:numPr>
        <w:tabs>
          <w:tab w:val="left" w:pos="709"/>
          <w:tab w:val="left" w:pos="851"/>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Астана қаласы </w:t>
      </w:r>
      <w:r w:rsidRPr="00962588">
        <w:rPr>
          <w:rFonts w:ascii="Times New Roman" w:hAnsi="Times New Roman"/>
          <w:b/>
          <w:sz w:val="28"/>
          <w:szCs w:val="28"/>
          <w:lang w:val="kk-KZ"/>
        </w:rPr>
        <w:t xml:space="preserve">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 xml:space="preserve">асшысының орынбасары, С-О-2  санаты,  барлығы </w:t>
      </w:r>
      <w:r>
        <w:rPr>
          <w:rFonts w:ascii="Times New Roman" w:hAnsi="Times New Roman"/>
          <w:b/>
          <w:sz w:val="28"/>
          <w:szCs w:val="28"/>
          <w:lang w:val="kk-KZ"/>
        </w:rPr>
        <w:t>2</w:t>
      </w:r>
      <w:r w:rsidRPr="00962588">
        <w:rPr>
          <w:rFonts w:ascii="Times New Roman" w:hAnsi="Times New Roman"/>
          <w:b/>
          <w:sz w:val="28"/>
          <w:szCs w:val="28"/>
          <w:lang w:val="kk-KZ"/>
        </w:rPr>
        <w:t xml:space="preserve">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709"/>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Алматы қаласы </w:t>
      </w:r>
      <w:r w:rsidRPr="00962588">
        <w:rPr>
          <w:rFonts w:ascii="Times New Roman" w:hAnsi="Times New Roman"/>
          <w:b/>
          <w:sz w:val="28"/>
          <w:szCs w:val="28"/>
          <w:lang w:val="kk-KZ"/>
        </w:rPr>
        <w:t xml:space="preserve">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 xml:space="preserve">асшысының орынбасары, С-О-2  санаты,  барлығы </w:t>
      </w:r>
      <w:r>
        <w:rPr>
          <w:rFonts w:ascii="Times New Roman" w:hAnsi="Times New Roman"/>
          <w:b/>
          <w:sz w:val="28"/>
          <w:szCs w:val="28"/>
          <w:lang w:val="kk-KZ"/>
        </w:rPr>
        <w:t>1</w:t>
      </w:r>
      <w:r w:rsidRPr="00962588">
        <w:rPr>
          <w:rFonts w:ascii="Times New Roman" w:hAnsi="Times New Roman"/>
          <w:b/>
          <w:sz w:val="28"/>
          <w:szCs w:val="28"/>
          <w:lang w:val="kk-KZ"/>
        </w:rPr>
        <w:t xml:space="preserve">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Ақтөбе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Алматы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Атырау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 Батыс Қазақстан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 Қарағанды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 Қостанай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Маңғыстау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962588" w:rsidRPr="003D2247" w:rsidRDefault="00ED6A57"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lastRenderedPageBreak/>
        <w:t xml:space="preserve">Түркістан </w:t>
      </w:r>
      <w:r w:rsidR="00962588" w:rsidRPr="00962588">
        <w:rPr>
          <w:rFonts w:ascii="Times New Roman" w:hAnsi="Times New Roman"/>
          <w:b/>
          <w:sz w:val="28"/>
          <w:szCs w:val="28"/>
          <w:lang w:val="kk-KZ"/>
        </w:rPr>
        <w:t xml:space="preserve">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F64A14">
        <w:rPr>
          <w:rFonts w:ascii="Times New Roman" w:eastAsia="Calibri" w:hAnsi="Times New Roman"/>
          <w:b/>
          <w:bCs/>
          <w:sz w:val="28"/>
          <w:szCs w:val="28"/>
          <w:lang w:val="kk-KZ"/>
        </w:rPr>
        <w:t>.</w:t>
      </w:r>
    </w:p>
    <w:p w:rsidR="003D2247" w:rsidRPr="00A9247A" w:rsidRDefault="00ED6A57" w:rsidP="003D2247">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Шымкент қаласы</w:t>
      </w:r>
      <w:r w:rsidR="003D2247" w:rsidRPr="00962588">
        <w:rPr>
          <w:rFonts w:ascii="Times New Roman" w:hAnsi="Times New Roman"/>
          <w:b/>
          <w:sz w:val="28"/>
          <w:szCs w:val="28"/>
          <w:lang w:val="kk-KZ"/>
        </w:rPr>
        <w:t xml:space="preserve"> бойынша Мемлекеттік кірістер департаменті </w:t>
      </w:r>
      <w:r w:rsidR="003D2247" w:rsidRPr="00962588">
        <w:rPr>
          <w:rFonts w:ascii="Times New Roman" w:eastAsia="Calibri" w:hAnsi="Times New Roman"/>
          <w:b/>
          <w:bCs/>
          <w:sz w:val="28"/>
          <w:szCs w:val="28"/>
          <w:lang w:val="kk-KZ"/>
        </w:rPr>
        <w:t>б</w:t>
      </w:r>
      <w:r w:rsidR="003D2247" w:rsidRPr="00962588">
        <w:rPr>
          <w:rFonts w:ascii="Times New Roman" w:hAnsi="Times New Roman"/>
          <w:b/>
          <w:sz w:val="28"/>
          <w:szCs w:val="28"/>
          <w:lang w:val="kk-KZ"/>
        </w:rPr>
        <w:t>асшысының орынбасары, С-О-2  санаты,  барлығы 1 бірлік</w:t>
      </w:r>
      <w:r w:rsidR="003D2247">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Павлодар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Солтүстік Қазақстан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ind w:left="0" w:firstLine="708"/>
        <w:jc w:val="both"/>
        <w:rPr>
          <w:rFonts w:ascii="Times New Roman" w:hAnsi="Times New Roman"/>
          <w:b/>
          <w:sz w:val="28"/>
          <w:szCs w:val="28"/>
          <w:lang w:val="kk-KZ"/>
        </w:rPr>
      </w:pPr>
      <w:r>
        <w:rPr>
          <w:rFonts w:ascii="Times New Roman" w:hAnsi="Times New Roman"/>
          <w:b/>
          <w:sz w:val="28"/>
          <w:szCs w:val="28"/>
          <w:lang w:val="kk-KZ"/>
        </w:rPr>
        <w:t xml:space="preserve">Шығыс Қазақстан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tabs>
          <w:tab w:val="left" w:pos="993"/>
        </w:tabs>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Департаменттің құзыреті шегінде нормативтік құқықтық актілер жобаларын әзірлеу. Салық және кеден заңнамасының және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қамтамасыз ету.  Мемлекеттік қызмет көрсету стандарттары мен регламенттеріне сай мемлекеттік қызмет көрсетудің уақытылығын бақылау;</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Мемлекеттік көрсетілетін қызметтерді көрсету процесстерін автоматтандыру және көрсетуді қамтамасыз ету бойынша жұмысты ұйымдастыру; құрылып жатқан ақпараттық жүйелердің Департаменттің міндеттері мен мақсаттарына, сондай-ақ оларға бизнес-процестерді автоматтандыру жөнінде қойылатын техникалық талаптарға сәйкестілігін талдау.</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 xml:space="preserve">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ұймдары мен жинақтаушы зейнетақы қорларынан басқа) және Қазақстан Республикасының заңнамасына сәйкес өзге де функциялар.</w:t>
      </w:r>
    </w:p>
    <w:p w:rsidR="00FD2999" w:rsidRPr="00FD2999" w:rsidRDefault="00FD2999" w:rsidP="00FD2999">
      <w:pPr>
        <w:spacing w:after="0" w:line="240" w:lineRule="auto"/>
        <w:ind w:firstLine="708"/>
        <w:jc w:val="both"/>
        <w:rPr>
          <w:rFonts w:ascii="Times New Roman" w:hAnsi="Times New Roman" w:cs="Times New Roman"/>
          <w:sz w:val="28"/>
          <w:szCs w:val="28"/>
          <w:lang w:val="kk-KZ"/>
        </w:rPr>
      </w:pPr>
      <w:r w:rsidRPr="00FD2999">
        <w:rPr>
          <w:rFonts w:ascii="Times New Roman" w:hAnsi="Times New Roman" w:cs="Times New Roman"/>
          <w:sz w:val="28"/>
          <w:szCs w:val="28"/>
          <w:lang w:val="kk-KZ"/>
        </w:rPr>
        <w:t xml:space="preserve">Тауарлардың кедендік құнын және шығарылған елін анықтаудың дұрыстығына бақылау жүргізу; тауарлар мен көлік құралдарын кедендік </w:t>
      </w:r>
      <w:r w:rsidRPr="00FD2999">
        <w:rPr>
          <w:rFonts w:ascii="Times New Roman" w:hAnsi="Times New Roman" w:cs="Times New Roman"/>
          <w:sz w:val="28"/>
          <w:szCs w:val="28"/>
          <w:lang w:val="kk-KZ"/>
        </w:rPr>
        <w:lastRenderedPageBreak/>
        <w:t>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FD2999" w:rsidRPr="00FD2999" w:rsidRDefault="00B23847" w:rsidP="00FD2999">
      <w:pPr>
        <w:shd w:val="clear" w:color="auto" w:fill="FFFFFF"/>
        <w:spacing w:after="0" w:line="240" w:lineRule="auto"/>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eastAsia="ru-RU"/>
        </w:rPr>
        <w:t>Жоғары білім:</w:t>
      </w:r>
      <w:r w:rsidR="00ED6A57" w:rsidRPr="00ED6A57">
        <w:rPr>
          <w:rFonts w:ascii="Times New Roman" w:eastAsiaTheme="minorEastAsia" w:hAnsi="Times New Roman" w:cs="Times New Roman"/>
          <w:sz w:val="28"/>
          <w:szCs w:val="28"/>
          <w:lang w:val="kk-KZ" w:eastAsia="ru-RU"/>
        </w:rPr>
        <w:t xml:space="preserve">  </w:t>
      </w:r>
      <w:r w:rsidR="00FD2999" w:rsidRPr="00FD2999">
        <w:rPr>
          <w:rFonts w:ascii="Times New Roman" w:hAnsi="Times New Roman"/>
          <w:sz w:val="28"/>
          <w:szCs w:val="28"/>
          <w:lang w:val="kk-KZ"/>
        </w:rPr>
        <w:t xml:space="preserve">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кеден ісі) немесе техникалық ғылымдар және технологиялар саласында </w:t>
      </w:r>
      <w:r w:rsidR="00FD2999" w:rsidRPr="00FD2999">
        <w:rPr>
          <w:rFonts w:ascii="Times New Roman" w:hAnsi="Times New Roman"/>
          <w:color w:val="000000"/>
          <w:sz w:val="28"/>
          <w:szCs w:val="28"/>
          <w:lang w:val="kk-KZ"/>
        </w:rPr>
        <w:t>(автоматтандыру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w:t>
      </w:r>
      <w:r w:rsidR="00FD2999" w:rsidRPr="00FD2999">
        <w:rPr>
          <w:rFonts w:ascii="Times New Roman" w:hAnsi="Times New Roman"/>
          <w:sz w:val="28"/>
          <w:szCs w:val="28"/>
          <w:lang w:val="kk-KZ"/>
        </w:rPr>
        <w:t>;</w:t>
      </w:r>
    </w:p>
    <w:p w:rsidR="00FD2999" w:rsidRPr="00FD2999" w:rsidRDefault="00FD2999" w:rsidP="00FD2999">
      <w:pPr>
        <w:spacing w:after="0" w:line="240" w:lineRule="auto"/>
        <w:ind w:firstLine="708"/>
        <w:jc w:val="both"/>
        <w:rPr>
          <w:rFonts w:ascii="Times New Roman" w:hAnsi="Times New Roman"/>
          <w:sz w:val="28"/>
          <w:szCs w:val="28"/>
          <w:lang w:val="kk-KZ"/>
        </w:rPr>
      </w:pPr>
      <w:r w:rsidRPr="00FD2999">
        <w:rPr>
          <w:rFonts w:ascii="Times New Roman" w:hAnsi="Times New Roman"/>
          <w:sz w:val="28"/>
          <w:szCs w:val="28"/>
          <w:lang w:val="kk-KZ"/>
        </w:rPr>
        <w:t xml:space="preserve"> 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eastAsiaTheme="minorEastAsia" w:hAnsi="Times New Roman" w:cs="Times New Roman"/>
          <w:bCs/>
          <w:sz w:val="28"/>
          <w:szCs w:val="28"/>
          <w:lang w:val="kk-KZ" w:eastAsia="ru-RU"/>
        </w:rPr>
      </w:pPr>
      <w:r w:rsidRPr="00ED6A57">
        <w:rPr>
          <w:rFonts w:ascii="Times New Roman" w:eastAsiaTheme="minorEastAsia" w:hAnsi="Times New Roman" w:cs="Times New Roman"/>
          <w:sz w:val="28"/>
          <w:szCs w:val="28"/>
          <w:lang w:val="kk-KZ" w:eastAsia="ru-RU"/>
        </w:rPr>
        <w:t xml:space="preserve">Мемлекеттік қызмет істері жөніндегі </w:t>
      </w:r>
      <w:hyperlink r:id="rId9" w:anchor="z9" w:history="1">
        <w:r w:rsidRPr="00ED6A57">
          <w:rPr>
            <w:rFonts w:ascii="Times New Roman" w:eastAsiaTheme="minorEastAsia" w:hAnsi="Times New Roman" w:cs="Times New Roman"/>
            <w:sz w:val="28"/>
            <w:szCs w:val="28"/>
            <w:lang w:val="kk-KZ" w:eastAsia="ru-RU"/>
          </w:rPr>
          <w:t>уәкілетті орган</w:t>
        </w:r>
      </w:hyperlink>
      <w:r w:rsidRPr="00ED6A57">
        <w:rPr>
          <w:rFonts w:ascii="Times New Roman" w:eastAsiaTheme="minorEastAsia" w:hAnsi="Times New Roman" w:cs="Times New Roman"/>
          <w:sz w:val="28"/>
          <w:szCs w:val="28"/>
          <w:lang w:val="kk-KZ" w:eastAsia="ru-RU"/>
        </w:rPr>
        <w:t>ның</w:t>
      </w:r>
      <w:r w:rsidRPr="00ED6A57">
        <w:rPr>
          <w:rFonts w:ascii="Times New Roman" w:eastAsia="Calibri" w:hAnsi="Times New Roman" w:cs="Times New Roman"/>
          <w:b/>
          <w:sz w:val="28"/>
          <w:szCs w:val="28"/>
          <w:lang w:val="kk-KZ" w:eastAsia="ru-RU"/>
        </w:rPr>
        <w:t xml:space="preserve"> </w:t>
      </w:r>
      <w:r w:rsidRPr="00ED6A57">
        <w:rPr>
          <w:rFonts w:ascii="Times New Roman" w:eastAsia="Calibri" w:hAnsi="Times New Roman" w:cs="Times New Roman"/>
          <w:sz w:val="28"/>
          <w:szCs w:val="28"/>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D6A57">
        <w:rPr>
          <w:rFonts w:ascii="Times New Roman" w:eastAsiaTheme="minorEastAsia" w:hAnsi="Times New Roman" w:cs="Times New Roman"/>
          <w:sz w:val="28"/>
          <w:szCs w:val="28"/>
          <w:lang w:val="kk-KZ" w:eastAsia="ru-RU"/>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eastAsiaTheme="minorEastAsia" w:hAnsi="Times New Roman" w:cs="Times New Roman"/>
          <w:bCs/>
          <w:sz w:val="28"/>
          <w:szCs w:val="28"/>
          <w:lang w:val="kk-KZ" w:eastAsia="ru-RU"/>
        </w:rPr>
        <w:t xml:space="preserve">Басқа да міндетті білімдер. </w:t>
      </w:r>
    </w:p>
    <w:p w:rsidR="00FD2999" w:rsidRDefault="00FD2999" w:rsidP="00287134">
      <w:pPr>
        <w:spacing w:after="0" w:line="240" w:lineRule="auto"/>
        <w:ind w:right="178" w:firstLine="709"/>
        <w:jc w:val="both"/>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lastRenderedPageBreak/>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9E1D42">
        <w:rPr>
          <w:rFonts w:ascii="Times New Roman" w:eastAsia="Times New Roman" w:hAnsi="Times New Roman" w:cs="Times New Roman"/>
          <w:b/>
          <w:sz w:val="28"/>
          <w:szCs w:val="28"/>
          <w:lang w:val="kk-KZ" w:eastAsia="ru-RU"/>
        </w:rPr>
        <w:t xml:space="preserve">, </w:t>
      </w:r>
      <w:r w:rsidR="00DE2265">
        <w:rPr>
          <w:rFonts w:ascii="Times New Roman" w:eastAsia="Times New Roman" w:hAnsi="Times New Roman" w:cs="Times New Roman"/>
          <w:b/>
          <w:sz w:val="28"/>
          <w:szCs w:val="28"/>
          <w:lang w:val="kk-KZ" w:eastAsia="ru-RU"/>
        </w:rPr>
        <w:t xml:space="preserve">04.04.2019-08.04.2019 ж. қоса алғанда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w:t>
      </w:r>
      <w:bookmarkStart w:id="1" w:name="_GoBack"/>
      <w:bookmarkEnd w:id="1"/>
      <w:r w:rsidRPr="00342C0D">
        <w:rPr>
          <w:rFonts w:ascii="Times New Roman" w:eastAsia="Times New Roman" w:hAnsi="Times New Roman" w:cs="Times New Roman"/>
          <w:sz w:val="28"/>
          <w:szCs w:val="28"/>
          <w:lang w:val="kk-KZ" w:eastAsia="ru-RU"/>
        </w:rPr>
        <w:t xml:space="preserve">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Конкурсқа қатысу үшін құжаттарды электронды түрде электрондық почта не </w:t>
      </w:r>
      <w:r w:rsidR="00FA1ECA" w:rsidRPr="00FA1ECA">
        <w:rPr>
          <w:rFonts w:ascii="Times New Roman" w:hAnsi="Times New Roman" w:cs="Times New Roman"/>
          <w:sz w:val="28"/>
          <w:szCs w:val="28"/>
          <w:lang w:val="kk-KZ"/>
        </w:rPr>
        <w:t xml:space="preserve">"Е-қызмет" интегралды ақпараттық жүйесі не "Е-gov" электронды Үкімет порталы арқылы </w:t>
      </w:r>
      <w:r w:rsidRPr="00342C0D">
        <w:rPr>
          <w:rFonts w:ascii="Times New Roman" w:eastAsia="Times New Roman" w:hAnsi="Times New Roman" w:cs="Times New Roman"/>
          <w:sz w:val="28"/>
          <w:szCs w:val="28"/>
          <w:lang w:val="kk-KZ" w:eastAsia="ru-RU"/>
        </w:rPr>
        <w:t xml:space="preserve">берілген жағдайда азаматтар құжаттардың түпнұсқасын әңгімелесу басталғанға дейін </w:t>
      </w:r>
      <w:r w:rsidR="00FA1ECA">
        <w:rPr>
          <w:rFonts w:ascii="Times New Roman" w:eastAsia="Times New Roman" w:hAnsi="Times New Roman" w:cs="Times New Roman"/>
          <w:sz w:val="28"/>
          <w:szCs w:val="28"/>
          <w:lang w:val="kk-KZ" w:eastAsia="ru-RU"/>
        </w:rPr>
        <w:t xml:space="preserve">бір </w:t>
      </w:r>
      <w:r w:rsidRPr="00342C0D">
        <w:rPr>
          <w:rFonts w:ascii="Times New Roman" w:eastAsia="Times New Roman" w:hAnsi="Times New Roman" w:cs="Times New Roman"/>
          <w:sz w:val="28"/>
          <w:szCs w:val="28"/>
          <w:lang w:val="kk-KZ" w:eastAsia="ru-RU"/>
        </w:rPr>
        <w:t>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DB" w:rsidRDefault="00246BDB" w:rsidP="00A856EA">
      <w:pPr>
        <w:spacing w:after="0" w:line="240" w:lineRule="auto"/>
      </w:pPr>
      <w:r>
        <w:separator/>
      </w:r>
    </w:p>
  </w:endnote>
  <w:endnote w:type="continuationSeparator" w:id="0">
    <w:p w:rsidR="00246BDB" w:rsidRDefault="00246BDB"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DB" w:rsidRDefault="00246BDB" w:rsidP="00A856EA">
      <w:pPr>
        <w:spacing w:after="0" w:line="240" w:lineRule="auto"/>
      </w:pPr>
      <w:r>
        <w:separator/>
      </w:r>
    </w:p>
  </w:footnote>
  <w:footnote w:type="continuationSeparator" w:id="0">
    <w:p w:rsidR="00246BDB" w:rsidRDefault="00246BDB"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BC5C9118"/>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6BDB"/>
    <w:rsid w:val="0024705C"/>
    <w:rsid w:val="00253123"/>
    <w:rsid w:val="00266E06"/>
    <w:rsid w:val="00277ED3"/>
    <w:rsid w:val="00287134"/>
    <w:rsid w:val="002B2292"/>
    <w:rsid w:val="002B72E0"/>
    <w:rsid w:val="002B7F5C"/>
    <w:rsid w:val="002C494D"/>
    <w:rsid w:val="002D172C"/>
    <w:rsid w:val="002D6FAE"/>
    <w:rsid w:val="002E3BD0"/>
    <w:rsid w:val="002E4658"/>
    <w:rsid w:val="00330719"/>
    <w:rsid w:val="00330983"/>
    <w:rsid w:val="003311DC"/>
    <w:rsid w:val="003346F1"/>
    <w:rsid w:val="00335807"/>
    <w:rsid w:val="00335891"/>
    <w:rsid w:val="003556D8"/>
    <w:rsid w:val="00355897"/>
    <w:rsid w:val="00355E7E"/>
    <w:rsid w:val="003712A0"/>
    <w:rsid w:val="00380EC2"/>
    <w:rsid w:val="00384096"/>
    <w:rsid w:val="00395F05"/>
    <w:rsid w:val="003C7B8D"/>
    <w:rsid w:val="003D2247"/>
    <w:rsid w:val="003D6A47"/>
    <w:rsid w:val="003F1EE8"/>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4E54"/>
    <w:rsid w:val="00566AF7"/>
    <w:rsid w:val="00573000"/>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1F7F"/>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072DC"/>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9247A"/>
    <w:rsid w:val="00AC118C"/>
    <w:rsid w:val="00AC6AFD"/>
    <w:rsid w:val="00B01663"/>
    <w:rsid w:val="00B15B20"/>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2585"/>
    <w:rsid w:val="00CE4400"/>
    <w:rsid w:val="00CE5135"/>
    <w:rsid w:val="00CF34C8"/>
    <w:rsid w:val="00D0716B"/>
    <w:rsid w:val="00D10746"/>
    <w:rsid w:val="00D144BD"/>
    <w:rsid w:val="00D16130"/>
    <w:rsid w:val="00D208D6"/>
    <w:rsid w:val="00D20A21"/>
    <w:rsid w:val="00D22268"/>
    <w:rsid w:val="00D23995"/>
    <w:rsid w:val="00D36E7F"/>
    <w:rsid w:val="00D6318C"/>
    <w:rsid w:val="00D66B7F"/>
    <w:rsid w:val="00D77645"/>
    <w:rsid w:val="00DA43F0"/>
    <w:rsid w:val="00DD0875"/>
    <w:rsid w:val="00DD5C9B"/>
    <w:rsid w:val="00DD76CC"/>
    <w:rsid w:val="00DE2265"/>
    <w:rsid w:val="00DE2FBD"/>
    <w:rsid w:val="00DE7D47"/>
    <w:rsid w:val="00DF2B47"/>
    <w:rsid w:val="00E047AC"/>
    <w:rsid w:val="00E236D3"/>
    <w:rsid w:val="00E35855"/>
    <w:rsid w:val="00E40B79"/>
    <w:rsid w:val="00E50AFE"/>
    <w:rsid w:val="00E62140"/>
    <w:rsid w:val="00E65E04"/>
    <w:rsid w:val="00E708B4"/>
    <w:rsid w:val="00E71A83"/>
    <w:rsid w:val="00E81B98"/>
    <w:rsid w:val="00E85F34"/>
    <w:rsid w:val="00E868F3"/>
    <w:rsid w:val="00E97FB1"/>
    <w:rsid w:val="00EA00FA"/>
    <w:rsid w:val="00EB32AC"/>
    <w:rsid w:val="00ED2DBE"/>
    <w:rsid w:val="00ED3300"/>
    <w:rsid w:val="00ED44F2"/>
    <w:rsid w:val="00ED51E9"/>
    <w:rsid w:val="00ED6A57"/>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A1ECA"/>
    <w:rsid w:val="00FC3459"/>
    <w:rsid w:val="00FC3865"/>
    <w:rsid w:val="00FD2999"/>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C304"/>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11393651">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3F34-E1F2-4AFE-8CC7-425B398E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6</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148</cp:revision>
  <cp:lastPrinted>2019-04-01T04:02:00Z</cp:lastPrinted>
  <dcterms:created xsi:type="dcterms:W3CDTF">2015-05-05T04:26:00Z</dcterms:created>
  <dcterms:modified xsi:type="dcterms:W3CDTF">2019-04-03T03:07:00Z</dcterms:modified>
</cp:coreProperties>
</file>