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01" w:rsidRDefault="00381001" w:rsidP="0038100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val="kk-KZ" w:eastAsia="ru-RU"/>
        </w:rPr>
      </w:pPr>
      <w:r w:rsidRPr="0038100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Мемлекет басшысының 2015 жылғы 30 қарашадағы «Қазақстан </w:t>
      </w:r>
      <w:proofErr w:type="gramStart"/>
      <w:r w:rsidRPr="0038100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жа</w:t>
      </w:r>
      <w:proofErr w:type="gramEnd"/>
      <w:r w:rsidRPr="0038100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ңа</w:t>
      </w:r>
      <w:r w:rsidRPr="0038100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жаһандық нақты ахуалда: өсу, реформалар, даму» атты Қазақстан</w:t>
      </w:r>
      <w:r w:rsidRPr="0038100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халқына Жолдауын іске асыру жөніндегі іс-шаралардың</w:t>
      </w:r>
      <w:r w:rsidRPr="0038100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bookmarkStart w:id="0" w:name="_GoBack"/>
      <w:r w:rsidRPr="0038100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ЖАЛПЫҰЛТТЫҚ ЖОСПАРЫ</w:t>
      </w:r>
      <w:bookmarkEnd w:id="0"/>
    </w:p>
    <w:p w:rsidR="00381001" w:rsidRPr="00381001" w:rsidRDefault="00381001" w:rsidP="0038100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kk-KZ" w:eastAsia="ru-RU"/>
        </w:rPr>
      </w:pPr>
    </w:p>
    <w:tbl>
      <w:tblPr>
        <w:tblW w:w="1446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56"/>
        <w:gridCol w:w="4210"/>
        <w:gridCol w:w="4568"/>
        <w:gridCol w:w="2622"/>
        <w:gridCol w:w="2311"/>
      </w:tblGrid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3810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</w:t>
            </w:r>
            <w:proofErr w:type="gramEnd"/>
            <w:r w:rsidRPr="003810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/с №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Іс-шараның атауы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Аяқталу нысаны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Жауапты орындаушылар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Орындалу мерзі</w:t>
            </w:r>
            <w:proofErr w:type="gramStart"/>
            <w:r w:rsidRPr="003810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</w:t>
            </w:r>
            <w:proofErr w:type="gramEnd"/>
            <w:r w:rsidRPr="003810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і</w:t>
            </w:r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 Республикасының Үкіметі мен Қазақстан Республикасы Ұлттық Банкінің экономикалық және әлеуметтік тұрақтылықты қамтамасыз ету жөніндегі 2016 – 2018 жылдарға арналған дағдарысқа қарсы 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с-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қимыл жоспарын әзірлеу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 Республикасы Ү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іметі мәжілісінің хаттамасы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 Республикасының Ү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іметі, Ұлттық Банк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 жылғы желтоқсан</w:t>
            </w:r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 – 2025 жылдар ішінде: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экономиканың орташа жылдық өсу қарқынын 5 % деңгейінде қамтамасыз ету;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- 2025 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жыл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ға қарай шикізаттық емес экспортты 2 есе – 30 миллиард АҚШ долларына дейін ұлғайту;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- 10 жыл ішінде экономикаға инвестициялар көлемін 100 миллиард АҚШ долларына ұлғайту;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- 660 мыңнан астам 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жа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ңа жұмыс орындарын құру;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еңбек өнімділігін 2 есе ұлғайту;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- 2020 жылға қарай инфляцияны 4 %-ға дейін төмендету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 Республикасы Президентінің Әкімшілігі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ақпарат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 Республикасының Ү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іметі, Ұлттық Банк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 – 2026 жылдары жыл сайын, ақпан</w:t>
            </w:r>
          </w:p>
        </w:tc>
      </w:tr>
      <w:tr w:rsidR="00381001" w:rsidRPr="00381001" w:rsidTr="00381001">
        <w:tc>
          <w:tcPr>
            <w:tcW w:w="1446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lastRenderedPageBreak/>
              <w:t>1. Қаржы секторын тұрақтандыру</w:t>
            </w:r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Банк секторының барлық субъектілеріне жұмыс істемейтін кредиттер тұ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ғысынан стресс-тестілеу жүргізу және оның нәтижелері бойынша оларды тану мен есептен шығару жөнінде шаралар қабылдау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 Республикасы Президентінің Әкімшілігі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ақпарат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Ұлттық Банк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 жылғы қыркүйек</w:t>
            </w:r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Қазақстандық банктердің халықаралық стандарттарға, оның ішінде Базель комитеті мен Халықаралық валюта қорының стандарттарына сәйкестігін қамтамасыз ету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 Республикасы Президентінің Әкімшілігі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ақпарат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Ұлттық Банк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 – 2018 жылдары жыл сайын, желтоқсан</w:t>
            </w:r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Ұлттық 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валюта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ға сенімді нығайту мақсатында «долларсыздандыру» құралдарын кеңейту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 Республикасы Президентінің Әкімшілігі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ақпарат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Ұлттық Банк, ҰЭМ, Қаржымині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 жылғы желтоқсан</w:t>
            </w:r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Инфляциялық таргеттеу шеңберінде орта мерзімді перспективада инфляция деңгейін 4 %-ға дейін төмендету үшін базалық пайыздық мөлшерлемені икемді өзгерту тетіктерін енгізу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 Республикасы Президентінің Әкімшілігі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ақпарат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Ұлттық Банк, ҰЭМ, ИДМ, АШМ, Қаржымині, ЭМ, облыстардың, Астана және Алматы қалаларының әкімдері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 жылғы сәуі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БЖЗҚ, 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 және басқа да қаржы институттарын Қазақстан Республикасы Ұлттық Банкінің бақылауынан шығару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 Республикасы Президентінің Әкімшілігіне ұсыныстар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Ұлттық Банк, Қаржымині, ҰЭМ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 жылғы наурыз</w:t>
            </w:r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Инвестициялық саясатты қайта қарау және зейнетақы активтерін қазақстандық және (немесе) шетелдік басқарушы жеке компаниялардың басқаруына беру арқылы зейнетақы жинақтарының кі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істілігін арттыру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 Республикасы Президентінің Әкімшілігіне ұсыныстар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Ұлттық Банк, Қаржымині, ҰЭМ, ДСӘДМ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 жылғы маусым</w:t>
            </w:r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Қоғамды және қаржы мекемелерін Қазақстан 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Республикасы Ұлттық Банкі қызметінің 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әселелері бойынша тұрақты түрде хабардар ету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Қазақстан Республикасы Президентінің 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Әкімшілігі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ақпарат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Ұлттық Банк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2016-2018 жылдары 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тоқсан сайын</w:t>
            </w:r>
          </w:p>
        </w:tc>
      </w:tr>
      <w:tr w:rsidR="00381001" w:rsidRPr="00381001" w:rsidTr="00381001">
        <w:tc>
          <w:tcPr>
            <w:tcW w:w="1446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lastRenderedPageBreak/>
              <w:t>2. Бюджет саясатын оңтайландыру</w:t>
            </w:r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Қазақстан Республикасы Ұлттық қорының қаражатын қалыптастырудың және пайдаланудың 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жа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ңа тұжырымдамасын әзірлеу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 Республикасының Президенті Жарлығының жобасы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ҰЭМ, Қаржымині, Ұлттық Банк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 жылғы сәуі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Салық жүйесін 2017 жылдан бастап түбегейлі реформалау, оның ішінде: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ҚҚС-тың орнына сатудан түсетін салықты енгізу;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- салық режимдерін үш деңгейге дейін оңтайландыру (жалпы, дара кәсіпкерлерге арналған патент пен шағын және орта бизнеске, сондай-ақ аграрлық 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сектор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ға арналған арнайы салық режимі);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тиімсіз салықтық жеңілдіктерді алып тастау;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салық саласының ашықтығын және салықтық әкімшілендірудің тиімділігін арттыру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 Республикасы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аңының жобасы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ҰЭМ, Қаржымині, «Атамекен» ҰКП (келісі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бойынша)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 жылғы тамыз</w:t>
            </w:r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Заңдастыру шарттары мен оған қ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атысушылар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ға кепілдіктерді күшейту бойынша талдау жүргізу және ұсыныстар енгізу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 Республикасы Президентінің Әкімшілігіне ұсыныстар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Қаржымині, Ұлттық Банк, облыстардың, Астана және Алматы қалаларының әкімдері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 жылғы мамыр</w:t>
            </w:r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 шығыстарын оңтайландыру, тиімсіз ә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і өңірлік және индустриялық даму бағдарламаларына арналған шығыстарды 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және мемлекеттік субсидиялар жүйесін қайта қарай отырып, бюджеттік бағдарламаларға толық тексеру жүргізу арқылы жеке сектор есебінен жабылуы мүмкін шығыстарды алып тастау бойынша шаралар қабылдау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«2017 – 2019 жылдарға арналған республикалық бюджет туралы» Қазақстан Республикасы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аңының жобасы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Қаржымині, ҰЭМ, орталық мемлекеттік органдар, облыстардың, Астана және 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Алматы қалаларының әкімдері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2016 жылғы тамыз</w:t>
            </w:r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14.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МЖ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Ә-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ні және жеке инвестицияларды жаңа объектілерді салу кезінде ғана емес, сондай-ақ реконструкциялау және техникалық қызмет көрсету кезінде де пайдалану тетіктерін кеңейту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 Республикасы Президентінің Әкімшілігі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ақпарат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ҰЭМ, орталық мемлекеттік органдар, облыстардың, Астана және Алматы қалаларының әкімдері,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«Атамекен» ҰКП (келісі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бойынша)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 – 2017 жылдары жыл сайын, желтоқсан</w:t>
            </w:r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МЖӘ тетіктерін енгізу және қолдану мәселелері бойынша кең 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қымды түсіндіру жұмысын жүргізу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 Республикасы Президентінің Әкімшілігі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ақпарат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ҰЭМ, орталық мемлекеттік органдар, облыстардың, Астана және Алматы қалаларының әкімдері,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«Атамекен» ҰКП (келісі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бойынша)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 жылғ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ақпан</w:t>
            </w:r>
          </w:p>
        </w:tc>
      </w:tr>
      <w:tr w:rsidR="00381001" w:rsidRPr="00381001" w:rsidTr="00381001">
        <w:tc>
          <w:tcPr>
            <w:tcW w:w="1446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3. Жекешелендіру және экономикалық бәсекелестікті ынталандыру</w:t>
            </w:r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Кейбiр заңнамалық актiлерге: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мемлекеттік және квазимемлекеттік секторлар объектілерін жекешелендіруге шектеулерді алып тастау;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мемлекеттік және квазимемлекеттік секторлардың активтерін әділ нарық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тық құны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бойынша ашық түрде және бәсекеде сату;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жекешелендіруге қазақстандық және шетелдік инвесторлардың барынша кө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қатысуы үшін жағдайлар жасау бөлігінде 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өзгерістер мен толықтырулар енгізу.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Қазақстан Республикасыны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ң З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аңы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ҰЭМ, Қаржымині, ИДМ, АШМ, «Самұрық-Қазына» ҰӘҚ» АҚ (келісі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бойынша), «Бәйтерек» ҰБХ» АҚ (келісім бойынша), «ҚазАгро» ҰБХ» АҚ (келісім бойынша)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2015 жылғы желтоқсан</w:t>
            </w:r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17.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Иеліктен шығ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ару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ға жатпайтын, мемлекет меншігіндегі және квазимемлекеттік сектор субъектілерінің меншігіндегі объектілердің, оның ішінде стратегиялық объектілердің тізбесін бекіту (иеліктен шығаруға жатпайтын объектілердің тізбесін қысқарту бөлігінде)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 Республикасының Президенті Жарлығының жобасы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ҰЭМ, Қаржымині, ИДМ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 жылғ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қаңтар</w:t>
            </w:r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Жекешелендірудің 2016 – 2020 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жылдар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ға арналған жаңа кешенді жоспарын әзірлеу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 Республикасы Ү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іметінің қаулысы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ҰЭМ, Қаржымині, орталық мемлекеттік органдар, облыстардың, Астана және Алматы қалаларының әкімдері, ҰБХ (келісі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бойынша), ҰХ (келісім бойынша), ҰК (келісім бойынша)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 жылғ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қаңтар</w:t>
            </w:r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«Самұрық-Қазына» ҰӘҚ» А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Қ-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ны трансформациялау бағдарламасын іске асыру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 Республикасы  Президентінің Әкімшілігі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ақпарат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«Самұрық-Қазына» ҰӘҚ» АҚ (келісі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бойынша)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жыл сайын, желтоқсан 2016 – 2018 жылдары</w:t>
            </w:r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«Самұрық-Қазына» ҰӘҚ» АҚ, «Бәйтерек» ҰБХ» АҚ және «ҚазАгро» ҰБХ» АҚ активтері бәсекелес 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орта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ға өткеннен кейін оларды ықшам холдингтерге қайта құру бойынша ұсыныстар енгізу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 Республикасы Президентінің Әкімшілігіне ұсыныстар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ҰЭМ, Қаржымині, ИДМ, АШМ, «Самұрық-Қазына» ҰӘҚ» АҚ (келісі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бойынша), «Бәйтерек» ҰБХ» АҚ (келісім бойынша), «ҚазАгро» ҰБХ» АҚ (келісім бойынша)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 жылғы шілде</w:t>
            </w:r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Кейбiр заңнамалық актiлерге барлық акционерлердің квазимемлекеттік сектордың 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иеліктен шығарылатын активтерін сатып 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алу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ға басым құқықтарын алып тастау бойынша өзгерістер мен толықтырулар енгізу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Қазақстан Республикасы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аңының жобасы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ҰЭМ, Қаржымині, Ұлттық Банк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 жылғ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қаңтар</w:t>
            </w:r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22.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Монополия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ға қарсы ведомствоның мәртебесін және оның жұмыс тәртібін нақты регламенттей отырып, монополияға қарсы заңнаманы ЭЫДҰ стандарттарына сәйкес келтіру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 Республикасы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аңының жобасы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ҰЭМ, «Атамекен» ҰКП (келісі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бойынша)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 жылғы сауі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Экономиканың барлық секторларында нарықтық баға белгілеуге одан ә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 көшу бойынша ұсыныстар енгізу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 Республикасы Президентінің Әкімшілігіне ұсыныстар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ҰЭМ, ИДМ, АШМ, ЭМ, «Атамекен» ҰКП (келісі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бойынша)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 жылғы мамыр</w:t>
            </w:r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Жеке және заңды тұлғалар үшін айқын, түсінікті және барынша жеңілдетілген банкроттық 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әсімдерін енгізу бойынша ұсыныстар әзірлеу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 Республикасы Президентінің Әкімшілігіне ұсыныстар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Қаржымині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 жылғы мамыр</w:t>
            </w:r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Жеке тұлғалардың банкроттығы институтын енгізу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заң жобасының тұжырымдамасын ВА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 шығару және онда қарау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Қаржымині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 жылғы наурыз</w:t>
            </w:r>
          </w:p>
        </w:tc>
      </w:tr>
      <w:tr w:rsidR="00381001" w:rsidRPr="00381001" w:rsidTr="00381001">
        <w:tc>
          <w:tcPr>
            <w:tcW w:w="1446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4. </w:t>
            </w:r>
            <w:proofErr w:type="gramStart"/>
            <w:r w:rsidRPr="003810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Жа</w:t>
            </w:r>
            <w:proofErr w:type="gramEnd"/>
            <w:r w:rsidRPr="003810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ңа инвестициялық саясаттың негіздері</w:t>
            </w:r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ЭЫДҰ стандарттарына сәйкес инвестициялық ахуалды жақсарту жөніндегі егжей-тегжейлі жоспарды бекіту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 Республикасы Ү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іметінің қаулысы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ИДМ, ҰЭМ, АШМ, ЭМ, «Самұрық-Қазына» ҰӘҚ» АҚ (келісі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бойынша), «Бәйтерек» ҰБХ» АҚ (келісім бойынша), «ҚазАгро» ҰБХ» АҚ (келісім бойынша), «KAZNEXINVEST» АҚ (келісім бойынша), 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«Атамекен» ҰКП (келісім бойынша)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2016 жылғ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ақпан</w:t>
            </w:r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27.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Инвесторлар тарту және инвестициялық ахуалды жақсарту жөнінде үкіметті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ж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әне өңірлік кеңестер құру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 Республикасы Премьер-Министрінің өкі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облыстар, Астана және Алматы қалалары әкімдерінің өкімдері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ИДМ, ҰЭМ, «KAZNEXINVEST» АҚ (келісі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бойынша), «Атамекен» ҰКП (келісім бойынша)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облыстардың, Астана және Алматы қалаларының әкімдері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 жылғ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қаңтар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2016 жылғы қаңтар</w:t>
            </w:r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Өңірлерді дамытудың 2020 жылға дейінгі бағдарламасы шеңберінде экономикалық өсудің өңірлік драйверлерін қалыптастыру және инвестициялық жобаларды тиімді іске асыру мақсатында 6 макроөңі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үшін (Оңтүстік, Солтүстік, Орталық-Шығыс, Батыс, Алматы және Астана) инвестициялық даму бағдарламасын әзірлеу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 Республикасы Ү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іметінің қаулысы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ҰЭМ, ИДМ, Қаржымині, ЭМ, АШМ, облыстардың, Астана және Алматы қалаларының әкімдері, «Атамекен» ҰКП (келісі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бойынша)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 жылғы шілде</w:t>
            </w:r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Жеке инвестициялар тартуды қоса алғанда,  Инфрақұрылымды дамытудың 2015 – 2019 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жылдар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ға арналған «Нұрлы жол»  мемлекеттік бағдарламасын қаржыландыру көздерін әртараптандыру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 Республикасы Президентінің Әкімшілігіне ұсыныстар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ҰЭМ, ИДМ, Қаржымині, ЭМ, БҒМ, «Самұрық-Қазына» ҰӘҚ» АҚ (келісім бойынша), «Бәйтерек» ҰБХ» АҚ (келісім бойынша)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 жылғы маусым</w:t>
            </w:r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Өнімділікті және тиімділікті арттыру, өнімділігі төмен салалар мен жобаларды қолдауды алып тастау, экспортқа бағдарланған перспективалы жобаларды 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іктеу 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өлшемшарттарын күшейту жөніндегі шараларды ескере отырып, Индустриялық-инновациялық дамудың 2015 – 2019 жылдарға арналған мемлекеттік бағдарламасын өзектілендіру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Қазақстан Республикасының Президенті Жарлығының жобасы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ИДМ, ҰЭМ, Қаржымині, ЭМ, БҒМ, АШМ, «Самұрық-Қазына» ҰӘҚ» АҚ (келісім бойынша), «Бәйтерек» 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ҰБХ» (келісім бойынша), «ҚазАгро» ҰБХ» АҚ (келісім бойынша), «Атамекен» ҰКП (келісім бойынша)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2016 жылғы сәуі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31.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Еуразиялық экономикалық одақ шеңберінде Қытай Халық Республикасымен, Иран Ислам Республикасымен, Моңғолиямен, Үндістан Республикасымен, 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әкістан Ислам Республикасымен, Орталық Азия және Кавказ елдерімен еркін сауда туралы келісімдер жасасу жөніндегі мәселелерді пысықтау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 Республикасы Президентінің Әкімшілігі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ақпарат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ҰЭМ, СІМ, Әділетмині, Қаржымині, ИДМ, АШМ, ЭМ, ДСӘДМ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 – 2018 жылдары жыл сайын, желтоқсан</w:t>
            </w:r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Германия, Канада, Аустралия және Сингапур тәжірибелері бойынша техникалық және 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әсіптік білімі бар кадрлар даярлау бойынша бірлескен орталықтар құру жөнінде ұсыныстар енгізу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 Республикасы Президентінің Әкімшілігіне ұсыныстар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ҒМ, ҰЭМ, Қаржымині, СІМ, облыстардың, Астана және Алматы қалаларының әкімдері, «Атамекен» ҰКП (келісім бойынша)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 жылғы мамыр</w:t>
            </w:r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Зерттеу университеттері базасында тиімді ғылыми-инновациялық жүйені, Назарбаев Университетінің «Астана бизнес кампус» хайтек-паркін және Алматыда «Алатау» технопаркін құру арқылы смарт-технологиялар, жасанды интеллект, киберфизикалық жүйелер интеграциялары, болашақ энергетикасы, жобалау және инжиниринг саласында құзыретті 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дамыту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ға бағытталған Жол картасын әзірлеу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 Республикасы Ү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іметінің қаулысы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ҒМ, ИДМ, ҰЭМ, ЭМ, «Назарбаев Университеті» ДБҰ (келісім бойынша), «Инновациялық технологиялар паркі» АКҚ (келісім бойынша)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 жылғы мамыр</w:t>
            </w:r>
          </w:p>
        </w:tc>
      </w:tr>
      <w:tr w:rsidR="00381001" w:rsidRPr="00381001" w:rsidTr="00381001">
        <w:tc>
          <w:tcPr>
            <w:tcW w:w="1446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5. </w:t>
            </w:r>
            <w:proofErr w:type="gramStart"/>
            <w:r w:rsidRPr="003810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Жа</w:t>
            </w:r>
            <w:proofErr w:type="gramEnd"/>
            <w:r w:rsidRPr="0038100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ңа әлеуметтік саясат</w:t>
            </w:r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Қазақстан Республикасын әлеуметтік дамытудың 2030 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жыл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ға дейінгі тұжырымдамасын әлеуметтік қорғау жүйесін дамыту бөлігінде өзектілендіру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 Республикасы Ү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іметінің қаулысы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ДСӘДМ, ҰЭМ, Қаржымині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 жылғы мамыр</w:t>
            </w:r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Мыналарды: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- еңбек ресурстарының ұтқырлығын арттыру жөніндегі шараларды қоса алғанда, еңбек нарығындағы жағдайды ескере отырып,   негізгі 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ғыттарды;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- 2009 – 2010 жылдардағы Жол картасына ұқсас әлеуметтік, инженерлік-көліктік объектілерді және ТКШ объектілерін жөндеу бойынша инфрақұрылымдық 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жобалар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ға бағытталған қосымша шығыстарды нақтылау бөлігінде Жұмыспен қамту 2020 жол картасын өзектілендіру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 Республикасы Ү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іметінің қаулысы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ДСӘДМ, Қаржымині, АШМ, ҰЭМ, ИДМ, ЭМ, БҒМ, облыстардың, Астана және Алматы қалаларының әкімдері, «Атамекен» ҰКП (келісім бойынша)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 жылғы наурыз</w:t>
            </w:r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Әлеуметтік қамсыздандыру жүйесін оңтайландыру жөнінде ұсыныстар әзірлеу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 Республикасы Президентінің Әкімшілігіне ұсыныстар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ДСӘДМ, ҰЭМ, Қаржымині, БҒМ, ИДМ, облыстардың, Астана және Алматы қалаларының әкімдері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 жылғы наурыз</w:t>
            </w:r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Отбасы құрамында еңбекке қабілетті мүшелері бар отбасылар үшін өзара міндеттемелер қағидатына негізделген атаулы әлеуметтік 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өмекті енгізу тәжірибесін кеңейту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 Республикасы Президентінің Әкімшілігі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ақпарат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ДСӘДМ, облыстардың, Астана және Алматы қалаларының әкімдері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 – 2017 жылдары жыл сайын, желтоқсан</w:t>
            </w:r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Мыналар: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- азы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қ-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түлік себетінің құрамын және әртүрлі жыныс-жас топтары үшін тамақ өнімдерін тұтынудың ең төменгі нормаларын қайта қарау;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ең төменгі күнкөріс деңгейін айқындау әдістемесін өзгерту жөнінде ұсыныстар әзірлеу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Қазақстан Республикасы Президентінің 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Әкімшілігіне ұсыныстар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ДСӘДМ, ҰЭМ, Қаржымині, </w:t>
            </w: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облыстардың, Астана және Алматы қалаларының әкімдері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2016 жылғы желтоқсан</w:t>
            </w:r>
          </w:p>
        </w:tc>
      </w:tr>
      <w:tr w:rsidR="00381001" w:rsidRPr="00381001" w:rsidTr="00381001">
        <w:tc>
          <w:tcPr>
            <w:tcW w:w="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39.</w:t>
            </w:r>
          </w:p>
        </w:tc>
        <w:tc>
          <w:tcPr>
            <w:tcW w:w="4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 жылдан бастап «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Барша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ға арналған тегін кәсіптік-техникалық білім беру» жаңа жобасын енгізу</w:t>
            </w:r>
          </w:p>
        </w:tc>
        <w:tc>
          <w:tcPr>
            <w:tcW w:w="4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 Республикасы Президентінің Әкімшілігі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ақпарат</w:t>
            </w:r>
          </w:p>
        </w:tc>
        <w:tc>
          <w:tcPr>
            <w:tcW w:w="2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ҒМ, ҰЭМ, Қаржымині, АШМ, облыстардың, Астана және Алматы қалаларының әкімдері, «Атамекен» ҰКП (келісім бойынша)</w:t>
            </w:r>
          </w:p>
        </w:tc>
        <w:tc>
          <w:tcPr>
            <w:tcW w:w="2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 жылғы сәуі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</w:tr>
    </w:tbl>
    <w:p w:rsidR="00381001" w:rsidRPr="00381001" w:rsidRDefault="00381001" w:rsidP="0038100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00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Ескертпе: аббревиатуралардың толық жазылуы:</w:t>
      </w:r>
    </w:p>
    <w:tbl>
      <w:tblPr>
        <w:tblW w:w="505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97"/>
        <w:gridCol w:w="10922"/>
      </w:tblGrid>
      <w:tr w:rsidR="00381001" w:rsidRPr="00381001" w:rsidTr="00381001"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«Атамекен» ҰКП</w:t>
            </w:r>
          </w:p>
        </w:tc>
        <w:tc>
          <w:tcPr>
            <w:tcW w:w="3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– «Атамекен» Қазақстан Республикасының Ұлттық 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әсіпкерлер палатасы</w:t>
            </w:r>
          </w:p>
        </w:tc>
      </w:tr>
      <w:tr w:rsidR="00381001" w:rsidRPr="00381001" w:rsidTr="00381001"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АШМ</w:t>
            </w:r>
          </w:p>
        </w:tc>
        <w:tc>
          <w:tcPr>
            <w:tcW w:w="3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Қазақстан Республикасы Ауыл шаруашылығы министрл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гi</w:t>
            </w:r>
          </w:p>
        </w:tc>
      </w:tr>
      <w:tr w:rsidR="00381001" w:rsidRPr="00381001" w:rsidTr="00381001"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Әділетмині</w:t>
            </w:r>
          </w:p>
        </w:tc>
        <w:tc>
          <w:tcPr>
            <w:tcW w:w="3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Қазақстан Республикасы Әділет министрл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гi</w:t>
            </w:r>
          </w:p>
        </w:tc>
      </w:tr>
      <w:tr w:rsidR="00381001" w:rsidRPr="00381001" w:rsidTr="00381001"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әйтерек» ҰБХ» АҚ</w:t>
            </w:r>
          </w:p>
        </w:tc>
        <w:tc>
          <w:tcPr>
            <w:tcW w:w="3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«Бәйтерек» ұлттық басқарушы холдингі» акционерлі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қоғамы</w:t>
            </w:r>
          </w:p>
        </w:tc>
      </w:tr>
      <w:tr w:rsidR="00381001" w:rsidRPr="00381001" w:rsidTr="00381001"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ҒМ</w:t>
            </w:r>
          </w:p>
        </w:tc>
        <w:tc>
          <w:tcPr>
            <w:tcW w:w="3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Қазақстан Республикасы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ілiм және ғылым министрлiгi</w:t>
            </w:r>
          </w:p>
        </w:tc>
      </w:tr>
      <w:tr w:rsidR="00381001" w:rsidRPr="00381001" w:rsidTr="00381001"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БЖЗҚ</w:t>
            </w:r>
          </w:p>
        </w:tc>
        <w:tc>
          <w:tcPr>
            <w:tcW w:w="3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– 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ірыңғай жинақтаушы зейнетақы қоры</w:t>
            </w:r>
          </w:p>
        </w:tc>
      </w:tr>
      <w:tr w:rsidR="00381001" w:rsidRPr="00381001" w:rsidTr="00381001"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ВАК</w:t>
            </w:r>
          </w:p>
        </w:tc>
        <w:tc>
          <w:tcPr>
            <w:tcW w:w="3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Қазақстан Республикасының Үкіметі жанындағы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аң жобалау қызметі мәселелері жөніндегі ведомствоаралық комиссия</w:t>
            </w:r>
          </w:p>
        </w:tc>
      </w:tr>
      <w:tr w:rsidR="00381001" w:rsidRPr="00381001" w:rsidTr="00381001"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ДСӘДМ</w:t>
            </w:r>
          </w:p>
        </w:tc>
        <w:tc>
          <w:tcPr>
            <w:tcW w:w="3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Қазақстан Республикасы Денсаулық сақтау және әлеуметті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даму министрлігі</w:t>
            </w:r>
          </w:p>
        </w:tc>
      </w:tr>
      <w:tr w:rsidR="00381001" w:rsidRPr="00381001" w:rsidTr="00381001"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ИДМ</w:t>
            </w:r>
          </w:p>
        </w:tc>
        <w:tc>
          <w:tcPr>
            <w:tcW w:w="3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Қазақстан Республикасы Инвестициялар және даму министрлігі</w:t>
            </w:r>
          </w:p>
        </w:tc>
      </w:tr>
      <w:tr w:rsidR="00381001" w:rsidRPr="00381001" w:rsidTr="00381001"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«ИТП» ДКҚ</w:t>
            </w:r>
          </w:p>
        </w:tc>
        <w:tc>
          <w:tcPr>
            <w:tcW w:w="3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«Инновациялық технологиялар паркі» дербес кластерлі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қоры</w:t>
            </w:r>
            <w:proofErr w:type="gramEnd"/>
          </w:p>
        </w:tc>
      </w:tr>
      <w:tr w:rsidR="00381001" w:rsidRPr="00381001" w:rsidTr="00381001"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«ҚазАгро» ҰБХ» АҚ</w:t>
            </w:r>
          </w:p>
        </w:tc>
        <w:tc>
          <w:tcPr>
            <w:tcW w:w="3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«ҚазАгро» ұлттық басқарушы холдингі» акционерлі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қоғамы</w:t>
            </w:r>
          </w:p>
        </w:tc>
      </w:tr>
      <w:tr w:rsidR="00381001" w:rsidRPr="00381001" w:rsidTr="00381001"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Қаржымині</w:t>
            </w:r>
          </w:p>
        </w:tc>
        <w:tc>
          <w:tcPr>
            <w:tcW w:w="3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Қазақстан Республикасы Қаржы министрлігі</w:t>
            </w:r>
          </w:p>
        </w:tc>
      </w:tr>
      <w:tr w:rsidR="00381001" w:rsidRPr="00381001" w:rsidTr="00381001"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ҚҚС</w:t>
            </w:r>
          </w:p>
        </w:tc>
        <w:tc>
          <w:tcPr>
            <w:tcW w:w="3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қосылған құн салығы</w:t>
            </w:r>
          </w:p>
        </w:tc>
      </w:tr>
      <w:tr w:rsidR="00381001" w:rsidRPr="00381001" w:rsidTr="00381001"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МЖӘ</w:t>
            </w:r>
          </w:p>
        </w:tc>
        <w:tc>
          <w:tcPr>
            <w:tcW w:w="3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мемлекеттік-жекешелік ә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іптестік</w:t>
            </w:r>
          </w:p>
        </w:tc>
      </w:tr>
      <w:tr w:rsidR="00381001" w:rsidRPr="00381001" w:rsidTr="00381001"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«Назарбаев Университеті» ДБҰ</w:t>
            </w:r>
          </w:p>
        </w:tc>
        <w:tc>
          <w:tcPr>
            <w:tcW w:w="3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«Назарбаев Университеті» дербес бі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ім беру ұйымы</w:t>
            </w:r>
          </w:p>
        </w:tc>
      </w:tr>
      <w:tr w:rsidR="00381001" w:rsidRPr="00381001" w:rsidTr="00381001"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ПКҚ</w:t>
            </w:r>
          </w:p>
        </w:tc>
        <w:tc>
          <w:tcPr>
            <w:tcW w:w="3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«Проблемалы кредиттер қоры» акционерлік қоғамы</w:t>
            </w:r>
          </w:p>
        </w:tc>
      </w:tr>
      <w:tr w:rsidR="00381001" w:rsidRPr="00381001" w:rsidTr="00381001"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«Самұрық-Қазына» ҰӘҚ» АҚ</w:t>
            </w:r>
          </w:p>
        </w:tc>
        <w:tc>
          <w:tcPr>
            <w:tcW w:w="3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«Самұрық-Қазына» ұлттық әл-ауқат қоры» акционерлі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қоғамы</w:t>
            </w:r>
          </w:p>
        </w:tc>
      </w:tr>
      <w:tr w:rsidR="00381001" w:rsidRPr="00381001" w:rsidTr="00381001"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СІМ</w:t>
            </w:r>
          </w:p>
        </w:tc>
        <w:tc>
          <w:tcPr>
            <w:tcW w:w="3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Қазақстан Республикасы Сыртқы істер министрл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гi</w:t>
            </w:r>
          </w:p>
        </w:tc>
      </w:tr>
      <w:tr w:rsidR="00381001" w:rsidRPr="00381001" w:rsidTr="00381001"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Ұлттық Банк</w:t>
            </w:r>
          </w:p>
        </w:tc>
        <w:tc>
          <w:tcPr>
            <w:tcW w:w="3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Қазақстан Республикасының Ұлттық Банкі</w:t>
            </w:r>
          </w:p>
        </w:tc>
      </w:tr>
      <w:tr w:rsidR="00381001" w:rsidRPr="00381001" w:rsidTr="00381001"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ТКШ</w:t>
            </w:r>
          </w:p>
        </w:tc>
        <w:tc>
          <w:tcPr>
            <w:tcW w:w="3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тұ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ғын үй-коммуналдық шаруашылығы</w:t>
            </w:r>
          </w:p>
        </w:tc>
      </w:tr>
      <w:tr w:rsidR="00381001" w:rsidRPr="00381001" w:rsidTr="00381001"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ҰЭМ</w:t>
            </w:r>
          </w:p>
        </w:tc>
        <w:tc>
          <w:tcPr>
            <w:tcW w:w="3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Қазақстан Республикасы Ұлттық экономика министрлігі</w:t>
            </w:r>
          </w:p>
        </w:tc>
      </w:tr>
      <w:tr w:rsidR="00381001" w:rsidRPr="00381001" w:rsidTr="00381001"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ҰБХ</w:t>
            </w:r>
          </w:p>
        </w:tc>
        <w:tc>
          <w:tcPr>
            <w:tcW w:w="3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ұлттық басқарушы холдингтер</w:t>
            </w:r>
          </w:p>
        </w:tc>
      </w:tr>
      <w:tr w:rsidR="00381001" w:rsidRPr="00381001" w:rsidTr="00381001"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ҰК</w:t>
            </w:r>
          </w:p>
        </w:tc>
        <w:tc>
          <w:tcPr>
            <w:tcW w:w="3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ұлттық компаниялар</w:t>
            </w:r>
          </w:p>
        </w:tc>
      </w:tr>
      <w:tr w:rsidR="00381001" w:rsidRPr="00381001" w:rsidTr="00381001"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ҰХ</w:t>
            </w:r>
          </w:p>
        </w:tc>
        <w:tc>
          <w:tcPr>
            <w:tcW w:w="3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ұлттық холдингтер</w:t>
            </w:r>
          </w:p>
        </w:tc>
      </w:tr>
      <w:tr w:rsidR="00381001" w:rsidRPr="00381001" w:rsidTr="00381001"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3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Қазақстан Республикасы Энергетика министрлігі</w:t>
            </w:r>
          </w:p>
        </w:tc>
      </w:tr>
      <w:tr w:rsidR="00381001" w:rsidRPr="00381001" w:rsidTr="00381001"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ЭЫДҰ</w:t>
            </w:r>
          </w:p>
        </w:tc>
        <w:tc>
          <w:tcPr>
            <w:tcW w:w="3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Экономикалық ынтымақтастық және даму ұйымы</w:t>
            </w:r>
          </w:p>
        </w:tc>
      </w:tr>
      <w:tr w:rsidR="00381001" w:rsidRPr="00381001" w:rsidTr="00381001"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«KAZNEXINVEST» АҚ</w:t>
            </w:r>
          </w:p>
        </w:tc>
        <w:tc>
          <w:tcPr>
            <w:tcW w:w="3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381001" w:rsidRPr="00381001" w:rsidRDefault="00381001" w:rsidP="00381001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«KAZNEXINVEST» экспорт және инвестиция жөніндегі ұлттық агенттігі» акционерлі</w:t>
            </w:r>
            <w:proofErr w:type="gramStart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810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қоғамы</w:t>
            </w:r>
          </w:p>
        </w:tc>
      </w:tr>
    </w:tbl>
    <w:p w:rsidR="00627D0A" w:rsidRDefault="00627D0A"/>
    <w:sectPr w:rsidR="00627D0A" w:rsidSect="003810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01"/>
    <w:rsid w:val="00381001"/>
    <w:rsid w:val="005E0339"/>
    <w:rsid w:val="0062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0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4309">
          <w:marLeft w:val="0"/>
          <w:marRight w:val="0"/>
          <w:marTop w:val="150"/>
          <w:marBottom w:val="0"/>
          <w:divBdr>
            <w:top w:val="single" w:sz="6" w:space="11" w:color="A6A8A9"/>
            <w:left w:val="single" w:sz="6" w:space="4" w:color="A6A8A9"/>
            <w:bottom w:val="single" w:sz="6" w:space="11" w:color="A6A8A9"/>
            <w:right w:val="single" w:sz="6" w:space="4" w:color="A6A8A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2016-11-29T06:59:00Z</dcterms:created>
  <dcterms:modified xsi:type="dcterms:W3CDTF">2016-11-29T07:02:00Z</dcterms:modified>
</cp:coreProperties>
</file>