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47" w:rsidRDefault="00BD2D47" w:rsidP="002C1CEA">
      <w:pPr>
        <w:spacing w:after="0"/>
        <w:jc w:val="center"/>
        <w:rPr>
          <w:rFonts w:ascii="Times New Roman" w:hAnsi="Times New Roman" w:cs="Times New Roman"/>
          <w:b/>
          <w:sz w:val="24"/>
          <w:szCs w:val="24"/>
        </w:rPr>
      </w:pPr>
      <w:bookmarkStart w:id="0" w:name="_GoBack"/>
      <w:bookmarkEnd w:id="0"/>
      <w:r w:rsidRPr="00474E9C">
        <w:rPr>
          <w:rFonts w:ascii="Times New Roman" w:hAnsi="Times New Roman" w:cs="Times New Roman"/>
          <w:b/>
          <w:sz w:val="24"/>
          <w:szCs w:val="24"/>
        </w:rPr>
        <w:t>Әкімшілерге біліктілік емтиханын өткізу үшін тест сұрақтары тізілімі</w:t>
      </w:r>
    </w:p>
    <w:p w:rsidR="00E054E6" w:rsidRDefault="00E054E6" w:rsidP="002C1CEA">
      <w:pPr>
        <w:spacing w:after="0"/>
        <w:jc w:val="center"/>
        <w:rPr>
          <w:rFonts w:ascii="Times New Roman" w:hAnsi="Times New Roman" w:cs="Times New Roman"/>
          <w:b/>
          <w:sz w:val="24"/>
          <w:szCs w:val="24"/>
        </w:rPr>
      </w:pPr>
      <w:r w:rsidRPr="006A257F">
        <w:rPr>
          <w:rFonts w:ascii="Times New Roman" w:hAnsi="Times New Roman" w:cs="Times New Roman"/>
          <w:b/>
          <w:sz w:val="24"/>
          <w:szCs w:val="24"/>
        </w:rPr>
        <w:t>«Оңалту және банкроттық туралы» Қазақстан Республикасы Заңы</w:t>
      </w:r>
    </w:p>
    <w:p w:rsidR="00E054E6" w:rsidRPr="00F22B2D" w:rsidRDefault="00E054E6" w:rsidP="00BD2D47">
      <w:pPr>
        <w:jc w:val="center"/>
        <w:rPr>
          <w:rFonts w:ascii="Times New Roman" w:hAnsi="Times New Roman" w:cs="Times New Roman"/>
          <w:b/>
          <w:sz w:val="24"/>
          <w:szCs w:val="24"/>
        </w:rPr>
      </w:pPr>
    </w:p>
    <w:tbl>
      <w:tblPr>
        <w:tblStyle w:val="a8"/>
        <w:tblW w:w="9606" w:type="dxa"/>
        <w:tblLayout w:type="fixed"/>
        <w:tblLook w:val="04A0" w:firstRow="1" w:lastRow="0" w:firstColumn="1" w:lastColumn="0" w:noHBand="0" w:noVBand="1"/>
      </w:tblPr>
      <w:tblGrid>
        <w:gridCol w:w="534"/>
        <w:gridCol w:w="9072"/>
      </w:tblGrid>
      <w:tr w:rsidR="00D63908" w:rsidRPr="00D63908" w:rsidTr="00D63908">
        <w:tc>
          <w:tcPr>
            <w:tcW w:w="534" w:type="dxa"/>
          </w:tcPr>
          <w:p w:rsidR="00D63908" w:rsidRPr="00D63908" w:rsidRDefault="00D63908" w:rsidP="008E6DAD">
            <w:pPr>
              <w:ind w:left="-142" w:right="-57"/>
              <w:jc w:val="center"/>
              <w:rPr>
                <w:rFonts w:ascii="Times New Roman" w:hAnsi="Times New Roman" w:cs="Times New Roman"/>
                <w:b/>
                <w:sz w:val="24"/>
                <w:szCs w:val="24"/>
              </w:rPr>
            </w:pPr>
            <w:r w:rsidRPr="00D63908">
              <w:rPr>
                <w:rFonts w:ascii="Times New Roman" w:hAnsi="Times New Roman" w:cs="Times New Roman"/>
                <w:b/>
                <w:sz w:val="24"/>
                <w:szCs w:val="24"/>
              </w:rPr>
              <w:t>№</w:t>
            </w:r>
          </w:p>
        </w:tc>
        <w:tc>
          <w:tcPr>
            <w:tcW w:w="9072" w:type="dxa"/>
          </w:tcPr>
          <w:p w:rsidR="00D63908" w:rsidRPr="00D63908" w:rsidRDefault="00D63908" w:rsidP="008E6DAD">
            <w:pPr>
              <w:ind w:right="-57"/>
              <w:jc w:val="center"/>
              <w:rPr>
                <w:rFonts w:ascii="Times New Roman" w:hAnsi="Times New Roman" w:cs="Times New Roman"/>
                <w:b/>
                <w:sz w:val="24"/>
                <w:szCs w:val="24"/>
              </w:rPr>
            </w:pPr>
            <w:r w:rsidRPr="00D63908">
              <w:rPr>
                <w:rFonts w:ascii="Times New Roman" w:hAnsi="Times New Roman" w:cs="Times New Roman"/>
                <w:b/>
                <w:sz w:val="24"/>
                <w:szCs w:val="24"/>
              </w:rPr>
              <w:t>Сұрақ мазмұны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C1CEA">
            <w:pPr>
              <w:ind w:right="-57"/>
              <w:rPr>
                <w:rFonts w:ascii="Times New Roman" w:hAnsi="Times New Roman" w:cs="Times New Roman"/>
                <w:sz w:val="24"/>
                <w:szCs w:val="24"/>
              </w:rPr>
            </w:pPr>
            <w:r w:rsidRPr="00D63908">
              <w:rPr>
                <w:rFonts w:ascii="Times New Roman" w:hAnsi="Times New Roman" w:cs="Times New Roman"/>
                <w:sz w:val="24"/>
                <w:szCs w:val="24"/>
              </w:rPr>
              <w:t>Банкрот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F0DCD">
            <w:pPr>
              <w:ind w:right="-57"/>
              <w:jc w:val="both"/>
              <w:rPr>
                <w:rFonts w:ascii="Times New Roman" w:hAnsi="Times New Roman" w:cs="Times New Roman"/>
                <w:sz w:val="24"/>
                <w:szCs w:val="24"/>
              </w:rPr>
            </w:pPr>
            <w:r w:rsidRPr="00D63908">
              <w:rPr>
                <w:rFonts w:ascii="Times New Roman" w:hAnsi="Times New Roman" w:cs="Times New Roman"/>
                <w:sz w:val="24"/>
                <w:szCs w:val="24"/>
              </w:rPr>
              <w:t>Кепілді кредитор – бұл...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AC7C3C">
            <w:pPr>
              <w:jc w:val="both"/>
              <w:rPr>
                <w:rFonts w:ascii="Times New Roman" w:hAnsi="Times New Roman" w:cs="Times New Roman"/>
                <w:sz w:val="24"/>
                <w:szCs w:val="24"/>
                <w:lang w:val="kk-KZ"/>
              </w:rPr>
            </w:pPr>
            <w:r w:rsidRPr="00D63908">
              <w:rPr>
                <w:rStyle w:val="s0"/>
                <w:sz w:val="24"/>
                <w:szCs w:val="24"/>
              </w:rPr>
              <w:t>Кредиторлар талаптарының тізілімі – ... (</w:t>
            </w:r>
            <w:r w:rsidRPr="00D63908">
              <w:rPr>
                <w:rStyle w:val="s0"/>
                <w:sz w:val="24"/>
                <w:szCs w:val="24"/>
                <w:lang w:val="kk-KZ"/>
              </w:rPr>
              <w:t>ең толық жауапты таңнаңыз)</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C2873">
            <w:pPr>
              <w:jc w:val="both"/>
              <w:rPr>
                <w:rFonts w:ascii="Times New Roman" w:hAnsi="Times New Roman" w:cs="Times New Roman"/>
                <w:sz w:val="24"/>
                <w:szCs w:val="24"/>
              </w:rPr>
            </w:pPr>
            <w:r w:rsidRPr="00D63908">
              <w:rPr>
                <w:rFonts w:ascii="Times New Roman" w:hAnsi="Times New Roman" w:cs="Times New Roman"/>
                <w:sz w:val="24"/>
                <w:szCs w:val="24"/>
              </w:rPr>
              <w:t>ҚР «</w:t>
            </w:r>
            <w:r w:rsidRPr="00D63908">
              <w:rPr>
                <w:rStyle w:val="s1"/>
                <w:b w:val="0"/>
                <w:sz w:val="24"/>
                <w:szCs w:val="24"/>
              </w:rPr>
              <w:t>Оңалту және банкроттық туралы</w:t>
            </w:r>
            <w:r w:rsidRPr="00D63908">
              <w:rPr>
                <w:rFonts w:ascii="Times New Roman" w:hAnsi="Times New Roman" w:cs="Times New Roman"/>
                <w:sz w:val="24"/>
                <w:szCs w:val="24"/>
              </w:rPr>
              <w:t xml:space="preserve">» Заңы қабылданған уақыты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Әдейі банкроттық – бұл</w:t>
            </w:r>
          </w:p>
        </w:tc>
      </w:tr>
      <w:tr w:rsidR="00D63908" w:rsidRPr="00D63908" w:rsidTr="00D63908">
        <w:trPr>
          <w:trHeight w:val="155"/>
        </w:trPr>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Fonts w:ascii="Times New Roman" w:hAnsi="Times New Roman" w:cs="Times New Roman"/>
                <w:sz w:val="24"/>
                <w:szCs w:val="24"/>
              </w:rPr>
              <w:t xml:space="preserve">Санация – бұл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Fonts w:ascii="Times New Roman" w:hAnsi="Times New Roman" w:cs="Times New Roman"/>
                <w:sz w:val="24"/>
                <w:szCs w:val="24"/>
              </w:rPr>
              <w:t>Банкроттықты тану</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Борышкерді банкрот деп тану туралы өтінішпен кредитордың сотқа жүгінуіне негіз болып табылады</w:t>
            </w:r>
            <w:r w:rsidRPr="00D63908">
              <w:rPr>
                <w:rFonts w:ascii="Times New Roman" w:hAnsi="Times New Roman" w:cs="Times New Roman"/>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33715">
            <w:pPr>
              <w:jc w:val="both"/>
              <w:rPr>
                <w:rFonts w:ascii="Times New Roman" w:hAnsi="Times New Roman" w:cs="Times New Roman"/>
                <w:sz w:val="24"/>
                <w:szCs w:val="24"/>
              </w:rPr>
            </w:pPr>
            <w:r w:rsidRPr="00D63908">
              <w:rPr>
                <w:rStyle w:val="s0"/>
                <w:sz w:val="24"/>
                <w:szCs w:val="24"/>
              </w:rPr>
              <w:t>Қандай мәмілелер жарамсыз деп танылады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33715">
            <w:pPr>
              <w:jc w:val="both"/>
              <w:rPr>
                <w:rFonts w:ascii="Times New Roman" w:hAnsi="Times New Roman" w:cs="Times New Roman"/>
                <w:sz w:val="24"/>
                <w:szCs w:val="24"/>
              </w:rPr>
            </w:pPr>
            <w:r w:rsidRPr="00D63908">
              <w:rPr>
                <w:rStyle w:val="s0"/>
                <w:sz w:val="24"/>
                <w:szCs w:val="24"/>
              </w:rPr>
              <w:t>Оңалту рәсімін қолдану туралы өтінішпен борышкердің сотқа жүгінуіне негіз болып табылады</w:t>
            </w:r>
            <w:r w:rsidRPr="00D63908">
              <w:rPr>
                <w:rFonts w:ascii="Times New Roman" w:hAnsi="Times New Roman" w:cs="Times New Roman"/>
                <w:sz w:val="24"/>
                <w:szCs w:val="24"/>
              </w:rPr>
              <w:t xml:space="preserve">: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33715">
            <w:pPr>
              <w:jc w:val="both"/>
              <w:rPr>
                <w:rFonts w:ascii="Times New Roman" w:hAnsi="Times New Roman" w:cs="Times New Roman"/>
                <w:sz w:val="24"/>
                <w:szCs w:val="24"/>
              </w:rPr>
            </w:pPr>
            <w:r w:rsidRPr="00D63908">
              <w:rPr>
                <w:rStyle w:val="s0"/>
                <w:sz w:val="24"/>
                <w:szCs w:val="24"/>
              </w:rPr>
              <w:t>Мәмілелерді жарамсыз деп тану</w:t>
            </w:r>
            <w:r w:rsidRPr="00D63908">
              <w:rPr>
                <w:rFonts w:ascii="Times New Roman" w:hAnsi="Times New Roman" w:cs="Times New Roman"/>
                <w:sz w:val="24"/>
                <w:szCs w:val="24"/>
              </w:rPr>
              <w:t xml:space="preserve"> туралы арызды әкімші қандай мерзімде ұсынады?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Банкрот деп тану туралы іс қозғау</w:t>
            </w:r>
            <w:r w:rsidRPr="00D63908">
              <w:rPr>
                <w:rFonts w:ascii="Times New Roman" w:hAnsi="Times New Roman" w:cs="Times New Roman"/>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81C71">
            <w:pPr>
              <w:jc w:val="both"/>
              <w:rPr>
                <w:rFonts w:ascii="Times New Roman" w:hAnsi="Times New Roman" w:cs="Times New Roman"/>
                <w:sz w:val="24"/>
                <w:szCs w:val="24"/>
              </w:rPr>
            </w:pPr>
            <w:r w:rsidRPr="00D63908">
              <w:rPr>
                <w:rFonts w:ascii="Times New Roman" w:hAnsi="Times New Roman" w:cs="Times New Roman"/>
                <w:sz w:val="24"/>
                <w:szCs w:val="24"/>
              </w:rPr>
              <w:t>Уәкілетті орган мен әкімші борышкердің қаржыдық-шаруашылық қызметі туралы мәліметтерді оның банкрот болып танылған күніне дейінгі мерзімді қосқанда сұрауға және алуға құқылы: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81C71">
            <w:pPr>
              <w:jc w:val="both"/>
              <w:rPr>
                <w:rFonts w:ascii="Times New Roman" w:hAnsi="Times New Roman" w:cs="Times New Roman"/>
                <w:sz w:val="24"/>
                <w:szCs w:val="24"/>
              </w:rPr>
            </w:pPr>
            <w:r w:rsidRPr="00D63908">
              <w:rPr>
                <w:rStyle w:val="s0"/>
                <w:sz w:val="24"/>
                <w:szCs w:val="24"/>
              </w:rPr>
              <w:t>Кредиторлар талаптарының тізіліміне енгізілген талаптар сомасы мен кезек бойынша оларды қанағаттандыру мөлшері туралы</w:t>
            </w:r>
            <w:r w:rsidRPr="00D63908">
              <w:rPr>
                <w:rFonts w:ascii="Times New Roman" w:hAnsi="Times New Roman" w:cs="Times New Roman"/>
                <w:sz w:val="24"/>
                <w:szCs w:val="24"/>
              </w:rPr>
              <w:t xml:space="preserve"> хабарлама...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81C71">
            <w:pPr>
              <w:jc w:val="both"/>
              <w:rPr>
                <w:rFonts w:ascii="Times New Roman" w:hAnsi="Times New Roman" w:cs="Times New Roman"/>
                <w:sz w:val="24"/>
                <w:szCs w:val="24"/>
              </w:rPr>
            </w:pPr>
            <w:r w:rsidRPr="00D63908">
              <w:rPr>
                <w:rStyle w:val="s0"/>
                <w:sz w:val="24"/>
                <w:szCs w:val="24"/>
              </w:rPr>
              <w:t>Әкімшінің іс-әрекеттеріне (әрекетсіздігіне)  жасалған шағымдар мен оларды қараудың нәтижесі туралы хабарлама...</w:t>
            </w:r>
            <w:r w:rsidRPr="00D63908">
              <w:rPr>
                <w:rFonts w:ascii="Times New Roman" w:hAnsi="Times New Roman" w:cs="Times New Roman"/>
                <w:sz w:val="24"/>
                <w:szCs w:val="24"/>
              </w:rPr>
              <w:t xml:space="preserve">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Әкімші ... ретінде әрекет етеді</w:t>
            </w:r>
            <w:r w:rsidRPr="00D63908">
              <w:rPr>
                <w:rFonts w:ascii="Times New Roman" w:hAnsi="Times New Roman" w:cs="Times New Roman"/>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Әкімші жүктелген өкілеттіктерді орындаудан шеттетілген немесе босатылған жағдайда жаңадан тағайындалған әкімші</w:t>
            </w:r>
            <w:r w:rsidRPr="00D63908">
              <w:rPr>
                <w:rFonts w:ascii="Times New Roman" w:hAnsi="Times New Roman" w:cs="Times New Roman"/>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81C71">
            <w:pPr>
              <w:jc w:val="both"/>
              <w:rPr>
                <w:rFonts w:ascii="Times New Roman" w:hAnsi="Times New Roman" w:cs="Times New Roman"/>
                <w:sz w:val="24"/>
                <w:szCs w:val="24"/>
              </w:rPr>
            </w:pPr>
            <w:r w:rsidRPr="00D63908">
              <w:rPr>
                <w:rStyle w:val="s0"/>
                <w:sz w:val="24"/>
                <w:szCs w:val="24"/>
              </w:rPr>
              <w:t>Оңалтуды және банкроттықты басқарушыға қосымша сыйақыны борышкердің мүлкі есебінен Заңмен анықталған аясында ... негізінде төленеді.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C34312">
            <w:pPr>
              <w:jc w:val="both"/>
              <w:rPr>
                <w:rFonts w:ascii="Times New Roman" w:hAnsi="Times New Roman" w:cs="Times New Roman"/>
                <w:sz w:val="24"/>
                <w:szCs w:val="24"/>
              </w:rPr>
            </w:pPr>
            <w:r w:rsidRPr="00D63908">
              <w:rPr>
                <w:rStyle w:val="s0"/>
                <w:sz w:val="24"/>
                <w:szCs w:val="24"/>
              </w:rPr>
              <w:t>Уәкілетті орган ... оңалтуды және банкроттықты басқа-рушы ретінде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Fonts w:ascii="Times New Roman" w:hAnsi="Times New Roman" w:cs="Times New Roman"/>
                <w:sz w:val="24"/>
                <w:szCs w:val="24"/>
              </w:rPr>
              <w:t>Әкімші болып тағайындала алмайды:</w:t>
            </w:r>
          </w:p>
          <w:p w:rsidR="00D63908" w:rsidRPr="00D63908" w:rsidRDefault="00D63908" w:rsidP="008E6DAD">
            <w:pPr>
              <w:jc w:val="both"/>
              <w:rPr>
                <w:rFonts w:ascii="Times New Roman" w:hAnsi="Times New Roman" w:cs="Times New Roman"/>
                <w:sz w:val="24"/>
                <w:szCs w:val="24"/>
              </w:rPr>
            </w:pP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rPr>
                <w:rFonts w:ascii="Times New Roman" w:hAnsi="Times New Roman" w:cs="Times New Roman"/>
                <w:sz w:val="24"/>
                <w:szCs w:val="24"/>
                <w:lang w:val="en-US"/>
              </w:rPr>
            </w:pPr>
            <w:r w:rsidRPr="00D63908">
              <w:rPr>
                <w:rFonts w:ascii="Times New Roman" w:hAnsi="Times New Roman" w:cs="Times New Roman"/>
                <w:sz w:val="24"/>
                <w:szCs w:val="24"/>
              </w:rPr>
              <w:t>Уақытша басқарушыны кім тағайындайды</w:t>
            </w:r>
            <w:r w:rsidRPr="00D63908">
              <w:rPr>
                <w:rFonts w:ascii="Times New Roman" w:hAnsi="Times New Roman" w:cs="Times New Roman"/>
                <w:sz w:val="24"/>
                <w:szCs w:val="24"/>
                <w:lang w:val="en-US"/>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Кредиторлар жиналысында дауыс санын айқындау мақсаттары үшін кредиторлардың тұрақсыздық айыбы (айыппұл, өсімпұл), жіберіп алған пайда түріндегі шығындар, сондай-ақ өзге де мүліктік және (немесе) қаржылық санкциялар түріндегі талаптары мынадай жағдайларда есепке алынады: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Кредиторлар жиналысы отырысының хаттамасы неше нұсқада жасалады?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Кредиторлар комитетінің құрамын кім қалыптастырады және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B00BEC">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Кредиторларға кредиторлар комитетінің отырысы болатыны неше күн бұрын хабардар етіледі?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Борышкердің өтініші бойынша қозғалған банкроттық іс қандай мерзімде сотта қаралады?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Уақытша әкімші оңалту рәсімінде қандай мерзімде кредиторлардың талаптарын қарайды?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3D7B52">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Оңалтуды басқарушы қандай мерзімде  кредиторлар комитетімен шарт жасасу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 жоспарын іске асыру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Кредиторлар жиналысымен келісілген оңалту жоспары ұсынылған күнінен бастап, қандай мерзімде сотпен бекітіледі?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07692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Уақытша әкімші мен оңалтуды басқарушыға негізгі сыйақы мөлшерін кім айқындайды?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07692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Банкроттық рәсімінде кредиторлардың алғашқы жиналысын кім өткізеді?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Банкроттың мүлкін сату жоспарын кім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Оңалтуды және банкроттық басқарушының қорытынды есебі кіммен келісіледі?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Борышкердің (банкроттың) мүлкін (активтерін)  бағалауды жүргізу туралы шешімді кім қабылдайды?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Оңалтуды және банкроттықты басқарушының қорытынды есебін кім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B00BEC">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Қайсысы кредиторларды, сондай-ақ кредиторлар жиналысына қатысуға құқығы бар өзге де адамдарды тиісінше хабардар ету болып танылады?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Жеделдетілген оңалту рәсімінің жүзеге асырылу ұақыты?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Уәкілетті орган кредиторлар жиналысы болатыны туралы хабарламаны алған күннен бастап  неше күн ішінде өзінің интенет-ресурсында ораналастырады?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Борышкер оңалтуды басқарушыны тағайындаған күннен бастап неше күнде құрылтайшылық құжаттарды, мөрлерді, мөртабандарды беруге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 алдыңдағы міндеттемелерін өтеу үшін мүлікті заттай ала алама?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Қандай әдіспен несие берушінің келісімімен оның талаптары қанағаттандырылады?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Салық және басқа да бюджетке төленетін міндетті төлемдердегі соманы анықтау  кезінде қандай берешек есепке алынады?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D63908">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«Оңалтуды басқарушы» деген ұғымға түсініктеме беріңіз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Оңалтуды басқарушыны кім тағайындайды?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 рәсімін жүзеге асыру мерзімінің ұзақтығы?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Оңалтуды басқарушы қандай жауапқа тартылады?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Уақытша әкімшінің негізгі сыйақысының ең төменгі және ең жоғарғы шектері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5A6B8C">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Оңалтуды басқарушының негізгі сыйақысының ең төменгі және ең жоғарғы шектері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Уақытша басқарушының негізгі сыйақысының ең төменгі және ең жоғарғы шектері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Банкроттықты басқарушының негізгі сыйақысының ең төменгі және ең жоғарғы шектері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D63908">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Қандай мерзімде уәкілетті орган банкроттық басқарушыны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Борышкердің мүлкін (активін) бағалауды кім жүзеге асырады?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2F7E42">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Оңалтуды басқарушы қандай сыйақылар алады?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Дәрменсіз борышкерлердің оңалту жоспары нені қамтуы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Оңалту жоспарына  өзгертулер қалай енгізеді?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Борышкерлерге оңалту рәсімін қолдану қандай негізде жүзеге асады?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Кепілмен қамтамасыз етілмеген берешек талабы қандай кезекке қосылады?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кезекте қаржылық санкция соммасы есепке алынады?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жоспарын борышкер қанша мерзімінде әзірлеуге тиіс?</w:t>
            </w:r>
            <w:r w:rsidRPr="00D63908">
              <w:rPr>
                <w:rFonts w:ascii="Times New Roman" w:hAnsi="Times New Roman" w:cs="Times New Roman"/>
                <w:sz w:val="24"/>
                <w:szCs w:val="24"/>
              </w:rPr>
              <w:tab/>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Борышкерлерге оңалту рәсімін қолдану қандай негізде жүзеге асырылады?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және банкроттықты басқарушының негізгі сыйақысын</w:t>
            </w:r>
            <w:r w:rsidRPr="00D63908">
              <w:rPr>
                <w:rFonts w:ascii="Times New Roman" w:hAnsi="Times New Roman" w:cs="Times New Roman"/>
                <w:sz w:val="24"/>
                <w:szCs w:val="24"/>
                <w:lang w:val="kk-KZ"/>
              </w:rPr>
              <w:t xml:space="preserve"> </w:t>
            </w:r>
            <w:r w:rsidRPr="00D63908">
              <w:rPr>
                <w:rFonts w:ascii="Times New Roman" w:hAnsi="Times New Roman" w:cs="Times New Roman"/>
                <w:sz w:val="24"/>
                <w:szCs w:val="24"/>
              </w:rPr>
              <w:t>төлеу тәртібі кіммен айқындалады?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Кепілмен қамтамасыз етілген кредитордың талабы қалай қанағаттандырылады?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ind w:right="-57"/>
              <w:rPr>
                <w:rFonts w:ascii="Times New Roman" w:hAnsi="Times New Roman" w:cs="Times New Roman"/>
                <w:sz w:val="24"/>
                <w:szCs w:val="24"/>
              </w:rPr>
            </w:pPr>
            <w:r w:rsidRPr="00D63908">
              <w:rPr>
                <w:rFonts w:ascii="Times New Roman" w:hAnsi="Times New Roman" w:cs="Times New Roman"/>
                <w:sz w:val="24"/>
                <w:szCs w:val="24"/>
              </w:rPr>
              <w:t>Оңалту немесе банкроттық туралы істі кім қарайды?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Кредитордың борышкердi банкрот деп тану туралы арызбен сотқа жүгiнуiне не негiз болып табылады?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Кредитордың немесе прокурордың өтініші бойынша қозғалған банкроттық туралы іс сот отырысында қашан қаралуға тиiс?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F7E42">
            <w:pPr>
              <w:jc w:val="both"/>
              <w:rPr>
                <w:rFonts w:ascii="Times New Roman" w:hAnsi="Times New Roman" w:cs="Times New Roman"/>
                <w:sz w:val="24"/>
                <w:szCs w:val="24"/>
              </w:rPr>
            </w:pPr>
            <w:r w:rsidRPr="00D63908">
              <w:rPr>
                <w:rFonts w:ascii="Times New Roman" w:hAnsi="Times New Roman" w:cs="Times New Roman"/>
                <w:sz w:val="24"/>
                <w:szCs w:val="24"/>
              </w:rPr>
              <w:t>Оңалтуды және банкроттықты басқарушы етіп тағайындау туралы бұйрықты кім шығарады?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Оңалту рәсімі кезінде борышкер кредиторлардың алғашқы жиналысын қашан өткізеді?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«Банкроттық» деген сөз нені білдіреді?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басқарушының қорытынды есебi мен тарату теңгерімін кім бекiтедi?</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 xml:space="preserve">Сот банкроттық рәсімін аяқтау туралы ұйғарымды қандай мерзімде шығарады?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басқарушыға сату жоспарын жасауға және оны кредиторлар жиналысына ұсынуға мерзімді кім белгілейді?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Банкроттың мүлкін (активтерін)  сату қалай жүргізіледі?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5F40E2">
            <w:pPr>
              <w:jc w:val="both"/>
              <w:rPr>
                <w:rFonts w:ascii="Times New Roman" w:hAnsi="Times New Roman" w:cs="Times New Roman"/>
                <w:sz w:val="24"/>
                <w:szCs w:val="24"/>
              </w:rPr>
            </w:pPr>
            <w:r w:rsidRPr="00D63908">
              <w:rPr>
                <w:rFonts w:ascii="Times New Roman" w:hAnsi="Times New Roman" w:cs="Times New Roman"/>
                <w:sz w:val="24"/>
                <w:szCs w:val="24"/>
              </w:rPr>
              <w:t xml:space="preserve">Банкроттықты басқарушы кредиторлар жиналысы шешімінің негізінде мүлікті оның теңгерімдік құны бойынша </w:t>
            </w:r>
            <w:r w:rsidRPr="00D63908">
              <w:rPr>
                <w:rFonts w:ascii="Times New Roman" w:hAnsi="Times New Roman" w:cs="Times New Roman"/>
                <w:bCs/>
                <w:sz w:val="24"/>
                <w:szCs w:val="24"/>
              </w:rPr>
              <w:t>электрондық аукционға</w:t>
            </w:r>
            <w:r w:rsidRPr="00D63908">
              <w:rPr>
                <w:rFonts w:ascii="Times New Roman" w:hAnsi="Times New Roman" w:cs="Times New Roman"/>
                <w:sz w:val="24"/>
                <w:szCs w:val="24"/>
              </w:rPr>
              <w:t xml:space="preserve"> қоюға құқылы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Кредиторлар комитетінің банкроттық рәсіміндегі өкілеттіктері?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рәсіміндегі кредиторлардың алғашқы жиналысында қандай сұрақтар қаралады?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банкротқа қоятын талаптарын қандай мерзімде мәлімдеуге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Қандай жағдай-ларда прокурор борышкерді банкрот деп тану туралы өтінішпен сотқа жүгінеді?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Қандай жағдайда борышкердiң акцияларын, жарғылық капиталындағы үлестерiн иелiктен шығаруға тыйым салынады?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 қозғамай борышкерді таратуды кім жүргізеді?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 xml:space="preserve">Сот оңалту рәсiмiн жүргiзу мерзiмiн қандай мерзiмге ұзартуға құқылы?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 ме?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Банкрот мүлкін қорғауды және бақылауды қамтамасыз ету кімнің міндетіне жатады?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F7E42">
            <w:pPr>
              <w:jc w:val="both"/>
              <w:rPr>
                <w:rFonts w:ascii="Times New Roman" w:hAnsi="Times New Roman" w:cs="Times New Roman"/>
                <w:color w:val="FF0000"/>
                <w:sz w:val="24"/>
                <w:szCs w:val="24"/>
              </w:rPr>
            </w:pPr>
            <w:r w:rsidRPr="00D63908">
              <w:rPr>
                <w:rFonts w:ascii="Times New Roman" w:hAnsi="Times New Roman" w:cs="Times New Roman"/>
                <w:sz w:val="24"/>
                <w:szCs w:val="24"/>
              </w:rPr>
              <w:t>Оңалту рәсiмiнің және банкроттық рәсiмiнің жүргiзiлуiн мемлекеттiк бақылауды кім жүзеге асырады?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lang w:val="kk-KZ"/>
              </w:rPr>
              <w:t>«</w:t>
            </w:r>
            <w:r w:rsidRPr="00D63908">
              <w:rPr>
                <w:rFonts w:ascii="Times New Roman" w:hAnsi="Times New Roman" w:cs="Times New Roman"/>
                <w:sz w:val="24"/>
                <w:szCs w:val="24"/>
              </w:rPr>
              <w:t>Борышкер</w:t>
            </w:r>
            <w:r w:rsidRPr="00D63908">
              <w:rPr>
                <w:rFonts w:ascii="Times New Roman" w:hAnsi="Times New Roman" w:cs="Times New Roman"/>
                <w:sz w:val="24"/>
                <w:szCs w:val="24"/>
                <w:lang w:val="kk-KZ"/>
              </w:rPr>
              <w:t>»</w:t>
            </w:r>
            <w:r w:rsidRPr="00D63908">
              <w:rPr>
                <w:rFonts w:ascii="Times New Roman" w:hAnsi="Times New Roman" w:cs="Times New Roman"/>
                <w:sz w:val="24"/>
                <w:szCs w:val="24"/>
              </w:rPr>
              <w:t xml:space="preserve"> деген </w:t>
            </w:r>
            <w:r w:rsidRPr="00D63908">
              <w:rPr>
                <w:rFonts w:ascii="Times New Roman" w:hAnsi="Times New Roman" w:cs="Times New Roman"/>
                <w:sz w:val="24"/>
                <w:szCs w:val="24"/>
                <w:lang w:val="kk-KZ"/>
              </w:rPr>
              <w:t xml:space="preserve">ұғым </w:t>
            </w:r>
            <w:r w:rsidRPr="00D63908">
              <w:rPr>
                <w:rFonts w:ascii="Times New Roman" w:hAnsi="Times New Roman" w:cs="Times New Roman"/>
                <w:sz w:val="24"/>
                <w:szCs w:val="24"/>
              </w:rPr>
              <w:t>нені білдіреді?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Қандай жағдайларда борышкердің мәмілелері жарамсыз деп танылады?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 xml:space="preserve">ҚР «Оңалту және банкроттық туралы» Заңында қандай тұлғалар үлестестер деп танылады?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Борышкердiң жалғыз басқарушы органы ретiнде кім әрекет етедi?</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Әкімші қандай жағдайларда өз өкілеттіктерін орындаудан шеттетіледі?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Әкiмшiнiң iс-әрекеттерiне жасалған шағымдарды кім қарайды?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Камералдық бақылауды кім жүзеге асырады?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F7E42">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 барысында барлық кредиторлардың мүдделерін кім білдіреді?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F7E42">
            <w:pPr>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жиналысының шешімдері қандай құжатпен ресімделеді?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Жеделдетілген оңалту рәсiмiне бастамашылық ету жөнiндегi шығыстар кімнің есебiнен жабылады?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Сот жеделдетiлген оңалту рәсімі туралы iстi қандай мерзімде қарауға тиiс?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Кредиторлардың алғашқы жиналысы жеделдетiлген оңалту рәсiмiнде қандай мерзiмде өткiзiлуге тиiс?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left="33"/>
              <w:jc w:val="both"/>
              <w:rPr>
                <w:rFonts w:ascii="Times New Roman" w:hAnsi="Times New Roman" w:cs="Times New Roman"/>
                <w:sz w:val="24"/>
                <w:szCs w:val="24"/>
              </w:rPr>
            </w:pPr>
            <w:r w:rsidRPr="00D63908">
              <w:rPr>
                <w:rFonts w:ascii="Times New Roman" w:hAnsi="Times New Roman" w:cs="Times New Roman"/>
                <w:sz w:val="24"/>
                <w:szCs w:val="24"/>
              </w:rPr>
              <w:t>Оңалту жоспарына өзгерiстер мен толықтыруларды кім бекiтедi?</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sz w:val="24"/>
                <w:szCs w:val="24"/>
              </w:rPr>
              <w:t>Банкроттық өндірісін өткізу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Банкроттық рәсімінің мерзімі банкроттық басқарушының өтінішінің негізінде сотпен кімнің рұқсатымен ұзартылуы мүмкін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рәсімінің қатысушылары болып келесі тұлғалар табылады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75FEB">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рәсімінде бірінші кредиторлар жиынында қаралатын сұрақтар қандай</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Әкімшілік және сот шығындары келесіндей төленеді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Кепіл кредиторына мүлікті беру келесі рәсімдерден кейін жүргізіледі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Қорытынды есеп кіммен бекітіледі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Егер оңалту басқарушы шеттетілген жағдайда уәкілетті орган оңалту басқарушысына кімді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әкімші бұл?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150A9">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рәсімінде кімнің талабы бірінші болып өтеледі?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150A9">
            <w:pPr>
              <w:ind w:right="-57"/>
              <w:jc w:val="both"/>
              <w:rPr>
                <w:rFonts w:ascii="Times New Roman" w:hAnsi="Times New Roman" w:cs="Times New Roman"/>
                <w:sz w:val="24"/>
                <w:szCs w:val="24"/>
              </w:rPr>
            </w:pPr>
            <w:r w:rsidRPr="00D63908">
              <w:rPr>
                <w:rFonts w:ascii="Times New Roman" w:hAnsi="Times New Roman" w:cs="Times New Roman"/>
                <w:sz w:val="24"/>
                <w:szCs w:val="24"/>
              </w:rPr>
              <w:t>Кімдердің талаптары оңалту рәсіміндегі борышкердің кредиторлар талаптары тізіліміне кірмейді?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Реабилитация жоспарымен көзделген әдеттегі коммерциялық операцилардан тыс мүлікті (активтерді) сату тәртібін кім белгілейді?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150A9">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Борышкердің қаржылық жағдайы туралы мәліметтерді оның төлем қабілетсіздігі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 кімнің құзыретіне кіреді?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Коммерциялық операциялардан тыс мәмілелерді уақытша басқарушы қай уақытта қарайды?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басқарушысының қорытынды есебін келісу кімнің құзыретіне кіреді?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C60C49">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және банкроттық» ҚР Заңына сәйкес өндіруге жатпайтын қарызды есептен шығару кімнің құзыретінде?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C80221">
            <w:pPr>
              <w:ind w:right="-57"/>
              <w:jc w:val="both"/>
              <w:rPr>
                <w:rFonts w:ascii="Times New Roman" w:hAnsi="Times New Roman" w:cs="Times New Roman"/>
                <w:sz w:val="24"/>
                <w:szCs w:val="24"/>
              </w:rPr>
            </w:pPr>
            <w:r w:rsidRPr="00D63908">
              <w:rPr>
                <w:rFonts w:ascii="Times New Roman" w:hAnsi="Times New Roman" w:cs="Times New Roman"/>
                <w:sz w:val="24"/>
                <w:szCs w:val="24"/>
              </w:rPr>
              <w:t>Кай уақытта кредиторла жиынының негізінде оңалту басқарушысы оңалту рәсімін тоқтату туралы өтінішпен сотқа жүгінеді?</w:t>
            </w:r>
          </w:p>
        </w:tc>
      </w:tr>
      <w:tr w:rsidR="00D63908" w:rsidRPr="00D63908" w:rsidTr="00D63908">
        <w:trPr>
          <w:trHeight w:val="309"/>
        </w:trPr>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93D27">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Банкроттық – бұл...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 xml:space="preserve">Банкроттық рәсімі барысында баланста бар, бірақ түгендеу актісі бойынша жоқ жылжымалы мүлікті есептен шығару туралы шешім қабылдау мүмкіндігі бар ма?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Төлемге қабілетсіз борышкерге қаржылық көмек көрсету, сондай-ақ борышкердiң резервтерiн жұмылдыру мен оның қаржылық-шаруашылық жағдайын жақсарту жөнiндегі өзге де шаралар кешенi – бұл…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Борышкердiң сот шешiмiмен танылған, оны таратуға негiз болып табылатын дәрменсiздiгi – бұл...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D7747">
            <w:pPr>
              <w:pStyle w:val="a6"/>
              <w:rPr>
                <w:rFonts w:ascii="Times New Roman" w:hAnsi="Times New Roman"/>
                <w:sz w:val="24"/>
                <w:szCs w:val="24"/>
                <w:lang w:val="kk-KZ"/>
              </w:rPr>
            </w:pPr>
            <w:r w:rsidRPr="00D63908">
              <w:rPr>
                <w:rFonts w:ascii="Times New Roman" w:hAnsi="Times New Roman"/>
                <w:sz w:val="24"/>
                <w:szCs w:val="24"/>
                <w:lang w:val="kk-KZ"/>
              </w:rPr>
              <w:t>Кредитордың борышкерді банкрот деп тану жөнінде сотқа жүгіну негізі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93D27">
            <w:pPr>
              <w:pStyle w:val="a6"/>
              <w:rPr>
                <w:rFonts w:ascii="Times New Roman" w:hAnsi="Times New Roman"/>
                <w:sz w:val="24"/>
                <w:szCs w:val="24"/>
                <w:lang w:val="ru-RU"/>
              </w:rPr>
            </w:pPr>
            <w:r w:rsidRPr="00D63908">
              <w:rPr>
                <w:rFonts w:ascii="Times New Roman" w:hAnsi="Times New Roman"/>
                <w:sz w:val="24"/>
                <w:szCs w:val="24"/>
                <w:lang w:val="ru-RU"/>
              </w:rPr>
              <w:t>Банкроттық рәсімінің қатысушылары емес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Кәсіпорынның банкроттық ісі сотпен қай жерде қаралады?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637B08">
            <w:pPr>
              <w:pStyle w:val="a6"/>
              <w:rPr>
                <w:rFonts w:ascii="Times New Roman" w:hAnsi="Times New Roman"/>
                <w:sz w:val="24"/>
                <w:szCs w:val="24"/>
                <w:lang w:val="kk-KZ"/>
              </w:rPr>
            </w:pPr>
            <w:r w:rsidRPr="00D63908">
              <w:rPr>
                <w:rFonts w:ascii="Times New Roman" w:hAnsi="Times New Roman"/>
                <w:sz w:val="24"/>
                <w:szCs w:val="24"/>
                <w:lang w:val="kk-KZ"/>
              </w:rPr>
              <w:t>«Кредиторлар талаптары тiзiлiмiнің нысандарын, оны қалыптастыру қағидалары мен мерзімін бекiту туралы» Қазақстан Республикасының Үкіметі  қаулысының мақсаты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Жеделдетілген оңалту рәсімінің жүзеге асырылуының ұзақтығы ... аспауы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 xml:space="preserve">Қандай мерзімде кредиторлардың жиналысымен оңалту жоспары соттың анықтамасымен бекітіледі?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 xml:space="preserve"> Сату жоспарын кім құрайды?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Банкроттықты басқарушыны кім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Уақытша басқарушыны кім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 xml:space="preserve"> Банкроттықты басқарушының қорытынды есебі кіммен келісіледі?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A03AD2">
            <w:pPr>
              <w:pStyle w:val="a6"/>
              <w:rPr>
                <w:rFonts w:ascii="Times New Roman" w:hAnsi="Times New Roman"/>
                <w:sz w:val="24"/>
                <w:szCs w:val="24"/>
                <w:lang w:val="kk-KZ"/>
              </w:rPr>
            </w:pPr>
            <w:r w:rsidRPr="00D63908">
              <w:rPr>
                <w:rFonts w:ascii="Times New Roman" w:hAnsi="Times New Roman"/>
                <w:sz w:val="24"/>
                <w:szCs w:val="24"/>
                <w:lang w:val="kk-KZ"/>
              </w:rPr>
              <w:t xml:space="preserve">Кепілдік кредитордың талабы нешінші кезекке қосылады?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 xml:space="preserve">Әкімші әр айдың қай күнінде өзінің жұмысы туралы ақпаратты, уәкілетті органға тапсыруы міндетті?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 xml:space="preserve"> Сату жоспарын кім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 xml:space="preserve">Банкроттық рәсімнің өткізілетін мерзімі?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455A">
            <w:pPr>
              <w:pStyle w:val="a6"/>
              <w:rPr>
                <w:rFonts w:ascii="Times New Roman" w:hAnsi="Times New Roman"/>
                <w:sz w:val="24"/>
                <w:szCs w:val="24"/>
                <w:lang w:val="kk-KZ"/>
              </w:rPr>
            </w:pPr>
            <w:r w:rsidRPr="00D63908">
              <w:rPr>
                <w:rFonts w:ascii="Times New Roman" w:hAnsi="Times New Roman"/>
                <w:sz w:val="24"/>
                <w:szCs w:val="24"/>
                <w:lang w:val="kk-KZ"/>
              </w:rPr>
              <w:t xml:space="preserve"> Банкроттық басқарушының қорытынды есебі бекітілгеннен кейін банктық есепшоты неше күн ішінде жабылуы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pStyle w:val="a6"/>
              <w:rPr>
                <w:rFonts w:ascii="Times New Roman" w:hAnsi="Times New Roman"/>
                <w:sz w:val="24"/>
                <w:szCs w:val="24"/>
                <w:lang w:val="kk-KZ"/>
              </w:rPr>
            </w:pPr>
            <w:r w:rsidRPr="00D63908">
              <w:rPr>
                <w:rFonts w:ascii="Times New Roman" w:hAnsi="Times New Roman"/>
                <w:sz w:val="24"/>
                <w:szCs w:val="24"/>
                <w:lang w:val="kk-KZ"/>
              </w:rPr>
              <w:t>Уақытша басқарушы, борышкер банкрот деп таныған күннен бастап қанша жұмыс күн ішінде кредиторлардың бірінші жиналысын өткізуі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rPr>
                <w:rFonts w:ascii="Times New Roman" w:hAnsi="Times New Roman" w:cs="Times New Roman"/>
                <w:sz w:val="24"/>
                <w:szCs w:val="24"/>
              </w:rPr>
            </w:pPr>
            <w:r w:rsidRPr="00D63908">
              <w:rPr>
                <w:rFonts w:ascii="Times New Roman" w:hAnsi="Times New Roman" w:cs="Times New Roman"/>
                <w:sz w:val="24"/>
                <w:szCs w:val="24"/>
              </w:rPr>
              <w:t>Дәрменсiздiк дегеніміз:</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 xml:space="preserve">Кім </w:t>
            </w:r>
            <w:r w:rsidRPr="00D63908">
              <w:rPr>
                <w:rFonts w:ascii="Times New Roman" w:hAnsi="Times New Roman" w:cs="Times New Roman"/>
                <w:sz w:val="24"/>
                <w:szCs w:val="24"/>
              </w:rPr>
              <w:t>әдейi банкроттық үшiн дәрменсiз борышкердің кредиторлары алдында өзiне тиесiлi мүлiкпен субсидиарлық жауаптылықта болады</w:t>
            </w:r>
            <w:r w:rsidRPr="00D63908">
              <w:rPr>
                <w:rFonts w:ascii="Times New Roman" w:hAnsi="Times New Roman" w:cs="Times New Roman"/>
                <w:color w:val="000000"/>
                <w:spacing w:val="2"/>
                <w:sz w:val="24"/>
                <w:szCs w:val="24"/>
                <w:shd w:val="clear" w:color="auto" w:fill="FFFFFF"/>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jc w:val="both"/>
              <w:rPr>
                <w:rFonts w:ascii="Times New Roman" w:hAnsi="Times New Roman" w:cs="Times New Roman"/>
                <w:sz w:val="24"/>
                <w:szCs w:val="24"/>
              </w:rPr>
            </w:pPr>
            <w:r w:rsidRPr="00D63908">
              <w:rPr>
                <w:rFonts w:ascii="Times New Roman" w:hAnsi="Times New Roman" w:cs="Times New Roman"/>
                <w:sz w:val="24"/>
                <w:szCs w:val="24"/>
              </w:rPr>
              <w:t>«Оңалту және банкроттық туралы» ҚР Заңы келесі істерге қатысты қолданылмайды: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tabs>
                <w:tab w:val="left" w:pos="993"/>
              </w:tabs>
              <w:jc w:val="both"/>
              <w:rPr>
                <w:rFonts w:ascii="Times New Roman" w:hAnsi="Times New Roman" w:cs="Times New Roman"/>
                <w:color w:val="000000"/>
                <w:spacing w:val="2"/>
                <w:sz w:val="24"/>
                <w:szCs w:val="24"/>
                <w:shd w:val="clear" w:color="auto" w:fill="FFFFFF"/>
              </w:rPr>
            </w:pPr>
            <w:r w:rsidRPr="00D63908">
              <w:rPr>
                <w:rFonts w:ascii="Times New Roman" w:hAnsi="Times New Roman" w:cs="Times New Roman"/>
                <w:sz w:val="24"/>
                <w:szCs w:val="24"/>
              </w:rPr>
              <w:t>Борышкер</w:t>
            </w:r>
            <w:r w:rsidRPr="00D63908">
              <w:rPr>
                <w:rFonts w:ascii="Times New Roman" w:hAnsi="Times New Roman" w:cs="Times New Roman"/>
                <w:color w:val="000000"/>
                <w:spacing w:val="2"/>
                <w:sz w:val="24"/>
                <w:szCs w:val="24"/>
                <w:shd w:val="clear" w:color="auto" w:fill="FFFFFF"/>
              </w:rPr>
              <w:t xml:space="preserve"> </w:t>
            </w:r>
            <w:r w:rsidRPr="00D63908">
              <w:rPr>
                <w:rFonts w:ascii="Times New Roman" w:hAnsi="Times New Roman" w:cs="Times New Roman"/>
                <w:sz w:val="24"/>
                <w:szCs w:val="24"/>
              </w:rPr>
              <w:t>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келесі шарттарға сәйкес орындалмалған кезде төлемге қабілетсіз болып табылады</w:t>
            </w:r>
            <w:r w:rsidRPr="00D63908">
              <w:rPr>
                <w:rFonts w:ascii="Times New Roman" w:hAnsi="Times New Roman" w:cs="Times New Roman"/>
                <w:color w:val="000000"/>
                <w:spacing w:val="2"/>
                <w:sz w:val="24"/>
                <w:szCs w:val="24"/>
                <w:shd w:val="clear" w:color="auto" w:fill="FFFFFF"/>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Уақытша басқарушы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бесінші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Уақытша әкімші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jc w:val="both"/>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басқарушының кандидатурасын кім таңдайды?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716D3">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 жүргізуге қатысты әкiмшiлiк  шығыстарына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sz w:val="24"/>
                <w:szCs w:val="24"/>
              </w:rPr>
              <w:t>Қандай жағдайда сот банкроттық рәсімінің мерзімін ұзарта 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sz w:val="24"/>
                <w:szCs w:val="24"/>
              </w:rPr>
              <w:t>Мәлімделген кредиторлардың талаптарын уақытша басқарушы қандай мерзімде қарастыруы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үшінші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бірінші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jc w:val="both"/>
              <w:rPr>
                <w:rFonts w:ascii="Times New Roman" w:hAnsi="Times New Roman" w:cs="Times New Roman"/>
                <w:sz w:val="24"/>
                <w:szCs w:val="24"/>
              </w:rPr>
            </w:pPr>
            <w:r w:rsidRPr="00D63908">
              <w:rPr>
                <w:rFonts w:ascii="Times New Roman" w:hAnsi="Times New Roman" w:cs="Times New Roman"/>
                <w:sz w:val="24"/>
                <w:szCs w:val="24"/>
              </w:rPr>
              <w:t>Төменде көрсетілгеннің қайсысы кредиторлар комитетінің өкілеттігіне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төртінші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 xml:space="preserve">Банкроттықты басқарушы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sz w:val="24"/>
                <w:szCs w:val="24"/>
              </w:rPr>
              <w:t>Банкроттық рәсіміндегі соттың өкілеттіктері?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716D3">
            <w:pPr>
              <w:ind w:right="-57"/>
              <w:rPr>
                <w:rFonts w:ascii="Times New Roman" w:hAnsi="Times New Roman" w:cs="Times New Roman"/>
                <w:sz w:val="24"/>
                <w:szCs w:val="24"/>
              </w:rPr>
            </w:pPr>
            <w:r w:rsidRPr="00D63908">
              <w:rPr>
                <w:rFonts w:ascii="Times New Roman" w:hAnsi="Times New Roman" w:cs="Times New Roman"/>
                <w:sz w:val="24"/>
                <w:szCs w:val="24"/>
              </w:rPr>
              <w:t>Банкроттық рәсімінде кредиторлардың алғашқы жиналысы қандай мерзімде өткізілуі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 xml:space="preserve">Оңалтуды басқарушы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екінші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132FF5">
            <w:pPr>
              <w:jc w:val="both"/>
              <w:rPr>
                <w:rFonts w:ascii="Times New Roman" w:hAnsi="Times New Roman" w:cs="Times New Roman"/>
                <w:b/>
                <w:sz w:val="24"/>
                <w:szCs w:val="24"/>
              </w:rPr>
            </w:pPr>
            <w:r w:rsidRPr="00D63908">
              <w:rPr>
                <w:rFonts w:ascii="Times New Roman" w:hAnsi="Times New Roman" w:cs="Times New Roman"/>
                <w:sz w:val="24"/>
                <w:szCs w:val="24"/>
              </w:rPr>
              <w:t>«Банкроттық рәсім» түсінігі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Біртектес кредиторлар тобы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Кредитордың борышкердi банкрот деп тану туралы өтінішпен сотқа жүгiнуi үшін ... негiз болып табылады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Мүліктік масса туралы түсінік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A50EFB">
            <w:pPr>
              <w:jc w:val="both"/>
              <w:rPr>
                <w:rFonts w:ascii="Times New Roman" w:hAnsi="Times New Roman" w:cs="Times New Roman"/>
                <w:sz w:val="24"/>
                <w:szCs w:val="24"/>
              </w:rPr>
            </w:pPr>
            <w:r w:rsidRPr="00D63908">
              <w:rPr>
                <w:rFonts w:ascii="Times New Roman" w:hAnsi="Times New Roman" w:cs="Times New Roman"/>
                <w:sz w:val="24"/>
                <w:szCs w:val="24"/>
              </w:rPr>
              <w:t xml:space="preserve">Борышкердің оңалту рәсімдерін қолдану туралы сотқа өтінішпен жүгіну негізі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 xml:space="preserve">Уақытша басқарушы -түсінігі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 барысында әдейі банкроттық фактілері анықталған жағдайда банкроттықты басқарушы қандай мерзімде банкрот рәсімдерінің нәтижелері бойынша банкроттың жетіспейтін мүліктері үшін қанағаттандырылмай қалғандығы кредитордың талаптарын өндіріп алу сомасы туралы осындай тұлғаға талап ету арқылы сотқа жүгінуге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Банкрот қандай жағдайда борыштардан босатылмайды?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A315E">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Борышкердің мүлкін сату жоспарын кім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tabs>
                <w:tab w:val="left" w:pos="2340"/>
              </w:tabs>
              <w:jc w:val="both"/>
              <w:rPr>
                <w:rFonts w:ascii="Times New Roman" w:hAnsi="Times New Roman" w:cs="Times New Roman"/>
                <w:sz w:val="24"/>
                <w:szCs w:val="24"/>
              </w:rPr>
            </w:pPr>
            <w:r w:rsidRPr="00D63908">
              <w:rPr>
                <w:rFonts w:ascii="Times New Roman" w:hAnsi="Times New Roman" w:cs="Times New Roman"/>
                <w:sz w:val="24"/>
                <w:szCs w:val="24"/>
              </w:rPr>
              <w:t>Жеделдетілген оңалту рәсімін жүзеге асыру ұзақтығы</w:t>
            </w:r>
          </w:p>
          <w:p w:rsidR="00D63908" w:rsidRPr="00D63908" w:rsidRDefault="00D63908" w:rsidP="00D63908">
            <w:pPr>
              <w:tabs>
                <w:tab w:val="left" w:pos="2340"/>
              </w:tabs>
              <w:jc w:val="both"/>
              <w:rPr>
                <w:rFonts w:ascii="Times New Roman" w:hAnsi="Times New Roman" w:cs="Times New Roman"/>
                <w:sz w:val="24"/>
                <w:szCs w:val="24"/>
              </w:rPr>
            </w:pP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71B7A">
            <w:pPr>
              <w:tabs>
                <w:tab w:val="left" w:pos="2340"/>
              </w:tabs>
              <w:jc w:val="both"/>
              <w:rPr>
                <w:rFonts w:ascii="Times New Roman" w:hAnsi="Times New Roman" w:cs="Times New Roman"/>
                <w:sz w:val="24"/>
                <w:szCs w:val="24"/>
              </w:rPr>
            </w:pPr>
            <w:r w:rsidRPr="00D63908">
              <w:rPr>
                <w:rFonts w:ascii="Times New Roman" w:hAnsi="Times New Roman" w:cs="Times New Roman"/>
                <w:sz w:val="24"/>
                <w:szCs w:val="24"/>
              </w:rPr>
              <w:t>Жаңадан анықталған не мүліктік массаға қайтарылған мүлікке (активтерге) бағалау жүргізу туралы шешімді кім қабылдайды?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Уәкілетті орган банкроттықты басқарушыны қандай мерзімде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004A9">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Кредиторлар комитеті құрамын кім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02466">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Банкроттық және (немесе) оңалту рәсімдері кезінде қандай мәмілелер заңсыз деп танылады?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Қандай мерзімде борышкер, оны банкрот деп тану туралы сотқа жүгінуге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401AC">
            <w:pPr>
              <w:jc w:val="both"/>
              <w:rPr>
                <w:rFonts w:ascii="Times New Roman" w:hAnsi="Times New Roman" w:cs="Times New Roman"/>
                <w:sz w:val="24"/>
                <w:szCs w:val="24"/>
              </w:rPr>
            </w:pPr>
            <w:r w:rsidRPr="00D63908">
              <w:rPr>
                <w:rFonts w:ascii="Times New Roman" w:hAnsi="Times New Roman" w:cs="Times New Roman"/>
                <w:sz w:val="24"/>
                <w:szCs w:val="24"/>
              </w:rPr>
              <w:t>Борышкердің кредиторлармен есеп айырысу қашан жүзеге асырылады?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004A9">
            <w:pPr>
              <w:jc w:val="both"/>
              <w:rPr>
                <w:rFonts w:ascii="Times New Roman" w:hAnsi="Times New Roman" w:cs="Times New Roman"/>
                <w:sz w:val="24"/>
                <w:szCs w:val="24"/>
              </w:rPr>
            </w:pPr>
            <w:r w:rsidRPr="00D63908">
              <w:rPr>
                <w:rFonts w:ascii="Times New Roman" w:hAnsi="Times New Roman" w:cs="Times New Roman"/>
                <w:sz w:val="24"/>
                <w:szCs w:val="24"/>
              </w:rPr>
              <w:t>Оңалту рәсімі кезінде кредиторлардың талаптарының тізімі қандай мерзімде қалыптасады?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A13FFC">
            <w:pPr>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Кредиторлардың талаптары банкротқа қандай мерзімде берілуі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E633B">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 кезінде бірінші жиналыс қандай мезімде өткізіледі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E633B">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 xml:space="preserve">Крдиторлар жиналысы банкроттықты басқарушы ретінде оны таңдағаны туралы таңдалған үміткерді хабардар етуге міндетті ме?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Әкімшілік шығыстарға не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 әдейі және жалған банкроттық фактілерін анықтаса, қай кезде және қай жерге жүгінуге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 өз өкiлеттiктерiн ...  жүзеге асырады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Әкімшіге жүктелген өкілеттік кімге берілуі мүмкін?</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 болып тағайындалмайды</w:t>
            </w:r>
            <w:bookmarkStart w:id="1" w:name="SUB120301"/>
            <w:bookmarkEnd w:id="1"/>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 ретінде қызметті жүзеге асыру үшін адамдарға қойылатын біліктілік талаптары</w:t>
            </w:r>
            <w:bookmarkStart w:id="2" w:name="SUB120401"/>
            <w:bookmarkEnd w:id="2"/>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504F1A">
            <w:pPr>
              <w:ind w:right="-57"/>
              <w:rPr>
                <w:rFonts w:ascii="Times New Roman" w:hAnsi="Times New Roman" w:cs="Times New Roman"/>
                <w:sz w:val="24"/>
                <w:szCs w:val="24"/>
              </w:rPr>
            </w:pPr>
            <w:r w:rsidRPr="00D63908">
              <w:rPr>
                <w:rFonts w:ascii="Times New Roman" w:hAnsi="Times New Roman" w:cs="Times New Roman"/>
                <w:sz w:val="24"/>
                <w:szCs w:val="24"/>
              </w:rPr>
              <w:t>Өтініш берушінің хабарламасын әкімші қызметін жүзеге асыруға құқығы бар адамдар хабарламаларының тізіліміне енгізу үшін негіз</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944D3">
            <w:pPr>
              <w:ind w:right="-57"/>
              <w:rPr>
                <w:rFonts w:ascii="Times New Roman" w:hAnsi="Times New Roman" w:cs="Times New Roman"/>
                <w:sz w:val="24"/>
                <w:szCs w:val="24"/>
              </w:rPr>
            </w:pPr>
            <w:r w:rsidRPr="00D63908">
              <w:rPr>
                <w:rFonts w:ascii="Times New Roman" w:hAnsi="Times New Roman" w:cs="Times New Roman"/>
                <w:sz w:val="24"/>
                <w:szCs w:val="24"/>
              </w:rPr>
              <w:t>Өтініш беруші, бұрын әкімші ретінде қызметін жүзеге асыруды бастағаны туралы хабарламада көрсеткен деректер өзгерген кезде, қандай мерзімде уәкілетті органға көрсетілген өзгерістер туралы хабарлама жіберуге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9024E">
            <w:pPr>
              <w:ind w:right="-57"/>
              <w:rPr>
                <w:rFonts w:ascii="Times New Roman" w:hAnsi="Times New Roman" w:cs="Times New Roman"/>
                <w:sz w:val="24"/>
                <w:szCs w:val="24"/>
              </w:rPr>
            </w:pPr>
            <w:r w:rsidRPr="00D63908">
              <w:rPr>
                <w:rFonts w:ascii="Times New Roman" w:hAnsi="Times New Roman" w:cs="Times New Roman"/>
                <w:sz w:val="24"/>
                <w:szCs w:val="24"/>
              </w:rPr>
              <w:t xml:space="preserve">Әкімші хабарламасын әкімші қызметін жүзеге асыруға құқығы бар адамдар хабарламаларының тізілімінен қандай жағдайда алып тастауға негіз болмайды?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 xml:space="preserve">Әкімшінің жүктелген өкілеттіктерді орындаудан босатылу негізі </w:t>
            </w:r>
            <w:bookmarkStart w:id="3" w:name="SUB121001"/>
            <w:bookmarkEnd w:id="3"/>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Қосымша сыйақы төлеу негіздері</w:t>
            </w:r>
            <w:bookmarkStart w:id="4" w:name="SUB130201"/>
            <w:bookmarkStart w:id="5" w:name="SUB130202"/>
            <w:bookmarkEnd w:id="4"/>
            <w:bookmarkEnd w:id="5"/>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Әкімшінің қызметін мемлекеттік бақылау нысаны</w:t>
            </w:r>
            <w:bookmarkStart w:id="6" w:name="SUB170201"/>
            <w:bookmarkEnd w:id="6"/>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Мемлекеттік бақылаудың өзге де нысандарына ... жатады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 xml:space="preserve">Камералдық бақылаудың мақсаты…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Әкімшінің ағымдағы ақпаратының ұсыну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Кредиторлар жиналысы  кімнің бастамашылығы бойынша шақырылуы мүмкін?</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Кредиторлар жиналысын өткізу туралы хабарламада мынадай мәліметтер қамтылуы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Әкімші күн тәртібіне қатысты материалдарды сырттай дауыс беретін кредиторға танысу үшін қай кезде жіберуге немесе ұсынуға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жиналысының хаттамасына қандай құжаттар көшірмелері қоса берілуге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комитетінің құрамын кім қалыптастырады және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комитетінің құрамына өзгерістер енгізудің негіздері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20E72">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комитеті отырысының хаттамасын уәкілетті органға, кредиторлар комитетінің мүшелеріне жіберу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15387">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Қандай қорытындылар түрі уақытша әкімшімен </w:t>
            </w:r>
            <w:bookmarkStart w:id="7" w:name="SUB490001"/>
            <w:bookmarkEnd w:id="7"/>
            <w:r w:rsidRPr="00D63908">
              <w:rPr>
                <w:rFonts w:ascii="Times New Roman" w:hAnsi="Times New Roman" w:cs="Times New Roman"/>
                <w:sz w:val="24"/>
                <w:szCs w:val="24"/>
              </w:rPr>
              <w:t>дайындалмайды?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Қайсысы уақытша әкімшінің міндетіне жатады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әкімші ... құқылы</w:t>
            </w:r>
            <w:bookmarkStart w:id="8" w:name="SUB700101"/>
            <w:bookmarkEnd w:id="8"/>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басқарушының борышкердің кез келген кредиторына оның жазбаша сұрау салуы негізінде өз қызметінің жүзеге асырылу барысы туралы толық ақпарат ұсыну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Қаржылық жағдай туралы ақпаратты кредиторлар комитеті мүшелерінің назарына жеткізу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Уақытша әкімші оңалту рәсiмiн қолдану және кредиторлардың талаптарды мәлімдеу тәртібі туралы хабарландыруды жіберу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Қайсысы оңалту басқарушының міндетіне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 жоспарына өзгерістер мен толықтырулар кіммен енгізіледі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жоспарын әзірлеу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әкімші сотқа ... ұсынуға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Қай кезде кредитор (кредиторлар)  оңалту рәсімін тоқтату туралы өтінішпен сотқа жүгіне 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Қайсысы банкроттық рәсімін жүргізу мерзімін ұзарту үшін негіз болып табылмайды?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басқарушының міндетіне не кіреді?</w:t>
            </w:r>
            <w:bookmarkStart w:id="9" w:name="SUB880101"/>
            <w:bookmarkEnd w:id="9"/>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Сот тағайындаған кезден бастап және банкроттық туралы істі қарау аяқталғанға дейін уақытша басқарушы ...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Сот қорытынды есепті бекіткеннен кейін үш жұмыс күні ішінде Банкроттықты басқарушы ...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Сот борышкер мен оның кредиторларының мүдделерін қозғайтын акт шығарған жағдайда, уақытша басқарушы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01E51">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Борышкерді банкрот деп тану туралы сот шешімінің күші жойылған жағдайда уақытша басқарушы борышкерге беруге міндетті емес...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Ұсынылғандардың қайсысы, банкроттықты басқарушының міндетіне кірмейді?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 ... құқылы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Кредиторлар борышкерге қоятын талаптарын мәлімдеу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Кредиторлар талаптарының тізіліміне</w:t>
            </w:r>
            <w:bookmarkStart w:id="10" w:name="SUB900601"/>
            <w:bookmarkEnd w:id="10"/>
            <w:r w:rsidRPr="00D63908">
              <w:rPr>
                <w:rFonts w:ascii="Times New Roman" w:hAnsi="Times New Roman" w:cs="Times New Roman"/>
                <w:sz w:val="24"/>
                <w:szCs w:val="24"/>
              </w:rPr>
              <w:t xml:space="preserve"> ... енгізіледі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Сыйақының (мүдденің), залалдардың, тұрақсыздық айыбының (айыппұлдардың, өсімпұлдардың) сомасы қалай айқындалады?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Уақытша басқарушы кредиторлар талаптарының тізілімін уәкілетті органның интернет-ресурсына орналастыру үшін жіберу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Кредиторлардың алғашқы жиналысында келесі шешімдер қабылданады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массаға ... кіреді</w:t>
            </w:r>
            <w:bookmarkStart w:id="11" w:name="SUB960401"/>
            <w:bookmarkStart w:id="12" w:name="SUB960403"/>
            <w:bookmarkEnd w:id="11"/>
            <w:bookmarkEnd w:id="12"/>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Жаңадан анықталған не борышкерге қайтарылған мүлікке (активтерге)  қатысты түгендеу туралы есепті кредиторлар комитетіне ұсыну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Мүлікке (активтерге)  бағалау жүргізу туралы шешімді кім қабылдайды?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Бесінші кезекте... қанағаттандырылады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Әдейi банкроттық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84655">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рәсімнің басталуы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Кредиторлардың банкроттық рәсiміне қатысуға байланысты шығыстарының орны толтыруға жатады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 жоспарын іске асыру мерзімі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Сот қандай жағдайларда оңалту жоспарын бекітуден бас тартуға құқылы?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Оңалту рәсіміндагі кредиторлар жиналысының өкілеттіктеріне ұсынылғандардың қайсы жатады?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rPr>
                <w:rFonts w:ascii="Times New Roman" w:hAnsi="Times New Roman" w:cs="Times New Roman"/>
                <w:sz w:val="24"/>
                <w:szCs w:val="24"/>
              </w:rPr>
            </w:pPr>
            <w:r w:rsidRPr="00D63908">
              <w:rPr>
                <w:rFonts w:ascii="Times New Roman" w:hAnsi="Times New Roman" w:cs="Times New Roman"/>
                <w:sz w:val="24"/>
                <w:szCs w:val="24"/>
              </w:rPr>
              <w:t>Банкроттық деген не?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 басқармасының жалғыз органы ретінде кім шығады</w:t>
            </w:r>
            <w:r w:rsidRPr="00D63908">
              <w:rPr>
                <w:rFonts w:ascii="Times New Roman" w:hAnsi="Times New Roman" w:cs="Times New Roman"/>
                <w:color w:val="000000"/>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35D6A">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жиналысын ұйымдастыруға кімнің мүмкіндігі жоқ?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жиналысын өткізу туралы хабарлама</w:t>
            </w:r>
            <w:r w:rsidRPr="00D63908">
              <w:rPr>
                <w:rFonts w:ascii="Times New Roman" w:hAnsi="Times New Roman" w:cs="Times New Roman"/>
                <w:sz w:val="24"/>
                <w:szCs w:val="24"/>
                <w:lang w:val="kk-KZ"/>
              </w:rPr>
              <w:t>н</w:t>
            </w:r>
            <w:r w:rsidRPr="00D63908">
              <w:rPr>
                <w:rFonts w:ascii="Times New Roman" w:hAnsi="Times New Roman" w:cs="Times New Roman"/>
                <w:sz w:val="24"/>
                <w:szCs w:val="24"/>
              </w:rPr>
              <w:t xml:space="preserve">ы </w:t>
            </w:r>
            <w:r w:rsidRPr="00D63908">
              <w:rPr>
                <w:rFonts w:ascii="Times New Roman" w:hAnsi="Times New Roman" w:cs="Times New Roman"/>
                <w:sz w:val="24"/>
                <w:szCs w:val="24"/>
                <w:lang w:val="kk-KZ"/>
              </w:rPr>
              <w:t xml:space="preserve">кредиторға </w:t>
            </w:r>
            <w:r w:rsidRPr="00D63908">
              <w:rPr>
                <w:rFonts w:ascii="Times New Roman" w:hAnsi="Times New Roman" w:cs="Times New Roman"/>
                <w:sz w:val="24"/>
                <w:szCs w:val="24"/>
              </w:rPr>
              <w:t>неше күннен кешіктірмей жіберілу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F44F1">
            <w:pPr>
              <w:ind w:right="-57"/>
              <w:jc w:val="both"/>
              <w:rPr>
                <w:rFonts w:ascii="Times New Roman" w:hAnsi="Times New Roman" w:cs="Times New Roman"/>
                <w:sz w:val="24"/>
                <w:szCs w:val="24"/>
              </w:rPr>
            </w:pPr>
            <w:r w:rsidRPr="00D63908">
              <w:rPr>
                <w:rFonts w:ascii="Times New Roman" w:hAnsi="Times New Roman" w:cs="Times New Roman"/>
                <w:sz w:val="24"/>
                <w:szCs w:val="24"/>
                <w:lang w:val="kk-KZ"/>
              </w:rPr>
              <w:t>К</w:t>
            </w:r>
            <w:r w:rsidRPr="00D63908">
              <w:rPr>
                <w:rFonts w:ascii="Times New Roman" w:hAnsi="Times New Roman" w:cs="Times New Roman"/>
                <w:sz w:val="24"/>
                <w:szCs w:val="24"/>
              </w:rPr>
              <w:t xml:space="preserve">редиторлар жиналысын өткізу туралы ақпараттық хабарды кредиторға </w:t>
            </w:r>
            <w:r w:rsidRPr="00D63908">
              <w:rPr>
                <w:rFonts w:ascii="Times New Roman" w:hAnsi="Times New Roman" w:cs="Times New Roman"/>
                <w:sz w:val="24"/>
                <w:szCs w:val="24"/>
                <w:lang w:val="kk-KZ"/>
              </w:rPr>
              <w:t xml:space="preserve">қанша күннен кешіктірмей </w:t>
            </w:r>
            <w:r w:rsidRPr="00D63908">
              <w:rPr>
                <w:rFonts w:ascii="Times New Roman" w:hAnsi="Times New Roman" w:cs="Times New Roman"/>
                <w:sz w:val="24"/>
                <w:szCs w:val="24"/>
              </w:rPr>
              <w:t>дербес қол қойдыра отырып табыс ету</w:t>
            </w:r>
            <w:r w:rsidRPr="00D63908">
              <w:rPr>
                <w:rFonts w:ascii="Times New Roman" w:hAnsi="Times New Roman" w:cs="Times New Roman"/>
                <w:sz w:val="24"/>
                <w:szCs w:val="24"/>
                <w:lang w:val="kk-KZ"/>
              </w:rPr>
              <w:t xml:space="preserve">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F44F1">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К</w:t>
            </w:r>
            <w:r w:rsidRPr="00D63908">
              <w:rPr>
                <w:rFonts w:ascii="Times New Roman" w:hAnsi="Times New Roman" w:cs="Times New Roman"/>
                <w:sz w:val="24"/>
                <w:szCs w:val="24"/>
              </w:rPr>
              <w:t>редиторлар жиналысын өткізу туралы ақпараттық хабарды қанша күннен кешіктірмей жариялау</w:t>
            </w:r>
            <w:r w:rsidRPr="00D63908">
              <w:rPr>
                <w:rFonts w:ascii="Times New Roman" w:hAnsi="Times New Roman" w:cs="Times New Roman"/>
                <w:sz w:val="24"/>
                <w:szCs w:val="24"/>
                <w:lang w:val="kk-KZ"/>
              </w:rPr>
              <w:t xml:space="preserve">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Әкімшілік кредиторлар шешімін қабылдау үшін кредиторлар жиналысын жүргізу кезінде дауыс санын қандай қағидамен анықтайды?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Мүліктік массаның құрамына не кірмейді?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талаптары тізімінің үшінші кезегіне не кіреді?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 қанша күн ішінде, әкімші оның талаптарын толық көлемде немесе бір бөлігінде тану немесе танымау туралы шешімімен келіспеген жағдайда, сотқа оның іс-әрекеті  бойынша арыздана алады?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Банкроттық рәсімін жүргізудің мерзімін ұзарту үшін не негіз бола алмайды?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Әкімші кредиторлар жиналысына келісу үшін қашан оңалту жоспарын ұсыну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663A5">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рәсімі кезінде алғашқы кредиторлар жиналысы қай уақытқа дейін жүргізілу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A185C">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Уақытша басқарушының түгендеу туралы есебінде көрсетілген, мүліктерді (актив) бағалауды жүргізу  туралы шешімді кім қабылдайды?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B6943">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Қай кезде банкроттың таралуы аяқталды деп  есептелінеді?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663A5">
            <w:pPr>
              <w:ind w:right="-57"/>
              <w:jc w:val="both"/>
              <w:rPr>
                <w:rFonts w:ascii="Times New Roman" w:hAnsi="Times New Roman" w:cs="Times New Roman"/>
                <w:sz w:val="24"/>
                <w:szCs w:val="24"/>
              </w:rPr>
            </w:pPr>
            <w:r w:rsidRPr="00D63908">
              <w:rPr>
                <w:rFonts w:ascii="Times New Roman" w:hAnsi="Times New Roman" w:cs="Times New Roman"/>
                <w:sz w:val="24"/>
                <w:szCs w:val="24"/>
              </w:rPr>
              <w:t>О</w:t>
            </w:r>
            <w:r w:rsidRPr="00D63908">
              <w:rPr>
                <w:rFonts w:ascii="Times New Roman" w:hAnsi="Times New Roman" w:cs="Times New Roman"/>
                <w:color w:val="000000"/>
                <w:sz w:val="24"/>
                <w:szCs w:val="24"/>
              </w:rPr>
              <w:t>ңалту жоспарын өткізу қандай мерзімді аспау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Әкімші – ол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 жүргізу кезінде алғашқы кредиторлар жиналысын кім өткізуге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A4AEC">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рәсімінің мақсаты табиғаттың төтенше жағдайы және техногендік немесе аса жағымды емес климаттық жағдайы салдарынан жетістікке жетпеген жағдайда, сот,   ауылшаруашылық өнімін өндірушілердің оңалту рәсімін жүргізу мерзімін қандай мерзімге ұзартуға құқылы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C17228">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талаптарының тізімін қалыптастыру кімнің құзырына кіреді?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A4AEC">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борышкерге қоятын талаптарын кредиторлар талаптарын мәлімдеу тәртібі туралы хабарлама жарияланған кезден бастап қандай мерзімінен кешіктірмей мәлімдеуге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жағдайларда бірімгершілік келісім сотпен бекітіледі?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B3638">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Қандай мерзімде банкроттықты басқарушы сотқа бітімгершілік келісімді бекіту туралы өтініш беруге міндетті?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0522D">
            <w:pPr>
              <w:ind w:right="-57"/>
              <w:jc w:val="both"/>
              <w:rPr>
                <w:rFonts w:ascii="Times New Roman" w:hAnsi="Times New Roman" w:cs="Times New Roman"/>
                <w:sz w:val="24"/>
                <w:szCs w:val="24"/>
              </w:rPr>
            </w:pPr>
            <w:r w:rsidRPr="00D63908">
              <w:rPr>
                <w:rFonts w:ascii="Times New Roman" w:hAnsi="Times New Roman" w:cs="Times New Roman"/>
                <w:sz w:val="24"/>
                <w:szCs w:val="24"/>
              </w:rPr>
              <w:t>Соттың бітімгершілік келісімді бекітуден бас тарту туралы ұйғарым шығаруы жаңа бітімгершілік келісімді жасасуға кедергі бола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0522D">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Жекелеген кредиторлар мен борышкер тарапынан сот бекіткен бітімгершілік </w:t>
            </w:r>
            <w:r w:rsidRPr="00D63908">
              <w:rPr>
                <w:rFonts w:ascii="Times New Roman" w:hAnsi="Times New Roman" w:cs="Times New Roman"/>
                <w:sz w:val="24"/>
                <w:szCs w:val="24"/>
              </w:rPr>
              <w:lastRenderedPageBreak/>
              <w:t>келісімді бұзуға жол беріле ме?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Соттың бітімгершілік келісімді бекіту туралы ұйғарымы негізінде тоқтатылған банкроттық рәсімі қандай жағдайларда қозғалуға жатады?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0E4FBA">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міндетіне әкеп соқпай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келісімді бекіту туралы өтінішке ..... қоса беріледі.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A70FE">
            <w:pPr>
              <w:ind w:right="-57"/>
              <w:jc w:val="both"/>
              <w:rPr>
                <w:rFonts w:ascii="Times New Roman" w:hAnsi="Times New Roman" w:cs="Times New Roman"/>
                <w:sz w:val="24"/>
                <w:szCs w:val="24"/>
              </w:rPr>
            </w:pPr>
            <w:r w:rsidRPr="00D63908">
              <w:rPr>
                <w:rFonts w:ascii="Times New Roman" w:hAnsi="Times New Roman" w:cs="Times New Roman"/>
                <w:sz w:val="24"/>
                <w:szCs w:val="24"/>
              </w:rPr>
              <w:t>Егер бітімгершілік келісім жасасу кезінде кредиторлардың бірі болып мемлекеттік орган қатысқан жағдайда, қандай шартымен бітімгершілік келісім жасалуы мүмкін.</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атынан кім бітімгершілік келісімге қол қояды?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 жағынан бітімгершілік келісімге кім қол қояды?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27922">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келісімге үшінші тұлғалар қатысуы руқсат етіле ме?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A6A1C">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 барысында оңалту рәсімін қолданылған жағдайда банкроттықты басқарушы қандай мерзімде оңалту жоспарының тиімділігі (тиімсіздігі) туралы қорытындыны жасауға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82081">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мерзімде банкроттықты басқарушы банкроттық рәсімінен оңалту рәсіміне өту мүмкіндігін қарау туралы мәселені қарастыру үшін кредиторлар жиналысын өткізу туралы кредиторларды хабардар етуге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82081">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жиналысы ұсынылған оңалту жоспарымен және банкроттық рәсімінен оңалту рәсіміне өтумен келіскен жағдайда жиналыс қандай мезгілде мүліктің меншік иесінің немесе борышкердің мүлкi мен iстерiн басқару жөніндегі құрылтайшының (қатысушының) құқығын қалпына келтіру мәселесін шешуге не уәкілетті органда тіркелген адамдар арасынан оңалтуды басқарушының кандидатурасын таңдауға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 тоқтату, оңалту рәсімін қолдану және оңалту жоспарын бекіту туралы сот шешімінде не қамтылуға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E063C">
            <w:pPr>
              <w:ind w:right="-57"/>
              <w:rPr>
                <w:rFonts w:ascii="Times New Roman" w:hAnsi="Times New Roman" w:cs="Times New Roman"/>
                <w:sz w:val="24"/>
                <w:szCs w:val="24"/>
              </w:rPr>
            </w:pPr>
            <w:r w:rsidRPr="00D63908">
              <w:rPr>
                <w:rFonts w:ascii="Times New Roman" w:hAnsi="Times New Roman" w:cs="Times New Roman"/>
                <w:sz w:val="24"/>
                <w:szCs w:val="24"/>
              </w:rPr>
              <w:t>Қандай жағдайларда сот банкроттық рәсiмiн тоқтатудан, оңалту рәсiмiн қолданудан және оңалту жоспарын бекітуден бас тартады?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039DC">
            <w:pPr>
              <w:ind w:right="-57"/>
              <w:rPr>
                <w:rFonts w:ascii="Times New Roman" w:hAnsi="Times New Roman" w:cs="Times New Roman"/>
                <w:sz w:val="24"/>
                <w:szCs w:val="24"/>
              </w:rPr>
            </w:pPr>
            <w:r w:rsidRPr="00D63908">
              <w:rPr>
                <w:rFonts w:ascii="Times New Roman" w:hAnsi="Times New Roman" w:cs="Times New Roman"/>
                <w:sz w:val="24"/>
                <w:szCs w:val="24"/>
              </w:rPr>
              <w:t>Не болған кезде борышкер мүлкінің меншік иесі, құрылтайшы (қатысушы) не ол уәкілеттік берген адам банкроттық рәсiмін тоқтату, оңалту рәсiмiн қолдану және оңалту жоспарын бекіту туралы өтінішпен сотқа жүгінуге құқылы.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келісімді жасасу туралы шешімді кім шығарады?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039DC">
            <w:pPr>
              <w:ind w:right="-57"/>
              <w:jc w:val="both"/>
              <w:rPr>
                <w:rFonts w:ascii="Times New Roman" w:hAnsi="Times New Roman" w:cs="Times New Roman"/>
                <w:sz w:val="24"/>
                <w:szCs w:val="24"/>
              </w:rPr>
            </w:pPr>
            <w:r w:rsidRPr="00D63908">
              <w:rPr>
                <w:rFonts w:ascii="Times New Roman" w:hAnsi="Times New Roman" w:cs="Times New Roman"/>
                <w:sz w:val="24"/>
                <w:szCs w:val="24"/>
              </w:rPr>
              <w:t>Төлем қабілетсіздігін реттеу рәсімін қолдану туралы сот шешімі...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378C1">
            <w:pPr>
              <w:ind w:right="-57"/>
              <w:jc w:val="both"/>
              <w:rPr>
                <w:rFonts w:ascii="Times New Roman" w:hAnsi="Times New Roman" w:cs="Times New Roman"/>
                <w:sz w:val="24"/>
                <w:szCs w:val="24"/>
              </w:rPr>
            </w:pPr>
            <w:r w:rsidRPr="00D63908">
              <w:rPr>
                <w:rFonts w:ascii="Times New Roman" w:hAnsi="Times New Roman" w:cs="Times New Roman"/>
                <w:sz w:val="24"/>
                <w:szCs w:val="24"/>
              </w:rPr>
              <w:t>Төлем қабілетсіздігін реттеу рәсімін қолдану туралы сот шешімі...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55096E">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уақытта уәкілетті орган өзінің интернет-ресурсында қазақ және орыс тілдерінде борышкерге қатысты төлем қабілетсіздігін реттеу рәсімі қолданылғаны туралы хабарландыруды орналастырады?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378C1">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Борышкерге қатысты төлем қабілетсіздігін реттеу рәсімін қолдану туралы сот шешімі заңды күшіне енген күннен бастап қандай салдарлар туындайды?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614C4B">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Сот борышкердің төлем қабілетсіздігін реттеу туралы өтінішін қандай мерзімде қарастырады?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Сот тарапынан төлем қабілетсіздігін реттеу рәсімін қолдану туралы шешім шығарылған жағдайда борышкер кімді хабардар ету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мерзімде борышкер барлық кредиторлармен төлем қабілетсіздігін реттеу туралы келісім жасасуға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Төлем қабілетсіздігін реттеу туралы келісімге кімнің қолы қойылады?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F7DBC">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Кредитордың (кредиторлардың) төлем қабілетсіздігін реттеу туралы келісім қолданылған кезең ішінде борышкерді банкрот деп тану туралы өтінішпен сотқа жүгінуге құқылы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F3D65">
            <w:pPr>
              <w:ind w:right="-57"/>
              <w:jc w:val="both"/>
              <w:rPr>
                <w:rFonts w:ascii="Times New Roman" w:hAnsi="Times New Roman" w:cs="Times New Roman"/>
                <w:sz w:val="24"/>
                <w:szCs w:val="24"/>
              </w:rPr>
            </w:pPr>
            <w:bookmarkStart w:id="13" w:name="z599"/>
            <w:bookmarkEnd w:id="13"/>
            <w:r w:rsidRPr="00D63908">
              <w:rPr>
                <w:rFonts w:ascii="Times New Roman" w:hAnsi="Times New Roman" w:cs="Times New Roman"/>
                <w:sz w:val="24"/>
                <w:szCs w:val="24"/>
              </w:rPr>
              <w:t>Аталғанның қайсысы төлем қабілетсіздігін реттеу туралы келісімді бекіту туралы сот ұйғарымы заңды күшіне енген күннен бастап басталатын  салдарларға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603F8">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Борышкердің төлем қабілетсіздігін реттеу туралы келісімді бекітуден соттың бас тарту негіздері қандай?</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F2EA3">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Үшінші тұлғалардың төлем қабілетсіздігін реттеу туралы келісімге қатысуына рұқсат </w:t>
            </w:r>
            <w:r w:rsidRPr="00D63908">
              <w:rPr>
                <w:rFonts w:ascii="Times New Roman" w:hAnsi="Times New Roman" w:cs="Times New Roman"/>
                <w:sz w:val="24"/>
                <w:szCs w:val="24"/>
              </w:rPr>
              <w:lastRenderedPageBreak/>
              <w:t>беріле ме?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16D62">
            <w:pPr>
              <w:ind w:right="-57"/>
              <w:jc w:val="both"/>
              <w:rPr>
                <w:rFonts w:ascii="Times New Roman" w:hAnsi="Times New Roman" w:cs="Times New Roman"/>
                <w:sz w:val="24"/>
                <w:szCs w:val="24"/>
                <w:lang w:val="kk-KZ"/>
              </w:rPr>
            </w:pPr>
            <w:r w:rsidRPr="00D63908">
              <w:rPr>
                <w:rFonts w:ascii="Times New Roman" w:hAnsi="Times New Roman" w:cs="Times New Roman"/>
                <w:sz w:val="24"/>
                <w:szCs w:val="24"/>
              </w:rPr>
              <w:t xml:space="preserve">Банкроттық рәсімді өткізу мерзімі ұзартылған жағдайда банкроттықты басқарушының негізгі сыйақысы </w:t>
            </w:r>
            <w:r w:rsidRPr="00D63908">
              <w:rPr>
                <w:rFonts w:ascii="Times New Roman" w:hAnsi="Times New Roman" w:cs="Times New Roman"/>
                <w:sz w:val="24"/>
                <w:szCs w:val="24"/>
                <w:lang w:val="kk-KZ"/>
              </w:rPr>
              <w:t xml:space="preserve">неден </w:t>
            </w:r>
            <w:r w:rsidRPr="00D63908">
              <w:rPr>
                <w:rFonts w:ascii="Times New Roman" w:hAnsi="Times New Roman" w:cs="Times New Roman"/>
                <w:sz w:val="24"/>
                <w:szCs w:val="24"/>
              </w:rPr>
              <w:t>аспауға тиіс</w:t>
            </w:r>
            <w:r w:rsidRPr="00D63908">
              <w:rPr>
                <w:rFonts w:ascii="Times New Roman" w:hAnsi="Times New Roman" w:cs="Times New Roman"/>
                <w:sz w:val="24"/>
                <w:szCs w:val="24"/>
                <w:lang w:val="kk-KZ"/>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1A7F1B">
            <w:pPr>
              <w:ind w:right="-57"/>
              <w:jc w:val="both"/>
              <w:rPr>
                <w:rFonts w:ascii="Times New Roman" w:hAnsi="Times New Roman" w:cs="Times New Roman"/>
                <w:sz w:val="24"/>
                <w:szCs w:val="24"/>
                <w:lang w:val="kk-KZ"/>
              </w:rPr>
            </w:pPr>
            <w:r w:rsidRPr="00D63908">
              <w:rPr>
                <w:rFonts w:ascii="Times New Roman" w:hAnsi="Times New Roman" w:cs="Times New Roman"/>
                <w:sz w:val="24"/>
                <w:szCs w:val="24"/>
              </w:rPr>
              <w:t>Кредитор кредиторлар жиналысына дәлелсіз себеппен екі рет қатыспаса.</w:t>
            </w:r>
            <w:r w:rsidRPr="00D63908">
              <w:rPr>
                <w:rFonts w:ascii="Times New Roman" w:hAnsi="Times New Roman" w:cs="Times New Roman"/>
                <w:sz w:val="24"/>
                <w:szCs w:val="24"/>
                <w:lang w:val="kk-KZ"/>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F2EA3">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 кредиторлар жиналысына </w:t>
            </w:r>
            <w:r w:rsidRPr="00D63908">
              <w:rPr>
                <w:rFonts w:ascii="Times New Roman" w:hAnsi="Times New Roman" w:cs="Times New Roman"/>
                <w:sz w:val="24"/>
                <w:szCs w:val="24"/>
                <w:lang w:val="kk-KZ"/>
              </w:rPr>
              <w:t xml:space="preserve">қатыспаудың дәлелді </w:t>
            </w:r>
            <w:r w:rsidRPr="00D63908">
              <w:rPr>
                <w:rFonts w:ascii="Times New Roman" w:hAnsi="Times New Roman" w:cs="Times New Roman"/>
                <w:sz w:val="24"/>
                <w:szCs w:val="24"/>
              </w:rPr>
              <w:t>себе</w:t>
            </w:r>
            <w:r w:rsidRPr="00D63908">
              <w:rPr>
                <w:rFonts w:ascii="Times New Roman" w:hAnsi="Times New Roman" w:cs="Times New Roman"/>
                <w:sz w:val="24"/>
                <w:szCs w:val="24"/>
                <w:lang w:val="kk-KZ"/>
              </w:rPr>
              <w:t>бі</w:t>
            </w:r>
            <w:r w:rsidRPr="00D63908">
              <w:rPr>
                <w:rFonts w:ascii="Times New Roman" w:hAnsi="Times New Roman" w:cs="Times New Roman"/>
                <w:sz w:val="24"/>
                <w:szCs w:val="24"/>
              </w:rPr>
              <w:t xml:space="preserve"> ретінде </w:t>
            </w:r>
            <w:r w:rsidRPr="00D63908">
              <w:rPr>
                <w:rFonts w:ascii="Times New Roman" w:hAnsi="Times New Roman" w:cs="Times New Roman"/>
                <w:sz w:val="24"/>
                <w:szCs w:val="24"/>
                <w:lang w:val="kk-KZ"/>
              </w:rPr>
              <w:t xml:space="preserve">мынау </w:t>
            </w:r>
            <w:r w:rsidRPr="00D63908">
              <w:rPr>
                <w:rFonts w:ascii="Times New Roman" w:hAnsi="Times New Roman" w:cs="Times New Roman"/>
                <w:sz w:val="24"/>
                <w:szCs w:val="24"/>
              </w:rPr>
              <w:t>танылады</w:t>
            </w:r>
          </w:p>
        </w:tc>
      </w:tr>
      <w:tr w:rsidR="00D63908" w:rsidRPr="00AC7C3C"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F2EA3">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Қандай уақытта банкроттықты басқарушы </w:t>
            </w:r>
            <w:r w:rsidRPr="00D63908">
              <w:rPr>
                <w:rFonts w:ascii="Times New Roman" w:hAnsi="Times New Roman" w:cs="Times New Roman"/>
                <w:sz w:val="24"/>
                <w:szCs w:val="24"/>
              </w:rPr>
              <w:t>кредиторлар комитетімен оны жүргізу туралы шарт жасасуға</w:t>
            </w:r>
            <w:r w:rsidRPr="00D63908">
              <w:rPr>
                <w:rFonts w:ascii="Times New Roman" w:hAnsi="Times New Roman" w:cs="Times New Roman"/>
                <w:sz w:val="24"/>
                <w:szCs w:val="24"/>
                <w:lang w:val="kk-KZ"/>
              </w:rPr>
              <w:t xml:space="preserve"> міндетті?</w:t>
            </w:r>
          </w:p>
        </w:tc>
      </w:tr>
    </w:tbl>
    <w:p w:rsidR="00BD2D47" w:rsidRPr="004603F8" w:rsidRDefault="00BD2D47">
      <w:pPr>
        <w:rPr>
          <w:rFonts w:ascii="Times New Roman" w:hAnsi="Times New Roman" w:cs="Times New Roman"/>
          <w:sz w:val="24"/>
          <w:szCs w:val="24"/>
        </w:rPr>
      </w:pPr>
    </w:p>
    <w:p w:rsidR="00885584" w:rsidRDefault="00885584"/>
    <w:p w:rsidR="00957438" w:rsidRDefault="00957438" w:rsidP="00957438">
      <w:pPr>
        <w:ind w:right="-57"/>
        <w:jc w:val="center"/>
        <w:rPr>
          <w:rFonts w:ascii="Times New Roman" w:hAnsi="Times New Roman" w:cs="Times New Roman"/>
          <w:b/>
          <w:sz w:val="28"/>
          <w:szCs w:val="28"/>
        </w:rPr>
      </w:pPr>
      <w:r w:rsidRPr="00957438">
        <w:rPr>
          <w:rFonts w:ascii="Times New Roman" w:hAnsi="Times New Roman" w:cs="Times New Roman"/>
          <w:b/>
          <w:sz w:val="28"/>
          <w:szCs w:val="28"/>
        </w:rPr>
        <w:t>ҚР Қылмыстық кодексі</w:t>
      </w:r>
    </w:p>
    <w:tbl>
      <w:tblPr>
        <w:tblStyle w:val="a8"/>
        <w:tblW w:w="9606" w:type="dxa"/>
        <w:tblLayout w:type="fixed"/>
        <w:tblLook w:val="04A0" w:firstRow="1" w:lastRow="0" w:firstColumn="1" w:lastColumn="0" w:noHBand="0" w:noVBand="1"/>
      </w:tblPr>
      <w:tblGrid>
        <w:gridCol w:w="534"/>
        <w:gridCol w:w="9072"/>
      </w:tblGrid>
      <w:tr w:rsidR="00D63908" w:rsidRPr="00FD0F34" w:rsidTr="00D63908">
        <w:tc>
          <w:tcPr>
            <w:tcW w:w="534" w:type="dxa"/>
          </w:tcPr>
          <w:p w:rsidR="00D63908" w:rsidRPr="00FD0F34" w:rsidRDefault="00D63908" w:rsidP="005E0451">
            <w:pPr>
              <w:ind w:left="-142" w:right="-57"/>
              <w:jc w:val="center"/>
              <w:rPr>
                <w:rFonts w:ascii="Times New Roman" w:hAnsi="Times New Roman" w:cs="Times New Roman"/>
                <w:b/>
                <w:sz w:val="24"/>
                <w:szCs w:val="24"/>
              </w:rPr>
            </w:pPr>
            <w:r w:rsidRPr="00FD0F34">
              <w:rPr>
                <w:rFonts w:ascii="Times New Roman" w:hAnsi="Times New Roman" w:cs="Times New Roman"/>
                <w:b/>
                <w:sz w:val="24"/>
                <w:szCs w:val="24"/>
              </w:rPr>
              <w:t>№</w:t>
            </w:r>
          </w:p>
        </w:tc>
        <w:tc>
          <w:tcPr>
            <w:tcW w:w="9072" w:type="dxa"/>
          </w:tcPr>
          <w:p w:rsidR="00D63908" w:rsidRPr="00FD0F34" w:rsidRDefault="00D63908" w:rsidP="005E0451">
            <w:pPr>
              <w:ind w:right="-57"/>
              <w:jc w:val="center"/>
              <w:rPr>
                <w:rFonts w:ascii="Times New Roman" w:hAnsi="Times New Roman" w:cs="Times New Roman"/>
                <w:b/>
                <w:sz w:val="24"/>
                <w:szCs w:val="24"/>
              </w:rPr>
            </w:pPr>
            <w:r w:rsidRPr="00FD0F34">
              <w:rPr>
                <w:rFonts w:ascii="Times New Roman" w:hAnsi="Times New Roman" w:cs="Times New Roman"/>
                <w:b/>
                <w:sz w:val="24"/>
                <w:szCs w:val="24"/>
              </w:rPr>
              <w:t>Сұрақ мазмұны</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5C2707">
            <w:pPr>
              <w:ind w:right="-108"/>
              <w:rPr>
                <w:rFonts w:ascii="Times New Roman" w:hAnsi="Times New Roman" w:cs="Times New Roman"/>
                <w:strike/>
                <w:color w:val="000000"/>
                <w:spacing w:val="1"/>
                <w:sz w:val="24"/>
                <w:szCs w:val="24"/>
                <w:shd w:val="clear" w:color="auto" w:fill="FFFFFF"/>
              </w:rPr>
            </w:pPr>
            <w:r w:rsidRPr="00FD0F34">
              <w:rPr>
                <w:rFonts w:ascii="Times New Roman" w:hAnsi="Times New Roman" w:cs="Times New Roman"/>
                <w:sz w:val="24"/>
                <w:szCs w:val="24"/>
              </w:rPr>
              <w:t>Қазақстан Республикасының Қылымстық кодексімен оңалту және банкроттық кезіндегі құқыққа сыйымсыз әрекеттер үшін қандай санкциялар қарастырылған?</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C42F75">
            <w:pPr>
              <w:ind w:right="-108"/>
              <w:rPr>
                <w:rFonts w:ascii="Times New Roman" w:hAnsi="Times New Roman" w:cs="Times New Roman"/>
                <w:sz w:val="24"/>
                <w:szCs w:val="24"/>
              </w:rPr>
            </w:pPr>
            <w:r w:rsidRPr="00FD0F34">
              <w:rPr>
                <w:rFonts w:ascii="Times New Roman" w:hAnsi="Times New Roman" w:cs="Times New Roman"/>
                <w:sz w:val="24"/>
                <w:szCs w:val="24"/>
              </w:rPr>
              <w:t>Қазақстан Республикасының Қылымстық кодексімен әдейі банкроттық үшін қандай санкциялар қарастырылған?</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1E3D68">
            <w:pPr>
              <w:ind w:right="-108"/>
              <w:rPr>
                <w:rFonts w:ascii="Times New Roman" w:hAnsi="Times New Roman" w:cs="Times New Roman"/>
                <w:strike/>
                <w:color w:val="000000"/>
                <w:spacing w:val="1"/>
                <w:sz w:val="24"/>
                <w:szCs w:val="24"/>
                <w:shd w:val="clear" w:color="auto" w:fill="FFFFFF"/>
              </w:rPr>
            </w:pPr>
            <w:r w:rsidRPr="00FD0F34">
              <w:rPr>
                <w:rFonts w:ascii="Times New Roman" w:hAnsi="Times New Roman" w:cs="Times New Roman"/>
                <w:sz w:val="24"/>
                <w:szCs w:val="24"/>
              </w:rPr>
              <w:t>Қазақстан Республикасының Қылымстық кодексімен жалған банкроттық үшін қандай санкциялар қарастырылған?</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0A6C0B">
            <w:pPr>
              <w:ind w:right="-108"/>
              <w:rPr>
                <w:rFonts w:ascii="Times New Roman" w:hAnsi="Times New Roman" w:cs="Times New Roman"/>
                <w:sz w:val="24"/>
                <w:szCs w:val="24"/>
              </w:rPr>
            </w:pPr>
            <w:r w:rsidRPr="00FD0F34">
              <w:rPr>
                <w:rFonts w:ascii="Times New Roman" w:hAnsi="Times New Roman" w:cs="Times New Roman"/>
                <w:sz w:val="24"/>
                <w:szCs w:val="24"/>
              </w:rPr>
              <w:t xml:space="preserve">Қылмыс жасағаны үшін кінәлі деп танылған адамға негізгі жазалармен қоса мына қосымша жаза қоланылуы мүмкін: </w:t>
            </w:r>
            <w:r w:rsidRPr="00FD0F34">
              <w:rPr>
                <w:rFonts w:ascii="Times New Roman" w:hAnsi="Times New Roman" w:cs="Times New Roman"/>
                <w:sz w:val="24"/>
                <w:szCs w:val="24"/>
              </w:rPr>
              <w:br/>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5E0451">
            <w:pPr>
              <w:rPr>
                <w:rFonts w:ascii="Times New Roman" w:hAnsi="Times New Roman" w:cs="Times New Roman"/>
                <w:sz w:val="24"/>
                <w:szCs w:val="24"/>
              </w:rPr>
            </w:pPr>
            <w:r w:rsidRPr="00FD0F34">
              <w:rPr>
                <w:rFonts w:ascii="Times New Roman" w:hAnsi="Times New Roman" w:cs="Times New Roman"/>
                <w:sz w:val="24"/>
                <w:szCs w:val="24"/>
              </w:rPr>
              <w:t>Қоғамға қауiптi зардаптарының болуының  сипаттамасы:</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5E0451">
            <w:pPr>
              <w:rPr>
                <w:rFonts w:ascii="Times New Roman" w:hAnsi="Times New Roman" w:cs="Times New Roman"/>
                <w:sz w:val="24"/>
                <w:szCs w:val="24"/>
              </w:rPr>
            </w:pPr>
            <w:r w:rsidRPr="00FD0F34">
              <w:rPr>
                <w:rFonts w:ascii="Times New Roman" w:hAnsi="Times New Roman" w:cs="Times New Roman"/>
                <w:sz w:val="24"/>
                <w:szCs w:val="24"/>
              </w:rPr>
              <w:t>Қазақстан Республикасының Қылмыстық кодексінде қандай кiнәнiң нысандары көрсетілген?</w:t>
            </w:r>
          </w:p>
          <w:p w:rsidR="00D63908" w:rsidRPr="00FD0F34" w:rsidRDefault="00D63908" w:rsidP="005E0451">
            <w:pPr>
              <w:ind w:right="-108"/>
              <w:rPr>
                <w:rFonts w:ascii="Times New Roman" w:hAnsi="Times New Roman" w:cs="Times New Roman"/>
                <w:sz w:val="24"/>
                <w:szCs w:val="24"/>
              </w:rPr>
            </w:pP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1F14C1">
            <w:pPr>
              <w:ind w:right="-108"/>
              <w:rPr>
                <w:rFonts w:ascii="Times New Roman" w:hAnsi="Times New Roman" w:cs="Times New Roman"/>
                <w:sz w:val="24"/>
                <w:szCs w:val="24"/>
              </w:rPr>
            </w:pPr>
            <w:r w:rsidRPr="00FD0F34">
              <w:rPr>
                <w:rFonts w:ascii="Times New Roman" w:hAnsi="Times New Roman" w:cs="Times New Roman"/>
                <w:sz w:val="24"/>
                <w:szCs w:val="24"/>
              </w:rPr>
              <w:t>Мүлiктi немесе мүлiктiк мiндеттемелердi, мүлiк, оның мөлшерi, орналасқан жерi туралы мәлiметтердi не мүлiк туралы өзге де ақпаратты жасыру, мүлiктi өзгенiң иелiгiне беру, мүлiктi иелiктен шығару немесе жою, бұл - ...</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68234C">
            <w:pPr>
              <w:ind w:right="-108"/>
              <w:rPr>
                <w:rFonts w:ascii="Times New Roman" w:hAnsi="Times New Roman" w:cs="Times New Roman"/>
                <w:sz w:val="24"/>
                <w:szCs w:val="24"/>
              </w:rPr>
            </w:pPr>
            <w:r w:rsidRPr="00FD0F34">
              <w:rPr>
                <w:rFonts w:ascii="Times New Roman" w:hAnsi="Times New Roman" w:cs="Times New Roman"/>
                <w:sz w:val="24"/>
                <w:szCs w:val="24"/>
              </w:rPr>
              <w:t xml:space="preserve">Атап өтілген бұзушылықтардың қайсысы қылмыстық жауапкершілікке апарады? </w:t>
            </w:r>
          </w:p>
        </w:tc>
      </w:tr>
      <w:tr w:rsidR="00D63908" w:rsidRPr="003B0829"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4A0070">
            <w:pPr>
              <w:ind w:right="-108"/>
              <w:rPr>
                <w:rFonts w:ascii="Times New Roman" w:hAnsi="Times New Roman" w:cs="Times New Roman"/>
                <w:sz w:val="24"/>
                <w:szCs w:val="24"/>
              </w:rPr>
            </w:pPr>
            <w:r w:rsidRPr="00FD0F34">
              <w:rPr>
                <w:rFonts w:ascii="Times New Roman" w:hAnsi="Times New Roman" w:cs="Times New Roman"/>
                <w:sz w:val="24"/>
                <w:szCs w:val="24"/>
              </w:rPr>
              <w:t xml:space="preserve">Аса ауыр қылмыс  болып есептеледі </w:t>
            </w:r>
            <w:r w:rsidRPr="00FD0F34">
              <w:rPr>
                <w:rFonts w:ascii="Times New Roman" w:hAnsi="Times New Roman" w:cs="Times New Roman"/>
                <w:color w:val="000000"/>
                <w:sz w:val="24"/>
                <w:szCs w:val="24"/>
              </w:rPr>
              <w:t xml:space="preserve"> </w:t>
            </w:r>
          </w:p>
        </w:tc>
      </w:tr>
    </w:tbl>
    <w:p w:rsidR="003601A1" w:rsidRPr="008B51BE" w:rsidRDefault="003601A1" w:rsidP="003601A1">
      <w:pPr>
        <w:pStyle w:val="1"/>
        <w:spacing w:before="0"/>
        <w:jc w:val="center"/>
        <w:rPr>
          <w:rFonts w:ascii="Times New Roman" w:eastAsiaTheme="minorHAnsi" w:hAnsi="Times New Roman" w:cs="Times New Roman"/>
          <w:bCs w:val="0"/>
          <w:color w:val="auto"/>
          <w:sz w:val="18"/>
          <w:szCs w:val="18"/>
        </w:rPr>
      </w:pPr>
    </w:p>
    <w:p w:rsidR="003601A1" w:rsidRDefault="003601A1" w:rsidP="003601A1">
      <w:pPr>
        <w:pStyle w:val="1"/>
        <w:spacing w:before="0"/>
        <w:jc w:val="center"/>
        <w:rPr>
          <w:rFonts w:ascii="Times New Roman" w:eastAsiaTheme="minorHAnsi" w:hAnsi="Times New Roman" w:cs="Times New Roman"/>
          <w:bCs w:val="0"/>
          <w:color w:val="auto"/>
          <w:sz w:val="18"/>
          <w:szCs w:val="18"/>
        </w:rPr>
      </w:pPr>
    </w:p>
    <w:p w:rsidR="00471CA6" w:rsidRPr="00471CA6" w:rsidRDefault="00471CA6" w:rsidP="00471CA6"/>
    <w:p w:rsidR="003601A1" w:rsidRDefault="003601A1" w:rsidP="003601A1">
      <w:pPr>
        <w:pStyle w:val="1"/>
        <w:spacing w:before="0"/>
        <w:jc w:val="center"/>
        <w:rPr>
          <w:rFonts w:ascii="Times New Roman" w:eastAsiaTheme="minorHAnsi" w:hAnsi="Times New Roman" w:cs="Times New Roman"/>
          <w:bCs w:val="0"/>
          <w:color w:val="auto"/>
        </w:rPr>
      </w:pPr>
      <w:r w:rsidRPr="003601A1">
        <w:rPr>
          <w:rFonts w:ascii="Times New Roman" w:eastAsiaTheme="minorHAnsi" w:hAnsi="Times New Roman" w:cs="Times New Roman"/>
          <w:bCs w:val="0"/>
          <w:color w:val="auto"/>
        </w:rPr>
        <w:t xml:space="preserve">Қазақстан Республикасындағы банктер және банк қызметі </w:t>
      </w:r>
    </w:p>
    <w:p w:rsidR="003601A1" w:rsidRDefault="003601A1" w:rsidP="003601A1">
      <w:pPr>
        <w:pStyle w:val="1"/>
        <w:spacing w:before="0"/>
        <w:jc w:val="center"/>
        <w:rPr>
          <w:rFonts w:ascii="Times New Roman" w:eastAsiaTheme="minorHAnsi" w:hAnsi="Times New Roman" w:cs="Times New Roman"/>
          <w:color w:val="auto"/>
        </w:rPr>
      </w:pPr>
      <w:r w:rsidRPr="003601A1">
        <w:rPr>
          <w:rFonts w:ascii="Times New Roman" w:eastAsiaTheme="minorHAnsi" w:hAnsi="Times New Roman" w:cs="Times New Roman"/>
          <w:bCs w:val="0"/>
          <w:color w:val="auto"/>
        </w:rPr>
        <w:t>туралы Қ</w:t>
      </w:r>
      <w:r>
        <w:rPr>
          <w:rFonts w:ascii="Times New Roman" w:eastAsiaTheme="minorHAnsi" w:hAnsi="Times New Roman" w:cs="Times New Roman"/>
          <w:bCs w:val="0"/>
          <w:color w:val="auto"/>
        </w:rPr>
        <w:t>азақстан Республикасының</w:t>
      </w:r>
      <w:r w:rsidRPr="003601A1">
        <w:rPr>
          <w:rFonts w:ascii="Times New Roman" w:eastAsiaTheme="minorHAnsi" w:hAnsi="Times New Roman" w:cs="Times New Roman"/>
          <w:color w:val="auto"/>
        </w:rPr>
        <w:t xml:space="preserve"> Заңы</w:t>
      </w:r>
    </w:p>
    <w:p w:rsidR="00E054E6" w:rsidRPr="00E054E6" w:rsidRDefault="00E054E6" w:rsidP="00E054E6"/>
    <w:tbl>
      <w:tblPr>
        <w:tblStyle w:val="a8"/>
        <w:tblW w:w="9606" w:type="dxa"/>
        <w:tblLayout w:type="fixed"/>
        <w:tblLook w:val="04A0" w:firstRow="1" w:lastRow="0" w:firstColumn="1" w:lastColumn="0" w:noHBand="0" w:noVBand="1"/>
      </w:tblPr>
      <w:tblGrid>
        <w:gridCol w:w="534"/>
        <w:gridCol w:w="9072"/>
      </w:tblGrid>
      <w:tr w:rsidR="00D63908" w:rsidRPr="00B72AA8" w:rsidTr="00D63908">
        <w:tc>
          <w:tcPr>
            <w:tcW w:w="534" w:type="dxa"/>
          </w:tcPr>
          <w:p w:rsidR="00D63908" w:rsidRPr="00B72AA8" w:rsidRDefault="00D63908" w:rsidP="005E0451">
            <w:pPr>
              <w:ind w:left="-142" w:right="-57"/>
              <w:jc w:val="center"/>
              <w:rPr>
                <w:rFonts w:ascii="Times New Roman" w:hAnsi="Times New Roman" w:cs="Times New Roman"/>
                <w:b/>
                <w:sz w:val="24"/>
                <w:szCs w:val="24"/>
              </w:rPr>
            </w:pPr>
            <w:r w:rsidRPr="00B72AA8">
              <w:rPr>
                <w:rFonts w:ascii="Times New Roman" w:hAnsi="Times New Roman" w:cs="Times New Roman"/>
                <w:b/>
                <w:sz w:val="24"/>
                <w:szCs w:val="24"/>
              </w:rPr>
              <w:t>№</w:t>
            </w:r>
          </w:p>
        </w:tc>
        <w:tc>
          <w:tcPr>
            <w:tcW w:w="9072" w:type="dxa"/>
          </w:tcPr>
          <w:p w:rsidR="00D63908" w:rsidRPr="00B72AA8" w:rsidRDefault="00D63908" w:rsidP="005E0451">
            <w:pPr>
              <w:ind w:right="-57"/>
              <w:jc w:val="center"/>
              <w:rPr>
                <w:rFonts w:ascii="Times New Roman" w:hAnsi="Times New Roman" w:cs="Times New Roman"/>
                <w:b/>
                <w:sz w:val="24"/>
                <w:szCs w:val="24"/>
              </w:rPr>
            </w:pPr>
            <w:r w:rsidRPr="00B72AA8">
              <w:rPr>
                <w:rFonts w:ascii="Times New Roman" w:hAnsi="Times New Roman" w:cs="Times New Roman"/>
                <w:b/>
                <w:sz w:val="24"/>
                <w:szCs w:val="24"/>
              </w:rPr>
              <w:t>Сұрақ мазмұны</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4727C9">
            <w:pPr>
              <w:ind w:right="-108"/>
              <w:rPr>
                <w:rFonts w:ascii="Times New Roman" w:hAnsi="Times New Roman" w:cs="Times New Roman"/>
                <w:sz w:val="24"/>
                <w:szCs w:val="24"/>
              </w:rPr>
            </w:pPr>
            <w:r w:rsidRPr="00B72AA8">
              <w:rPr>
                <w:rFonts w:ascii="Times New Roman" w:hAnsi="Times New Roman" w:cs="Times New Roman"/>
                <w:sz w:val="24"/>
                <w:szCs w:val="24"/>
              </w:rPr>
              <w:t>Кімнің үкімі бойынша заңды тұлға, жеке кәсіпкердің банктердегі  банк шоттарындағы барлық шығысы тоқталуы мүмкін?</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892795">
            <w:pPr>
              <w:ind w:right="-108"/>
              <w:rPr>
                <w:rFonts w:ascii="Times New Roman" w:hAnsi="Times New Roman" w:cs="Times New Roman"/>
                <w:sz w:val="24"/>
                <w:szCs w:val="24"/>
              </w:rPr>
            </w:pPr>
            <w:r w:rsidRPr="00B72AA8">
              <w:rPr>
                <w:rFonts w:ascii="Times New Roman" w:hAnsi="Times New Roman" w:cs="Times New Roman"/>
                <w:sz w:val="24"/>
                <w:szCs w:val="24"/>
              </w:rPr>
              <w:t>Банктегі ақша мен жылжымайтын мүлікті тұтқындау негіздеріне қайсысы жатады:</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jc w:val="both"/>
              <w:rPr>
                <w:rFonts w:ascii="Times New Roman" w:hAnsi="Times New Roman" w:cs="Times New Roman"/>
                <w:sz w:val="24"/>
                <w:szCs w:val="24"/>
              </w:rPr>
            </w:pPr>
            <w:r w:rsidRPr="00B72AA8">
              <w:rPr>
                <w:rFonts w:ascii="Times New Roman" w:hAnsi="Times New Roman" w:cs="Times New Roman"/>
                <w:sz w:val="24"/>
                <w:szCs w:val="24"/>
              </w:rPr>
              <w:t>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jc w:val="both"/>
              <w:rPr>
                <w:rFonts w:ascii="Times New Roman" w:hAnsi="Times New Roman" w:cs="Times New Roman"/>
                <w:sz w:val="24"/>
                <w:szCs w:val="24"/>
              </w:rPr>
            </w:pPr>
            <w:r w:rsidRPr="00B72AA8">
              <w:rPr>
                <w:rFonts w:ascii="Times New Roman" w:hAnsi="Times New Roman" w:cs="Times New Roman"/>
                <w:sz w:val="24"/>
                <w:szCs w:val="24"/>
              </w:rPr>
              <w:t>Банктың банкроттық негізінде таратылуы келесі Заңның талаптарына сәйкес орындалады:</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8A4471">
            <w:pPr>
              <w:ind w:right="-108"/>
              <w:jc w:val="both"/>
              <w:rPr>
                <w:rFonts w:ascii="Times New Roman" w:hAnsi="Times New Roman" w:cs="Times New Roman"/>
                <w:sz w:val="24"/>
                <w:szCs w:val="24"/>
              </w:rPr>
            </w:pPr>
            <w:r w:rsidRPr="00B72AA8">
              <w:rPr>
                <w:rFonts w:ascii="Times New Roman" w:hAnsi="Times New Roman" w:cs="Times New Roman"/>
                <w:sz w:val="24"/>
                <w:szCs w:val="24"/>
              </w:rPr>
              <w:t>Банктi ерiксiз қайта құрылуы қалау жүргізіледі?</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rPr>
                <w:rFonts w:ascii="Times New Roman" w:hAnsi="Times New Roman" w:cs="Times New Roman"/>
                <w:sz w:val="24"/>
                <w:szCs w:val="24"/>
              </w:rPr>
            </w:pPr>
            <w:r w:rsidRPr="00B72AA8">
              <w:rPr>
                <w:rFonts w:ascii="Times New Roman" w:hAnsi="Times New Roman" w:cs="Times New Roman"/>
                <w:sz w:val="24"/>
                <w:szCs w:val="24"/>
              </w:rPr>
              <w:t xml:space="preserve">Банкрот деп тану туралы заңды күшіне енген сот шешімі бар тұлғаға қатысты </w:t>
            </w:r>
            <w:r w:rsidRPr="00B72AA8">
              <w:rPr>
                <w:rFonts w:ascii="Times New Roman" w:hAnsi="Times New Roman" w:cs="Times New Roman"/>
                <w:sz w:val="24"/>
                <w:szCs w:val="24"/>
              </w:rPr>
              <w:lastRenderedPageBreak/>
              <w:t xml:space="preserve">банкроттық және (немесе) оңалту туралы іс қозғалғанға дейінгі бес жыл ішіндегі кезең үшін оңалту және банкроттық саласындағы уәкiлеттi органға санкцияны қандай орган береді?  </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 xml:space="preserve">Заңды тұлғаның және (немесе) оның құрылымдық бөлімшесінің  банктік есепшоттарының бары туралы, сол сияқты заңды тұлға құрмай кәсіпкерлікпен айналысатын жеке тұлғалардың, жеке сот орындаушылардың, қорғаушының осы есепшоттағы ақша айналымы туралы анықтама беріледі: </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 xml:space="preserve">Банк – бұл </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Қазақстан Республикасының банк жүйесi неше деңгейлi?</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Fonts w:ascii="Times New Roman" w:hAnsi="Times New Roman" w:cs="Times New Roman"/>
                <w:sz w:val="24"/>
                <w:szCs w:val="24"/>
              </w:rPr>
              <w:t>Заңды тұлғаның және (немесе) оның құрылымдық бөлімшесінің банк шоттарының бар-жоғы және нөмiрлерi туралы анықтамалар кімдерге берiледi?</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Екінші деңгейлі банкроттер банк шотынан үзіндіні қай құжаттың негізінде береді?</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 xml:space="preserve">Банк – бұл? </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Банк талаптарына талаптың ескіруі және кінәлау мерзімі</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C6143D">
            <w:pPr>
              <w:ind w:right="-108"/>
              <w:rPr>
                <w:rFonts w:ascii="Times New Roman" w:hAnsi="Times New Roman" w:cs="Times New Roman"/>
                <w:sz w:val="24"/>
                <w:szCs w:val="24"/>
              </w:rPr>
            </w:pPr>
            <w:r w:rsidRPr="00B72AA8">
              <w:rPr>
                <w:rFonts w:ascii="Times New Roman" w:hAnsi="Times New Roman" w:cs="Times New Roman"/>
                <w:color w:val="000000"/>
                <w:sz w:val="24"/>
                <w:szCs w:val="24"/>
              </w:rPr>
              <w:t>Банктік құпияға не жатады</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C6143D">
            <w:pPr>
              <w:ind w:right="-108"/>
              <w:rPr>
                <w:rFonts w:ascii="Times New Roman" w:hAnsi="Times New Roman" w:cs="Times New Roman"/>
                <w:sz w:val="24"/>
                <w:szCs w:val="24"/>
              </w:rPr>
            </w:pPr>
            <w:r w:rsidRPr="00B72AA8">
              <w:rPr>
                <w:rFonts w:ascii="Times New Roman" w:hAnsi="Times New Roman" w:cs="Times New Roman"/>
                <w:sz w:val="24"/>
                <w:szCs w:val="24"/>
              </w:rPr>
              <w:t>Банк құпиясына қайсысы жатпайды</w:t>
            </w:r>
          </w:p>
        </w:tc>
      </w:tr>
      <w:tr w:rsidR="00D63908" w:rsidRPr="003B0829"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68234C">
            <w:pPr>
              <w:ind w:right="-108"/>
              <w:rPr>
                <w:rFonts w:ascii="Times New Roman" w:hAnsi="Times New Roman" w:cs="Times New Roman"/>
                <w:sz w:val="24"/>
                <w:szCs w:val="24"/>
              </w:rPr>
            </w:pPr>
            <w:r w:rsidRPr="00B72AA8">
              <w:rPr>
                <w:rFonts w:ascii="Times New Roman" w:hAnsi="Times New Roman" w:cs="Times New Roman"/>
                <w:sz w:val="24"/>
                <w:szCs w:val="24"/>
              </w:rPr>
              <w:t>Дұрыс жауапты тандаңыз</w:t>
            </w:r>
          </w:p>
        </w:tc>
      </w:tr>
    </w:tbl>
    <w:p w:rsidR="003601A1" w:rsidRDefault="003601A1" w:rsidP="003601A1">
      <w:pPr>
        <w:ind w:right="-57"/>
        <w:jc w:val="center"/>
        <w:rPr>
          <w:rFonts w:ascii="Times New Roman" w:hAnsi="Times New Roman" w:cs="Times New Roman"/>
          <w:b/>
          <w:sz w:val="28"/>
          <w:szCs w:val="28"/>
        </w:rPr>
      </w:pPr>
      <w:r w:rsidRPr="00223278">
        <w:rPr>
          <w:rFonts w:ascii="Times New Roman" w:hAnsi="Times New Roman" w:cs="Times New Roman"/>
          <w:b/>
          <w:sz w:val="28"/>
          <w:szCs w:val="28"/>
        </w:rPr>
        <w:t>Қазақстан Республикасының Азаматтық кодексі</w:t>
      </w:r>
    </w:p>
    <w:tbl>
      <w:tblPr>
        <w:tblStyle w:val="a8"/>
        <w:tblW w:w="9606" w:type="dxa"/>
        <w:tblLayout w:type="fixed"/>
        <w:tblLook w:val="04A0" w:firstRow="1" w:lastRow="0" w:firstColumn="1" w:lastColumn="0" w:noHBand="0" w:noVBand="1"/>
      </w:tblPr>
      <w:tblGrid>
        <w:gridCol w:w="534"/>
        <w:gridCol w:w="9072"/>
      </w:tblGrid>
      <w:tr w:rsidR="00D63908" w:rsidRPr="00B72AA8" w:rsidTr="00D63908">
        <w:tc>
          <w:tcPr>
            <w:tcW w:w="534" w:type="dxa"/>
          </w:tcPr>
          <w:p w:rsidR="00D63908" w:rsidRPr="00B72AA8" w:rsidRDefault="00D63908" w:rsidP="005E0451">
            <w:pPr>
              <w:ind w:left="-142" w:right="-57"/>
              <w:jc w:val="center"/>
              <w:rPr>
                <w:rFonts w:ascii="Times New Roman" w:hAnsi="Times New Roman" w:cs="Times New Roman"/>
                <w:b/>
                <w:sz w:val="24"/>
                <w:szCs w:val="24"/>
              </w:rPr>
            </w:pPr>
            <w:r w:rsidRPr="00B72AA8">
              <w:rPr>
                <w:rFonts w:ascii="Times New Roman" w:hAnsi="Times New Roman" w:cs="Times New Roman"/>
                <w:b/>
                <w:sz w:val="24"/>
                <w:szCs w:val="24"/>
              </w:rPr>
              <w:t>№</w:t>
            </w:r>
          </w:p>
        </w:tc>
        <w:tc>
          <w:tcPr>
            <w:tcW w:w="9072" w:type="dxa"/>
          </w:tcPr>
          <w:p w:rsidR="00D63908" w:rsidRPr="00B72AA8" w:rsidRDefault="00D63908" w:rsidP="005E0451">
            <w:pPr>
              <w:ind w:right="-57"/>
              <w:jc w:val="center"/>
              <w:rPr>
                <w:rFonts w:ascii="Times New Roman" w:hAnsi="Times New Roman" w:cs="Times New Roman"/>
                <w:b/>
                <w:sz w:val="24"/>
                <w:szCs w:val="24"/>
              </w:rPr>
            </w:pPr>
            <w:r w:rsidRPr="00B72AA8">
              <w:rPr>
                <w:rFonts w:ascii="Times New Roman" w:hAnsi="Times New Roman" w:cs="Times New Roman"/>
                <w:b/>
                <w:sz w:val="24"/>
                <w:szCs w:val="24"/>
              </w:rPr>
              <w:t>Сұрақ мазмұны</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72AA8">
              <w:rPr>
                <w:rFonts w:ascii="Times New Roman" w:hAnsi="Times New Roman" w:cs="Times New Roman"/>
                <w:sz w:val="24"/>
                <w:szCs w:val="24"/>
              </w:rPr>
              <w:t>Азаматтық құқықтар объектісі...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601A1">
            <w:pPr>
              <w:ind w:right="-108"/>
              <w:rPr>
                <w:rFonts w:ascii="Times New Roman" w:hAnsi="Times New Roman" w:cs="Times New Roman"/>
                <w:sz w:val="24"/>
                <w:szCs w:val="24"/>
              </w:rPr>
            </w:pPr>
            <w:r w:rsidRPr="00B72AA8">
              <w:rPr>
                <w:rFonts w:ascii="Times New Roman" w:hAnsi="Times New Roman" w:cs="Times New Roman"/>
                <w:sz w:val="24"/>
                <w:szCs w:val="24"/>
              </w:rPr>
              <w:t>Азаматтық құқықтар нормаларымен реттелетін қоғамдық қатынастар</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ҚР Азаматтық кодексіне сәйкес заңды тұлғаны банкроттыққа жеткізгені үшін қандай жауапкершілік түрі көзделген?</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Азаматтық құқықтың қағидалары:</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pStyle w:val="j19"/>
              <w:spacing w:before="0" w:beforeAutospacing="0"/>
              <w:jc w:val="both"/>
              <w:rPr>
                <w:lang w:val="kk-KZ" w:eastAsia="en-US"/>
              </w:rPr>
            </w:pPr>
            <w:r w:rsidRPr="00B72AA8">
              <w:rPr>
                <w:lang w:val="kk-KZ" w:eastAsia="en-US"/>
              </w:rPr>
              <w:t xml:space="preserve">Банкрот заңды тұлғаны қай мерзімнен бастап қызметі тоқтатылды деп есептеледі?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pStyle w:val="j19"/>
              <w:spacing w:before="0" w:beforeAutospacing="0"/>
              <w:jc w:val="both"/>
              <w:rPr>
                <w:lang w:val="kk-KZ" w:eastAsia="en-US"/>
              </w:rPr>
            </w:pPr>
            <w:r w:rsidRPr="00B72AA8">
              <w:rPr>
                <w:spacing w:val="2"/>
                <w:lang w:val="kk-KZ" w:eastAsia="en-US"/>
              </w:rPr>
              <w:t>Қандай тәртiппен банкрот танылуы мүмкiн</w:t>
            </w:r>
            <w:r w:rsidRPr="00B72AA8">
              <w:rPr>
                <w:lang w:val="kk-KZ" w:eastAsia="en-US"/>
              </w:rPr>
              <w:t xml:space="preserve">?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rPr>
                <w:rFonts w:ascii="Times New Roman" w:hAnsi="Times New Roman" w:cs="Times New Roman"/>
                <w:sz w:val="24"/>
                <w:szCs w:val="24"/>
              </w:rPr>
            </w:pPr>
            <w:r w:rsidRPr="00B72AA8">
              <w:rPr>
                <w:rFonts w:ascii="Times New Roman" w:hAnsi="Times New Roman" w:cs="Times New Roman"/>
                <w:sz w:val="24"/>
                <w:szCs w:val="24"/>
              </w:rPr>
              <w:t>Заңды тұлғаның орналасқан жері болып танылатын орын</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rPr>
                <w:rFonts w:ascii="Times New Roman" w:hAnsi="Times New Roman" w:cs="Times New Roman"/>
                <w:sz w:val="24"/>
                <w:szCs w:val="24"/>
              </w:rPr>
            </w:pPr>
            <w:r w:rsidRPr="00B72AA8">
              <w:rPr>
                <w:rFonts w:ascii="Times New Roman" w:hAnsi="Times New Roman" w:cs="Times New Roman"/>
                <w:sz w:val="24"/>
                <w:szCs w:val="24"/>
              </w:rPr>
              <w:t xml:space="preserve">Қандай кезде заңды тұлғаның тоқтатылуы жүргізіледі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eastAsia="Calibri" w:hAnsi="Times New Roman" w:cs="Times New Roman"/>
                <w:sz w:val="24"/>
                <w:szCs w:val="24"/>
              </w:rPr>
              <w:t xml:space="preserve">Құрылтайшы банкрот болғанда мүлікті сенімхатпен басқару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 xml:space="preserve">Жеке кәсіпкерге банкроттау рәсімі қолданылған жағдайда, оның кредиторлары кәсіпкерлік қызметке байланысы жоқ талаптарын: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Style w:val="s0"/>
                <w:sz w:val="24"/>
                <w:szCs w:val="24"/>
              </w:rPr>
              <w:t>Қандай мәмілелер жазбаша түрде жасалуға тиiс?</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Style w:val="s0"/>
                <w:sz w:val="24"/>
                <w:szCs w:val="24"/>
              </w:rPr>
              <w:t xml:space="preserve">Шарт күшіне қашан енеді және тараптар  үшін міндетті болады?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C6143D">
            <w:pPr>
              <w:ind w:right="-108"/>
              <w:rPr>
                <w:rFonts w:ascii="Times New Roman" w:hAnsi="Times New Roman" w:cs="Times New Roman"/>
                <w:sz w:val="24"/>
                <w:szCs w:val="24"/>
              </w:rPr>
            </w:pPr>
            <w:r w:rsidRPr="00B72AA8">
              <w:rPr>
                <w:rFonts w:ascii="Times New Roman" w:hAnsi="Times New Roman" w:cs="Times New Roman"/>
                <w:sz w:val="24"/>
                <w:szCs w:val="24"/>
              </w:rPr>
              <w:t>Заңды тұлғаны жою барысында кредиторлармен ұсынылатын өтініш беру мерзімі .....кем болмау керек</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Мәмілерел келесі жағдайда танылады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Талап арыз беру уақытының саналу тәртібі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color w:val="000000"/>
                <w:sz w:val="24"/>
                <w:szCs w:val="24"/>
              </w:rPr>
              <w:t>Меншік құқығы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Бөгде тұлғаның үлестік меншік құқығының үлесін сату кезінде сатып алу құқығына кім ие?</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7B1678">
            <w:pPr>
              <w:ind w:right="-108"/>
              <w:rPr>
                <w:rFonts w:ascii="Times New Roman" w:hAnsi="Times New Roman" w:cs="Times New Roman"/>
                <w:sz w:val="24"/>
                <w:szCs w:val="24"/>
              </w:rPr>
            </w:pPr>
            <w:r w:rsidRPr="00B72AA8">
              <w:rPr>
                <w:rFonts w:ascii="Times New Roman" w:hAnsi="Times New Roman" w:cs="Times New Roman"/>
                <w:sz w:val="24"/>
                <w:szCs w:val="24"/>
              </w:rPr>
              <w:t>ЖШС филиалдары мен өкілдіктері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A4488">
            <w:pPr>
              <w:shd w:val="clear" w:color="auto" w:fill="FFFFFF"/>
              <w:jc w:val="both"/>
              <w:textAlignment w:val="baseline"/>
              <w:rPr>
                <w:rFonts w:ascii="Times New Roman" w:hAnsi="Times New Roman" w:cs="Times New Roman"/>
                <w:color w:val="000000"/>
                <w:sz w:val="24"/>
                <w:szCs w:val="24"/>
              </w:rPr>
            </w:pPr>
            <w:r w:rsidRPr="00B72AA8">
              <w:rPr>
                <w:rFonts w:ascii="Times New Roman" w:hAnsi="Times New Roman" w:cs="Times New Roman"/>
                <w:color w:val="000000"/>
                <w:sz w:val="24"/>
                <w:szCs w:val="24"/>
              </w:rPr>
              <w:t xml:space="preserve">ЖШС филиалдары мен өкiлдiктерiнiң басшыларын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2605AD">
            <w:pPr>
              <w:shd w:val="clear" w:color="auto" w:fill="FFFFFF"/>
              <w:jc w:val="both"/>
              <w:textAlignment w:val="baseline"/>
              <w:rPr>
                <w:rFonts w:ascii="Times New Roman" w:hAnsi="Times New Roman" w:cs="Times New Roman"/>
                <w:color w:val="000000"/>
                <w:sz w:val="24"/>
                <w:szCs w:val="24"/>
              </w:rPr>
            </w:pPr>
            <w:r w:rsidRPr="00B72AA8">
              <w:rPr>
                <w:rFonts w:ascii="Times New Roman" w:hAnsi="Times New Roman" w:cs="Times New Roman"/>
                <w:color w:val="000000"/>
                <w:sz w:val="24"/>
                <w:szCs w:val="24"/>
              </w:rPr>
              <w:t>Қай кезде заңды тұлғаның таратылуы аяқталды, ал заңды тұлға өз қызметін тоқтатты деп есептеледі?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E49A9">
            <w:pPr>
              <w:shd w:val="clear" w:color="auto" w:fill="FFFFFF"/>
              <w:jc w:val="both"/>
              <w:textAlignment w:val="baseline"/>
              <w:rPr>
                <w:rFonts w:ascii="Times New Roman" w:hAnsi="Times New Roman" w:cs="Times New Roman"/>
                <w:color w:val="000000"/>
                <w:sz w:val="24"/>
                <w:szCs w:val="24"/>
              </w:rPr>
            </w:pPr>
            <w:r w:rsidRPr="00B72AA8">
              <w:rPr>
                <w:rFonts w:ascii="Times New Roman" w:hAnsi="Times New Roman" w:cs="Times New Roman"/>
                <w:color w:val="000000"/>
                <w:sz w:val="24"/>
                <w:szCs w:val="24"/>
              </w:rPr>
              <w:t>Заңды тұлғаны қайта құру түрлері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E49A9">
            <w:pPr>
              <w:ind w:right="-108"/>
              <w:rPr>
                <w:rFonts w:ascii="Times New Roman" w:hAnsi="Times New Roman" w:cs="Times New Roman"/>
                <w:sz w:val="24"/>
                <w:szCs w:val="24"/>
              </w:rPr>
            </w:pPr>
            <w:r w:rsidRPr="00B72AA8">
              <w:rPr>
                <w:rFonts w:ascii="Times New Roman" w:hAnsi="Times New Roman" w:cs="Times New Roman"/>
                <w:sz w:val="24"/>
                <w:szCs w:val="24"/>
              </w:rPr>
              <w:t>Акция - ол</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8234C">
            <w:pPr>
              <w:ind w:right="-108"/>
              <w:rPr>
                <w:rFonts w:ascii="Times New Roman" w:hAnsi="Times New Roman" w:cs="Times New Roman"/>
                <w:sz w:val="24"/>
                <w:szCs w:val="24"/>
              </w:rPr>
            </w:pPr>
            <w:r w:rsidRPr="00B72AA8">
              <w:rPr>
                <w:rFonts w:ascii="Times New Roman" w:hAnsi="Times New Roman" w:cs="Times New Roman"/>
                <w:sz w:val="24"/>
                <w:szCs w:val="24"/>
              </w:rPr>
              <w:t>Азаматтық құқықтарды қорғауды сот, төрелiк немесе аралық сот қандай әдiстермен жүзеге асырады:</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C6143D">
            <w:pPr>
              <w:ind w:right="-108"/>
              <w:rPr>
                <w:rFonts w:ascii="Times New Roman" w:hAnsi="Times New Roman" w:cs="Times New Roman"/>
                <w:sz w:val="24"/>
                <w:szCs w:val="24"/>
              </w:rPr>
            </w:pPr>
            <w:r w:rsidRPr="00B72AA8">
              <w:rPr>
                <w:rFonts w:ascii="Times New Roman" w:hAnsi="Times New Roman" w:cs="Times New Roman"/>
                <w:sz w:val="24"/>
                <w:szCs w:val="24"/>
              </w:rPr>
              <w:t xml:space="preserve">Сенімхат қандай максималды мерзімге берілуі мүмкін? </w:t>
            </w:r>
          </w:p>
        </w:tc>
      </w:tr>
      <w:tr w:rsidR="00D63908" w:rsidRPr="006E1B8C"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E1B8C">
            <w:pPr>
              <w:ind w:right="-108"/>
              <w:rPr>
                <w:rFonts w:ascii="Times New Roman" w:hAnsi="Times New Roman" w:cs="Times New Roman"/>
                <w:sz w:val="24"/>
                <w:szCs w:val="24"/>
              </w:rPr>
            </w:pPr>
            <w:r w:rsidRPr="00B72AA8">
              <w:rPr>
                <w:rFonts w:ascii="Times New Roman" w:hAnsi="Times New Roman" w:cs="Times New Roman"/>
                <w:sz w:val="24"/>
                <w:szCs w:val="24"/>
              </w:rPr>
              <w:t>Көрсетілмесе, толық сенімхат</w:t>
            </w:r>
            <w:r w:rsidRPr="00B72AA8">
              <w:rPr>
                <w:rFonts w:ascii="Times New Roman" w:hAnsi="Times New Roman" w:cs="Times New Roman"/>
                <w:color w:val="000000"/>
                <w:sz w:val="24"/>
                <w:szCs w:val="24"/>
              </w:rPr>
              <w:t xml:space="preserve"> емес </w:t>
            </w:r>
          </w:p>
        </w:tc>
      </w:tr>
    </w:tbl>
    <w:p w:rsidR="003601A1" w:rsidRDefault="003601A1" w:rsidP="003601A1">
      <w:pPr>
        <w:ind w:right="-57"/>
        <w:jc w:val="center"/>
        <w:rPr>
          <w:rFonts w:ascii="Times New Roman" w:hAnsi="Times New Roman" w:cs="Times New Roman"/>
          <w:b/>
          <w:sz w:val="28"/>
          <w:szCs w:val="28"/>
        </w:rPr>
      </w:pPr>
    </w:p>
    <w:p w:rsidR="003601A1" w:rsidRPr="003601A1" w:rsidRDefault="003601A1" w:rsidP="003601A1">
      <w:pPr>
        <w:pStyle w:val="1"/>
        <w:spacing w:before="0"/>
        <w:ind w:right="-108"/>
        <w:jc w:val="center"/>
        <w:rPr>
          <w:rFonts w:ascii="Times New Roman" w:eastAsiaTheme="minorHAnsi" w:hAnsi="Times New Roman" w:cs="Times New Roman"/>
          <w:bCs w:val="0"/>
          <w:color w:val="auto"/>
        </w:rPr>
      </w:pPr>
      <w:r w:rsidRPr="003601A1">
        <w:rPr>
          <w:rFonts w:ascii="Times New Roman" w:eastAsiaTheme="minorHAnsi" w:hAnsi="Times New Roman" w:cs="Times New Roman"/>
          <w:bCs w:val="0"/>
          <w:color w:val="auto"/>
        </w:rPr>
        <w:lastRenderedPageBreak/>
        <w:t>Жауапкершілігі шектеулі және қосымша жауапкершілігі бар</w:t>
      </w:r>
    </w:p>
    <w:p w:rsidR="003601A1" w:rsidRDefault="003601A1" w:rsidP="003601A1">
      <w:pPr>
        <w:pStyle w:val="1"/>
        <w:spacing w:before="0"/>
        <w:ind w:right="-108"/>
        <w:jc w:val="center"/>
        <w:rPr>
          <w:rFonts w:ascii="Times New Roman" w:eastAsiaTheme="minorHAnsi" w:hAnsi="Times New Roman" w:cs="Times New Roman"/>
          <w:color w:val="auto"/>
        </w:rPr>
      </w:pPr>
      <w:r w:rsidRPr="003601A1">
        <w:rPr>
          <w:rFonts w:ascii="Times New Roman" w:eastAsiaTheme="minorHAnsi" w:hAnsi="Times New Roman" w:cs="Times New Roman"/>
          <w:bCs w:val="0"/>
          <w:color w:val="auto"/>
        </w:rPr>
        <w:t xml:space="preserve">серіктестіктер туралы </w:t>
      </w:r>
      <w:r w:rsidRPr="003601A1">
        <w:rPr>
          <w:rFonts w:ascii="Times New Roman" w:eastAsiaTheme="minorHAnsi" w:hAnsi="Times New Roman" w:cs="Times New Roman"/>
          <w:color w:val="auto"/>
        </w:rPr>
        <w:t>Қ</w:t>
      </w:r>
      <w:r>
        <w:rPr>
          <w:rFonts w:ascii="Times New Roman" w:eastAsiaTheme="minorHAnsi" w:hAnsi="Times New Roman" w:cs="Times New Roman"/>
          <w:color w:val="auto"/>
        </w:rPr>
        <w:t>азақстан Республикасының</w:t>
      </w:r>
      <w:r w:rsidRPr="003601A1">
        <w:rPr>
          <w:rFonts w:ascii="Times New Roman" w:eastAsiaTheme="minorHAnsi" w:hAnsi="Times New Roman" w:cs="Times New Roman"/>
          <w:color w:val="auto"/>
        </w:rPr>
        <w:t xml:space="preserve"> Заңы</w:t>
      </w:r>
    </w:p>
    <w:p w:rsidR="00E054E6" w:rsidRPr="00E054E6" w:rsidRDefault="00E054E6" w:rsidP="00E054E6"/>
    <w:tbl>
      <w:tblPr>
        <w:tblStyle w:val="a8"/>
        <w:tblW w:w="9606" w:type="dxa"/>
        <w:tblLayout w:type="fixed"/>
        <w:tblLook w:val="04A0" w:firstRow="1" w:lastRow="0" w:firstColumn="1" w:lastColumn="0" w:noHBand="0" w:noVBand="1"/>
      </w:tblPr>
      <w:tblGrid>
        <w:gridCol w:w="534"/>
        <w:gridCol w:w="9072"/>
      </w:tblGrid>
      <w:tr w:rsidR="00D63908" w:rsidRPr="00B72AA8" w:rsidTr="00D63908">
        <w:tc>
          <w:tcPr>
            <w:tcW w:w="534" w:type="dxa"/>
          </w:tcPr>
          <w:p w:rsidR="00D63908" w:rsidRPr="00B72AA8" w:rsidRDefault="00D63908" w:rsidP="005E0451">
            <w:pPr>
              <w:ind w:left="-142" w:right="-57"/>
              <w:jc w:val="center"/>
              <w:rPr>
                <w:rFonts w:ascii="Times New Roman" w:hAnsi="Times New Roman" w:cs="Times New Roman"/>
                <w:b/>
                <w:sz w:val="24"/>
                <w:szCs w:val="24"/>
              </w:rPr>
            </w:pPr>
            <w:r w:rsidRPr="00B72AA8">
              <w:rPr>
                <w:rFonts w:ascii="Times New Roman" w:hAnsi="Times New Roman" w:cs="Times New Roman"/>
                <w:b/>
                <w:sz w:val="24"/>
                <w:szCs w:val="24"/>
              </w:rPr>
              <w:t>№</w:t>
            </w:r>
          </w:p>
        </w:tc>
        <w:tc>
          <w:tcPr>
            <w:tcW w:w="9072" w:type="dxa"/>
          </w:tcPr>
          <w:p w:rsidR="00D63908" w:rsidRPr="00B72AA8" w:rsidRDefault="00D63908" w:rsidP="005E0451">
            <w:pPr>
              <w:ind w:right="-57"/>
              <w:jc w:val="center"/>
              <w:rPr>
                <w:rFonts w:ascii="Times New Roman" w:hAnsi="Times New Roman" w:cs="Times New Roman"/>
                <w:b/>
                <w:sz w:val="24"/>
                <w:szCs w:val="24"/>
              </w:rPr>
            </w:pPr>
            <w:r w:rsidRPr="00B72AA8">
              <w:rPr>
                <w:rFonts w:ascii="Times New Roman" w:hAnsi="Times New Roman" w:cs="Times New Roman"/>
                <w:b/>
                <w:sz w:val="24"/>
                <w:szCs w:val="24"/>
              </w:rPr>
              <w:t>Сұрақ мазмұны</w:t>
            </w:r>
          </w:p>
        </w:tc>
      </w:tr>
      <w:tr w:rsidR="00D63908" w:rsidRPr="00B72AA8" w:rsidTr="00D63908">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72AA8">
              <w:rPr>
                <w:rFonts w:ascii="Times New Roman" w:hAnsi="Times New Roman" w:cs="Times New Roman"/>
                <w:sz w:val="24"/>
                <w:szCs w:val="24"/>
              </w:rPr>
              <w:t>Тұтас серіктестік деп қандай ұғымды айтамыз</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3601A1">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72AA8">
              <w:rPr>
                <w:rFonts w:ascii="Times New Roman" w:hAnsi="Times New Roman" w:cs="Times New Roman"/>
                <w:sz w:val="24"/>
                <w:szCs w:val="24"/>
              </w:rPr>
              <w:t>Көп тұлғалардан  тұратын міндтеме калай аталады, Өзіндік күші бойынша әр кредитор талап ету міндетті, әр борышкер өз міндетін толығымен орындауға міндетті?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jc w:val="both"/>
              <w:rPr>
                <w:rFonts w:ascii="Times New Roman" w:hAnsi="Times New Roman" w:cs="Times New Roman"/>
                <w:sz w:val="24"/>
                <w:szCs w:val="24"/>
              </w:rPr>
            </w:pPr>
            <w:r w:rsidRPr="00B72AA8">
              <w:rPr>
                <w:rFonts w:ascii="Times New Roman" w:hAnsi="Times New Roman" w:cs="Times New Roman"/>
                <w:sz w:val="24"/>
                <w:szCs w:val="24"/>
              </w:rPr>
              <w:t>Серіктестіктің үлестес тұлғасы болып келесі тұлға есептелмейді: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spacing w:after="100" w:afterAutospacing="1"/>
              <w:jc w:val="both"/>
              <w:rPr>
                <w:rFonts w:ascii="Times New Roman" w:hAnsi="Times New Roman" w:cs="Times New Roman"/>
                <w:b/>
                <w:sz w:val="24"/>
                <w:szCs w:val="24"/>
              </w:rPr>
            </w:pPr>
            <w:r w:rsidRPr="00B72AA8">
              <w:rPr>
                <w:rFonts w:ascii="Times New Roman" w:hAnsi="Times New Roman" w:cs="Times New Roman"/>
                <w:bCs/>
                <w:sz w:val="24"/>
                <w:szCs w:val="24"/>
              </w:rPr>
              <w:t>Жауапкершілігі шектеулі серіктестік қатысушыларының міндеттері?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spacing w:after="100" w:afterAutospacing="1"/>
              <w:jc w:val="both"/>
              <w:rPr>
                <w:rFonts w:ascii="Times New Roman" w:hAnsi="Times New Roman" w:cs="Times New Roman"/>
                <w:bCs/>
                <w:sz w:val="24"/>
                <w:szCs w:val="24"/>
              </w:rPr>
            </w:pPr>
            <w:r w:rsidRPr="00B72AA8">
              <w:rPr>
                <w:rFonts w:ascii="Times New Roman" w:hAnsi="Times New Roman" w:cs="Times New Roman"/>
                <w:bCs/>
                <w:sz w:val="24"/>
                <w:szCs w:val="24"/>
              </w:rPr>
              <w:t>Жауапкершілігі шектеулі серіктестіктің жарғылық капиталы қалай құрылады?</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Қатысушылардың бірі банкрот болған жағдайда қосымша жауапкершілігі бар серіктестік міндеттемелері бойынша оның жауапкершілігі қалай бөлінеді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Fonts w:ascii="Times New Roman" w:hAnsi="Times New Roman" w:cs="Times New Roman"/>
                <w:sz w:val="24"/>
                <w:szCs w:val="24"/>
              </w:rPr>
              <w:t xml:space="preserve">Соттың жауапкершілігі шектеулі серіктестікті тарату туралы шешімімен таратуды жүзеге асыру жөніндегі міндеттер  кімге жүктелуі мүмкін?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eastAsia="Calibri" w:hAnsi="Times New Roman" w:cs="Times New Roman"/>
                <w:sz w:val="24"/>
                <w:szCs w:val="24"/>
              </w:rPr>
              <w:t xml:space="preserve">Өндірістік кооператив банкрот болып танылғанда, немесе оңалту рәсімі қолданылғанда және уақытша немесе банкроттық және оңалту басқарушыны тағайындағанда, заңда анықталған тәртіп бойынша </w:t>
            </w:r>
            <w:r w:rsidRPr="00B72AA8">
              <w:rPr>
                <w:rStyle w:val="s0"/>
                <w:sz w:val="24"/>
                <w:szCs w:val="24"/>
              </w:rPr>
              <w:t>борышкердің мүлкін және істерін басқару жөніндегі өкілеттіктері беріледі</w:t>
            </w:r>
            <w:r w:rsidRPr="00B72AA8">
              <w:rPr>
                <w:rFonts w:ascii="Times New Roman" w:hAnsi="Times New Roman" w:cs="Times New Roman"/>
                <w:sz w:val="24"/>
                <w:szCs w:val="24"/>
              </w:rPr>
              <w:t xml:space="preserve">: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eastAsia="Calibri" w:hAnsi="Times New Roman" w:cs="Times New Roman"/>
                <w:sz w:val="24"/>
                <w:szCs w:val="24"/>
              </w:rPr>
              <w:t>Банкроттық және оңалту басқарушы с</w:t>
            </w:r>
            <w:r w:rsidRPr="00B72AA8">
              <w:rPr>
                <w:rStyle w:val="s0"/>
                <w:sz w:val="24"/>
                <w:szCs w:val="24"/>
              </w:rPr>
              <w:t>тратегиялық объектіні сатқан кезде осындай мүлікті сатып алуға басым құқыққа ие болады</w:t>
            </w:r>
            <w:r w:rsidRPr="00B72AA8">
              <w:rPr>
                <w:rFonts w:ascii="Times New Roman" w:hAnsi="Times New Roman" w:cs="Times New Roman"/>
                <w:sz w:val="24"/>
                <w:szCs w:val="24"/>
              </w:rPr>
              <w:t xml:space="preserve">: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Fonts w:ascii="Times New Roman" w:hAnsi="Times New Roman" w:cs="Times New Roman"/>
                <w:sz w:val="24"/>
                <w:szCs w:val="24"/>
              </w:rPr>
              <w:t>Серіктестікке қатысушылардың жалпы жиналысының шешімдері қандай құжатпен ресімделеді?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Fonts w:ascii="Times New Roman" w:hAnsi="Times New Roman" w:cs="Times New Roman"/>
                <w:sz w:val="24"/>
                <w:szCs w:val="24"/>
              </w:rPr>
              <w:t>ЖШС-ға қатысушылардың санының немесе үлесінің мөлшерінің өзгеруі, қайта құру болып табылама?</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Серіктестік бұл -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ЖШС түрлері?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shd w:val="clear" w:color="auto" w:fill="FFFFFF"/>
              <w:jc w:val="both"/>
              <w:textAlignment w:val="baseline"/>
              <w:rPr>
                <w:rFonts w:ascii="Times New Roman" w:hAnsi="Times New Roman" w:cs="Times New Roman"/>
                <w:color w:val="000000"/>
                <w:sz w:val="24"/>
                <w:szCs w:val="24"/>
              </w:rPr>
            </w:pPr>
            <w:r w:rsidRPr="00B72AA8">
              <w:rPr>
                <w:rFonts w:ascii="Times New Roman" w:hAnsi="Times New Roman" w:cs="Times New Roman"/>
                <w:bCs/>
                <w:color w:val="000000"/>
                <w:sz w:val="24"/>
                <w:szCs w:val="24"/>
              </w:rPr>
              <w:t>Шаруашылығы шектеулі серіктестіктің мүлігі қандай есептен қалыптастырылады</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color w:val="000000"/>
                <w:sz w:val="24"/>
                <w:szCs w:val="24"/>
              </w:rPr>
              <w:t xml:space="preserve">Нақты жарғылық капиталынан  жауаптылығы шектеулі серіктестігі жарғылық капиталды мәлімдемесін арттыру кезінде серіктестікке қатысушылардың жауапкершілігі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1029D6">
            <w:pPr>
              <w:ind w:right="-108"/>
              <w:rPr>
                <w:rFonts w:ascii="Times New Roman" w:hAnsi="Times New Roman" w:cs="Times New Roman"/>
                <w:sz w:val="24"/>
                <w:szCs w:val="24"/>
              </w:rPr>
            </w:pPr>
            <w:r w:rsidRPr="00B72AA8">
              <w:rPr>
                <w:rFonts w:ascii="Times New Roman" w:hAnsi="Times New Roman" w:cs="Times New Roman"/>
                <w:sz w:val="24"/>
                <w:szCs w:val="24"/>
              </w:rPr>
              <w:t>Серіктестіктің үлестес тұлғасы болып танылмайды</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ED3D84">
            <w:pPr>
              <w:ind w:right="-108"/>
              <w:rPr>
                <w:rFonts w:ascii="Times New Roman" w:hAnsi="Times New Roman" w:cs="Times New Roman"/>
                <w:sz w:val="24"/>
                <w:szCs w:val="24"/>
              </w:rPr>
            </w:pPr>
            <w:r w:rsidRPr="00B72AA8">
              <w:rPr>
                <w:rFonts w:ascii="Times New Roman" w:hAnsi="Times New Roman" w:cs="Times New Roman"/>
                <w:sz w:val="24"/>
                <w:szCs w:val="24"/>
              </w:rPr>
              <w:t>Жауапкершілігі шектеулі серіктестікке қатысушының үлесінен оның кредит берушілерінің өндіріп алуы, үлесті сатудан шығарылған ақшалай қаражат қалай үлестіріледі (банкроттық рәсіміне дейін)</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BE7D37">
            <w:pPr>
              <w:ind w:right="-108"/>
              <w:rPr>
                <w:rFonts w:ascii="Times New Roman" w:hAnsi="Times New Roman" w:cs="Times New Roman"/>
                <w:sz w:val="24"/>
                <w:szCs w:val="24"/>
              </w:rPr>
            </w:pPr>
            <w:r w:rsidRPr="00B72AA8">
              <w:rPr>
                <w:rFonts w:ascii="Times New Roman" w:hAnsi="Times New Roman" w:cs="Times New Roman"/>
                <w:sz w:val="24"/>
                <w:szCs w:val="24"/>
              </w:rPr>
              <w:t xml:space="preserve">ЖШС жарғылық капиталдың ұлғайтылғандығы туралы өзін мемлекеттік тіркеуден өткізген </w:t>
            </w:r>
            <w:hyperlink r:id="rId9" w:anchor="z27" w:history="1">
              <w:r w:rsidRPr="00B72AA8">
                <w:rPr>
                  <w:rFonts w:ascii="Times New Roman" w:hAnsi="Times New Roman" w:cs="Times New Roman"/>
                  <w:sz w:val="24"/>
                  <w:szCs w:val="24"/>
                </w:rPr>
                <w:t>органға</w:t>
              </w:r>
            </w:hyperlink>
            <w:r w:rsidRPr="00B72AA8">
              <w:rPr>
                <w:rFonts w:ascii="Times New Roman" w:hAnsi="Times New Roman" w:cs="Times New Roman"/>
                <w:sz w:val="24"/>
                <w:szCs w:val="24"/>
              </w:rPr>
              <w:t xml:space="preserve"> хабарлауға міндетті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4A0070">
            <w:pPr>
              <w:ind w:right="-108"/>
              <w:rPr>
                <w:rFonts w:ascii="Times New Roman" w:hAnsi="Times New Roman" w:cs="Times New Roman"/>
                <w:sz w:val="24"/>
                <w:szCs w:val="24"/>
              </w:rPr>
            </w:pPr>
            <w:r w:rsidRPr="00B72AA8">
              <w:rPr>
                <w:rFonts w:ascii="Times New Roman" w:hAnsi="Times New Roman" w:cs="Times New Roman"/>
                <w:sz w:val="24"/>
                <w:szCs w:val="24"/>
              </w:rPr>
              <w:t xml:space="preserve">Жауапкершілігі шектеулі серіктестігінің мүлігі қайда есепке алынады? </w:t>
            </w:r>
          </w:p>
        </w:tc>
      </w:tr>
      <w:tr w:rsidR="00D63908" w:rsidRPr="006E1B8C"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4A0070">
            <w:pPr>
              <w:ind w:right="-108"/>
              <w:rPr>
                <w:rFonts w:ascii="Times New Roman" w:hAnsi="Times New Roman" w:cs="Times New Roman"/>
                <w:sz w:val="24"/>
                <w:szCs w:val="24"/>
              </w:rPr>
            </w:pPr>
            <w:r w:rsidRPr="00B72AA8">
              <w:rPr>
                <w:rFonts w:ascii="Times New Roman" w:hAnsi="Times New Roman" w:cs="Times New Roman"/>
                <w:color w:val="000000"/>
                <w:sz w:val="24"/>
                <w:szCs w:val="24"/>
              </w:rPr>
              <w:t xml:space="preserve">Жауапкершілігі шектеулі серіктестігі органының орындаушы мүшесі  бекітілген мерзімге дейін  жалпы жиналыста сайланады? </w:t>
            </w:r>
          </w:p>
        </w:tc>
      </w:tr>
    </w:tbl>
    <w:p w:rsidR="00D10073" w:rsidRDefault="00D10073" w:rsidP="003654C1">
      <w:pPr>
        <w:spacing w:after="0"/>
        <w:ind w:right="-57"/>
        <w:jc w:val="center"/>
        <w:rPr>
          <w:rFonts w:ascii="Times New Roman" w:hAnsi="Times New Roman" w:cs="Times New Roman"/>
          <w:b/>
          <w:sz w:val="28"/>
          <w:szCs w:val="28"/>
        </w:rPr>
      </w:pPr>
    </w:p>
    <w:p w:rsidR="00D10073" w:rsidRDefault="00D10073" w:rsidP="003654C1">
      <w:pPr>
        <w:spacing w:after="0"/>
        <w:ind w:right="-57"/>
        <w:jc w:val="center"/>
        <w:rPr>
          <w:rFonts w:ascii="Times New Roman" w:hAnsi="Times New Roman" w:cs="Times New Roman"/>
          <w:b/>
          <w:sz w:val="28"/>
          <w:szCs w:val="28"/>
        </w:rPr>
      </w:pPr>
    </w:p>
    <w:p w:rsidR="00D10073" w:rsidRDefault="00D10073" w:rsidP="00D10073">
      <w:pPr>
        <w:ind w:right="-57"/>
        <w:jc w:val="center"/>
        <w:rPr>
          <w:rFonts w:ascii="Times New Roman" w:hAnsi="Times New Roman" w:cs="Times New Roman"/>
          <w:b/>
          <w:sz w:val="28"/>
          <w:szCs w:val="28"/>
        </w:rPr>
      </w:pPr>
      <w:r w:rsidRPr="003601A1">
        <w:rPr>
          <w:rFonts w:ascii="Times New Roman" w:hAnsi="Times New Roman" w:cs="Times New Roman"/>
          <w:b/>
          <w:sz w:val="28"/>
          <w:szCs w:val="28"/>
        </w:rPr>
        <w:t>Қ</w:t>
      </w:r>
      <w:r>
        <w:rPr>
          <w:rFonts w:ascii="Times New Roman" w:hAnsi="Times New Roman" w:cs="Times New Roman"/>
          <w:b/>
          <w:sz w:val="28"/>
          <w:szCs w:val="28"/>
        </w:rPr>
        <w:t xml:space="preserve">азақстан </w:t>
      </w:r>
      <w:r w:rsidRPr="003601A1">
        <w:rPr>
          <w:rFonts w:ascii="Times New Roman" w:hAnsi="Times New Roman" w:cs="Times New Roman"/>
          <w:b/>
          <w:sz w:val="28"/>
          <w:szCs w:val="28"/>
        </w:rPr>
        <w:t>Р</w:t>
      </w:r>
      <w:r>
        <w:rPr>
          <w:rFonts w:ascii="Times New Roman" w:hAnsi="Times New Roman" w:cs="Times New Roman"/>
          <w:b/>
          <w:sz w:val="28"/>
          <w:szCs w:val="28"/>
        </w:rPr>
        <w:t>еспубликасының</w:t>
      </w:r>
      <w:r w:rsidRPr="003601A1">
        <w:rPr>
          <w:rFonts w:ascii="Times New Roman" w:hAnsi="Times New Roman" w:cs="Times New Roman"/>
          <w:b/>
          <w:sz w:val="28"/>
          <w:szCs w:val="28"/>
        </w:rPr>
        <w:t xml:space="preserve"> Азаматтық процессуалдық кодексі</w:t>
      </w:r>
    </w:p>
    <w:p w:rsidR="00D10073" w:rsidRDefault="00D10073" w:rsidP="00D10073">
      <w:pPr>
        <w:ind w:right="-57"/>
        <w:jc w:val="center"/>
        <w:rPr>
          <w:rFonts w:ascii="Times New Roman" w:hAnsi="Times New Roman" w:cs="Times New Roman"/>
          <w:b/>
          <w:sz w:val="28"/>
          <w:szCs w:val="28"/>
        </w:rPr>
      </w:pPr>
    </w:p>
    <w:tbl>
      <w:tblPr>
        <w:tblStyle w:val="a8"/>
        <w:tblW w:w="9606" w:type="dxa"/>
        <w:tblLayout w:type="fixed"/>
        <w:tblLook w:val="04A0" w:firstRow="1" w:lastRow="0" w:firstColumn="1" w:lastColumn="0" w:noHBand="0" w:noVBand="1"/>
      </w:tblPr>
      <w:tblGrid>
        <w:gridCol w:w="534"/>
        <w:gridCol w:w="9072"/>
      </w:tblGrid>
      <w:tr w:rsidR="00D63908" w:rsidRPr="00430360" w:rsidTr="00D63908">
        <w:tc>
          <w:tcPr>
            <w:tcW w:w="534" w:type="dxa"/>
          </w:tcPr>
          <w:p w:rsidR="00D63908" w:rsidRPr="00430360" w:rsidRDefault="00D63908" w:rsidP="00223278">
            <w:pPr>
              <w:ind w:left="-142" w:right="-57"/>
              <w:jc w:val="center"/>
              <w:rPr>
                <w:rFonts w:ascii="Times New Roman" w:hAnsi="Times New Roman" w:cs="Times New Roman"/>
                <w:b/>
                <w:sz w:val="24"/>
                <w:szCs w:val="24"/>
              </w:rPr>
            </w:pPr>
            <w:r w:rsidRPr="00430360">
              <w:rPr>
                <w:rFonts w:ascii="Times New Roman" w:hAnsi="Times New Roman" w:cs="Times New Roman"/>
                <w:b/>
                <w:sz w:val="24"/>
                <w:szCs w:val="24"/>
              </w:rPr>
              <w:t>№</w:t>
            </w:r>
          </w:p>
        </w:tc>
        <w:tc>
          <w:tcPr>
            <w:tcW w:w="9072" w:type="dxa"/>
          </w:tcPr>
          <w:p w:rsidR="00D63908" w:rsidRPr="00430360" w:rsidRDefault="00D63908" w:rsidP="00317036">
            <w:pPr>
              <w:ind w:right="-57"/>
              <w:jc w:val="center"/>
              <w:rPr>
                <w:rFonts w:ascii="Times New Roman" w:hAnsi="Times New Roman" w:cs="Times New Roman"/>
                <w:b/>
                <w:sz w:val="24"/>
                <w:szCs w:val="24"/>
              </w:rPr>
            </w:pPr>
            <w:r w:rsidRPr="00430360">
              <w:rPr>
                <w:rFonts w:ascii="Times New Roman" w:hAnsi="Times New Roman" w:cs="Times New Roman"/>
                <w:b/>
                <w:sz w:val="24"/>
                <w:szCs w:val="24"/>
              </w:rPr>
              <w:t>Сұрақ мазмұны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D10073">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Оңалту рәсімі және банкроттық рәсімі шеңберінде туындайтын даулар бойынша істерді кім қарайды?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FB4A69">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Төлем қабілетсіздігін реттеу туралы, сондай-ақ оңалту рәсімі және банкроттық рәсімі шеңберінде туындайтын даулар жөніндегі істер кассациялық тәртiппен қайта қарауға жатады ма?</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621655">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Апелляциялық сатыдағы соттың сот актілері ... заңды күшіне енеді.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621655">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Қандай жағдайларда сот актісі ұйғарым нысанында шығарылады?</w:t>
            </w:r>
          </w:p>
        </w:tc>
      </w:tr>
      <w:tr w:rsidR="00D63908" w:rsidRPr="00430360" w:rsidTr="00D63908">
        <w:trPr>
          <w:trHeight w:val="70"/>
        </w:trPr>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7F6E09">
            <w:pPr>
              <w:pStyle w:val="j19"/>
              <w:spacing w:line="225" w:lineRule="atLeast"/>
              <w:jc w:val="both"/>
              <w:rPr>
                <w:color w:val="000000" w:themeColor="text1"/>
                <w:lang w:val="kk-KZ"/>
              </w:rPr>
            </w:pPr>
            <w:r w:rsidRPr="00430360">
              <w:rPr>
                <w:lang w:val="kk-KZ"/>
              </w:rPr>
              <w:t>Жеке кәсіпкерлер мен заңды тұлғалардың банкроттығы, заңды тұлғаларды оңалту туралы iстердi қандай соттар қарайды?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7F6E09">
            <w:pPr>
              <w:pStyle w:val="j19"/>
              <w:spacing w:before="0" w:beforeAutospacing="0" w:after="0" w:afterAutospacing="0"/>
              <w:jc w:val="both"/>
              <w:rPr>
                <w:lang w:val="kk-KZ"/>
              </w:rPr>
            </w:pPr>
            <w:r w:rsidRPr="00430360">
              <w:rPr>
                <w:lang w:val="kk-KZ"/>
              </w:rPr>
              <w:t>Сот бұйрығының күшiн жою туралы соттың ұйғарымы шағым жасауға және наразылық білдіруге жатпайды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Борышкерді банкрот деп тану туралы шешiмдер...</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57E53">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Соттың дереу орындалуға тиiстi шешiмi бойынша атқару парағы қай мерзімде жазылып беріледі?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4D03B1">
            <w:pPr>
              <w:pStyle w:val="a6"/>
              <w:ind w:right="-108"/>
              <w:rPr>
                <w:rFonts w:ascii="Times New Roman" w:eastAsia="Times New Roman" w:hAnsi="Times New Roman"/>
                <w:sz w:val="24"/>
                <w:szCs w:val="24"/>
                <w:lang w:val="kk-KZ"/>
              </w:rPr>
            </w:pPr>
            <w:r w:rsidRPr="00430360">
              <w:rPr>
                <w:rFonts w:ascii="Times New Roman" w:eastAsia="Times New Roman" w:hAnsi="Times New Roman"/>
                <w:sz w:val="24"/>
                <w:szCs w:val="24"/>
                <w:lang w:val="kk-KZ"/>
              </w:rPr>
              <w:t>Сот бұйрығы – ...</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BF5F73">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Сот бұйрығының шығарылу мерзімі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543340">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Сот бұйрығына кім қол қояды?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Аталғанның қайсысы дереу орындалуға тиiс?</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Татуласу келісімін орындау тәртібі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813590">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Апелляциялық шағым (наразылық) берілу мерзімі қандай?</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Заңды тұлғаға талап арыз қай сотқа беріледі?</w:t>
            </w:r>
          </w:p>
        </w:tc>
      </w:tr>
      <w:tr w:rsidR="00D63908" w:rsidRPr="00D63908"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Іс апелляциялық сатыдағы сотта қандай мерзімде қаралады?</w:t>
            </w:r>
          </w:p>
        </w:tc>
      </w:tr>
      <w:tr w:rsidR="00D63908" w:rsidRPr="00D63908"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lang w:val="kk-KZ"/>
              </w:rPr>
            </w:pPr>
          </w:p>
        </w:tc>
        <w:tc>
          <w:tcPr>
            <w:tcW w:w="9072" w:type="dxa"/>
          </w:tcPr>
          <w:p w:rsidR="00D63908" w:rsidRPr="00430360" w:rsidRDefault="00D63908" w:rsidP="0047769C">
            <w:pPr>
              <w:ind w:right="-108"/>
              <w:rPr>
                <w:rFonts w:ascii="Times New Roman" w:eastAsia="Times New Roman" w:hAnsi="Times New Roman" w:cs="Times New Roman"/>
                <w:sz w:val="24"/>
                <w:szCs w:val="24"/>
                <w:lang w:val="kk-KZ"/>
              </w:rPr>
            </w:pPr>
            <w:r w:rsidRPr="00430360">
              <w:rPr>
                <w:rFonts w:ascii="Times New Roman" w:eastAsia="Times New Roman" w:hAnsi="Times New Roman" w:cs="Times New Roman"/>
                <w:sz w:val="24"/>
                <w:szCs w:val="24"/>
                <w:lang w:val="kk-KZ"/>
              </w:rPr>
              <w:t>Апелляциялық сатыдағы соттың ұйғарымдары, қаулыларына өтiнiшхат, наразылық берілу мерзімі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lang w:val="kk-KZ"/>
              </w:rPr>
            </w:pPr>
          </w:p>
        </w:tc>
        <w:tc>
          <w:tcPr>
            <w:tcW w:w="9072" w:type="dxa"/>
          </w:tcPr>
          <w:p w:rsidR="00D63908" w:rsidRPr="00430360" w:rsidRDefault="00D63908" w:rsidP="007D6094">
            <w:pPr>
              <w:ind w:right="-108"/>
              <w:rPr>
                <w:rFonts w:ascii="Times New Roman" w:eastAsia="Times New Roman" w:hAnsi="Times New Roman" w:cs="Times New Roman"/>
                <w:sz w:val="24"/>
                <w:szCs w:val="24"/>
                <w:lang w:val="kk-KZ"/>
              </w:rPr>
            </w:pPr>
            <w:r w:rsidRPr="00430360">
              <w:rPr>
                <w:rFonts w:ascii="Times New Roman" w:eastAsia="Times New Roman" w:hAnsi="Times New Roman" w:cs="Times New Roman"/>
                <w:sz w:val="24"/>
                <w:szCs w:val="24"/>
                <w:lang w:val="kk-KZ"/>
              </w:rPr>
              <w:t>Бірінші сатыдағы соттың заңды күшіне енген шешімін жаңадан ашылған немесе жаңа мән-жайлар бойынша, бұл істі қандай сот қайта қарайды?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0B306A">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Бірінші сатыдағы сот қандай нысанында азаматтық істер бойынша сот актілерін қабылдайды?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0233D5">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Апелляциялық, кассациялық сатылардағы соттар сот актілерін қандай нысанында қабылдайды?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F72DB4">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Қандай жағдайларда судьяны немесе судьялардың біреуін ауыстыру мүмкін?</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Азаматтық процесте тараптар болып кім табылады?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Азаматтық процесте мемлекет тарап болуы мүмкін бе?</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Жылжымайтын немесе жылжымалы мүлікті бөтеннің заңсыз иеленуінен талап ету туралы талап қоюларда талап қою бағасы қалай айқындалады?</w:t>
            </w:r>
          </w:p>
        </w:tc>
      </w:tr>
      <w:tr w:rsidR="00D63908" w:rsidRPr="00BE7D37"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C5262E">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Соттың процестік мерзімді ұзарту немесе қалпына келтіру туралы ұйғарымы шағым жасалуға, наразылық білдірілуге жатады ма?</w:t>
            </w:r>
          </w:p>
        </w:tc>
      </w:tr>
    </w:tbl>
    <w:p w:rsidR="000903BD" w:rsidRDefault="000903BD" w:rsidP="003654C1">
      <w:pPr>
        <w:spacing w:after="0"/>
        <w:ind w:right="-57"/>
        <w:jc w:val="center"/>
        <w:rPr>
          <w:rFonts w:ascii="Times New Roman" w:hAnsi="Times New Roman" w:cs="Times New Roman"/>
          <w:b/>
          <w:sz w:val="28"/>
          <w:szCs w:val="28"/>
        </w:rPr>
      </w:pPr>
    </w:p>
    <w:p w:rsidR="002F7E42" w:rsidRDefault="002F7E42" w:rsidP="003654C1">
      <w:pPr>
        <w:spacing w:after="0"/>
        <w:ind w:right="-57"/>
        <w:jc w:val="center"/>
        <w:rPr>
          <w:rFonts w:ascii="Times New Roman" w:hAnsi="Times New Roman" w:cs="Times New Roman"/>
          <w:b/>
          <w:sz w:val="28"/>
          <w:szCs w:val="28"/>
        </w:rPr>
      </w:pPr>
    </w:p>
    <w:p w:rsidR="003654C1" w:rsidRDefault="00192419" w:rsidP="003654C1">
      <w:pPr>
        <w:spacing w:after="0"/>
        <w:ind w:left="-108" w:right="-107"/>
        <w:jc w:val="center"/>
        <w:rPr>
          <w:rFonts w:ascii="Times New Roman" w:hAnsi="Times New Roman" w:cs="Times New Roman"/>
          <w:b/>
          <w:sz w:val="28"/>
          <w:szCs w:val="28"/>
        </w:rPr>
      </w:pPr>
      <w:r w:rsidRPr="00192419">
        <w:rPr>
          <w:rFonts w:ascii="Times New Roman" w:hAnsi="Times New Roman" w:cs="Times New Roman"/>
          <w:b/>
          <w:sz w:val="28"/>
          <w:szCs w:val="28"/>
        </w:rPr>
        <w:t xml:space="preserve">«Оңалту және банкроттық туралы» </w:t>
      </w:r>
    </w:p>
    <w:p w:rsidR="00192419" w:rsidRDefault="00192419" w:rsidP="003654C1">
      <w:pPr>
        <w:spacing w:after="0"/>
        <w:ind w:left="-108" w:right="-107"/>
        <w:jc w:val="center"/>
        <w:rPr>
          <w:rFonts w:ascii="Times New Roman" w:hAnsi="Times New Roman" w:cs="Times New Roman"/>
          <w:b/>
          <w:sz w:val="28"/>
          <w:szCs w:val="28"/>
        </w:rPr>
      </w:pPr>
      <w:r w:rsidRPr="00192419">
        <w:rPr>
          <w:rFonts w:ascii="Times New Roman" w:hAnsi="Times New Roman" w:cs="Times New Roman"/>
          <w:b/>
          <w:sz w:val="28"/>
          <w:szCs w:val="28"/>
        </w:rPr>
        <w:t>Қ</w:t>
      </w:r>
      <w:r>
        <w:rPr>
          <w:rFonts w:ascii="Times New Roman" w:hAnsi="Times New Roman" w:cs="Times New Roman"/>
          <w:b/>
          <w:sz w:val="28"/>
          <w:szCs w:val="28"/>
        </w:rPr>
        <w:t xml:space="preserve">азақстан </w:t>
      </w:r>
      <w:r w:rsidRPr="00192419">
        <w:rPr>
          <w:rFonts w:ascii="Times New Roman" w:hAnsi="Times New Roman" w:cs="Times New Roman"/>
          <w:b/>
          <w:sz w:val="28"/>
          <w:szCs w:val="28"/>
        </w:rPr>
        <w:t>Р</w:t>
      </w:r>
      <w:r>
        <w:rPr>
          <w:rFonts w:ascii="Times New Roman" w:hAnsi="Times New Roman" w:cs="Times New Roman"/>
          <w:b/>
          <w:sz w:val="28"/>
          <w:szCs w:val="28"/>
        </w:rPr>
        <w:t>еспубликасының</w:t>
      </w:r>
      <w:r w:rsidRPr="00192419">
        <w:rPr>
          <w:rFonts w:ascii="Times New Roman" w:hAnsi="Times New Roman" w:cs="Times New Roman"/>
          <w:b/>
          <w:sz w:val="28"/>
          <w:szCs w:val="28"/>
        </w:rPr>
        <w:t xml:space="preserve"> Заңына тәуелді актілер</w:t>
      </w:r>
    </w:p>
    <w:p w:rsidR="003654C1" w:rsidRDefault="003654C1" w:rsidP="003654C1">
      <w:pPr>
        <w:spacing w:after="0"/>
        <w:ind w:left="-108" w:right="-107"/>
        <w:jc w:val="center"/>
        <w:rPr>
          <w:rFonts w:ascii="Times New Roman" w:hAnsi="Times New Roman" w:cs="Times New Roman"/>
          <w:b/>
          <w:sz w:val="28"/>
          <w:szCs w:val="28"/>
        </w:rPr>
      </w:pPr>
    </w:p>
    <w:tbl>
      <w:tblPr>
        <w:tblStyle w:val="a8"/>
        <w:tblW w:w="9606" w:type="dxa"/>
        <w:tblLayout w:type="fixed"/>
        <w:tblLook w:val="04A0" w:firstRow="1" w:lastRow="0" w:firstColumn="1" w:lastColumn="0" w:noHBand="0" w:noVBand="1"/>
      </w:tblPr>
      <w:tblGrid>
        <w:gridCol w:w="534"/>
        <w:gridCol w:w="9072"/>
      </w:tblGrid>
      <w:tr w:rsidR="00D63908" w:rsidRPr="00430360" w:rsidTr="00D63908">
        <w:tc>
          <w:tcPr>
            <w:tcW w:w="534" w:type="dxa"/>
          </w:tcPr>
          <w:p w:rsidR="00D63908" w:rsidRPr="00430360" w:rsidRDefault="00D63908" w:rsidP="005E0451">
            <w:pPr>
              <w:ind w:left="-142" w:right="-57"/>
              <w:jc w:val="center"/>
              <w:rPr>
                <w:rFonts w:ascii="Times New Roman" w:hAnsi="Times New Roman" w:cs="Times New Roman"/>
                <w:b/>
                <w:sz w:val="24"/>
                <w:szCs w:val="24"/>
              </w:rPr>
            </w:pPr>
            <w:r w:rsidRPr="00430360">
              <w:rPr>
                <w:rFonts w:ascii="Times New Roman" w:hAnsi="Times New Roman" w:cs="Times New Roman"/>
                <w:b/>
                <w:sz w:val="24"/>
                <w:szCs w:val="24"/>
              </w:rPr>
              <w:t>№</w:t>
            </w:r>
          </w:p>
        </w:tc>
        <w:tc>
          <w:tcPr>
            <w:tcW w:w="9072" w:type="dxa"/>
          </w:tcPr>
          <w:p w:rsidR="00D63908" w:rsidRPr="00430360" w:rsidRDefault="00D63908" w:rsidP="005E0451">
            <w:pPr>
              <w:ind w:right="-57"/>
              <w:jc w:val="center"/>
              <w:rPr>
                <w:rFonts w:ascii="Times New Roman" w:hAnsi="Times New Roman" w:cs="Times New Roman"/>
                <w:b/>
                <w:sz w:val="24"/>
                <w:szCs w:val="24"/>
              </w:rPr>
            </w:pPr>
            <w:r w:rsidRPr="00430360">
              <w:rPr>
                <w:rFonts w:ascii="Times New Roman" w:hAnsi="Times New Roman" w:cs="Times New Roman"/>
                <w:b/>
                <w:sz w:val="24"/>
                <w:szCs w:val="24"/>
              </w:rPr>
              <w:t>Сұрақ мазмұны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350A6">
            <w:pPr>
              <w:jc w:val="both"/>
              <w:rPr>
                <w:rFonts w:ascii="Times New Roman" w:hAnsi="Times New Roman" w:cs="Times New Roman"/>
                <w:sz w:val="24"/>
                <w:szCs w:val="24"/>
              </w:rPr>
            </w:pPr>
            <w:r w:rsidRPr="00430360">
              <w:rPr>
                <w:rFonts w:ascii="Times New Roman" w:hAnsi="Times New Roman" w:cs="Times New Roman"/>
                <w:sz w:val="24"/>
                <w:szCs w:val="24"/>
              </w:rPr>
              <w:t>Кредиторлар жиналысы оңалтуды және банкроттықты басқарушы өз жүктелген өкілеттіктерін орындаудан шеттетілгені (босатылғаны) туралы хабарламаны алған күннен бастап қандай уақытта уәкілетті органда тіркелген адамдардың ішінен оңалтуды және банкроттықты басқарушы кандидатурасын уәкілетті органның аумақтық бөлімшесіне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5E0451">
            <w:pPr>
              <w:ind w:right="-57"/>
              <w:rPr>
                <w:rFonts w:ascii="Times New Roman" w:hAnsi="Times New Roman" w:cs="Times New Roman"/>
                <w:color w:val="FF0000"/>
                <w:sz w:val="24"/>
                <w:szCs w:val="24"/>
              </w:rPr>
            </w:pPr>
            <w:r w:rsidRPr="00430360">
              <w:rPr>
                <w:rFonts w:ascii="Times New Roman" w:hAnsi="Times New Roman" w:cs="Times New Roman"/>
                <w:color w:val="000000" w:themeColor="text1"/>
                <w:sz w:val="24"/>
                <w:szCs w:val="24"/>
              </w:rPr>
              <w:t xml:space="preserve">Қандай мерзімде уақытша әкімші, оңалтуды, уақытша және </w:t>
            </w:r>
            <w:r w:rsidRPr="00430360">
              <w:rPr>
                <w:rFonts w:ascii="Times New Roman" w:hAnsi="Times New Roman" w:cs="Times New Roman"/>
                <w:sz w:val="24"/>
                <w:szCs w:val="24"/>
              </w:rPr>
              <w:t xml:space="preserve">банкроттықты басқарушылар </w:t>
            </w:r>
            <w:r w:rsidRPr="00430360">
              <w:rPr>
                <w:rFonts w:ascii="Times New Roman" w:hAnsi="Times New Roman" w:cs="Times New Roman"/>
                <w:color w:val="000000" w:themeColor="text1"/>
                <w:sz w:val="24"/>
                <w:szCs w:val="24"/>
              </w:rPr>
              <w:t>біліктілік арттырғанын растайтын құжаттың көшірмесінің уәкілетті органға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350A6">
            <w:pPr>
              <w:ind w:right="-57"/>
              <w:rPr>
                <w:rFonts w:ascii="Times New Roman" w:hAnsi="Times New Roman" w:cs="Times New Roman"/>
                <w:sz w:val="24"/>
                <w:szCs w:val="24"/>
              </w:rPr>
            </w:pPr>
            <w:r w:rsidRPr="00430360">
              <w:rPr>
                <w:rFonts w:ascii="Times New Roman" w:hAnsi="Times New Roman" w:cs="Times New Roman"/>
                <w:sz w:val="24"/>
                <w:szCs w:val="24"/>
              </w:rPr>
              <w:t xml:space="preserve">Тұлға, біліктілік емтиханын тапсыра алмай калған кезде қандай мерзімде қайта тапсыруына болады?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766BF2">
            <w:pPr>
              <w:ind w:right="-57"/>
              <w:rPr>
                <w:rFonts w:ascii="Times New Roman" w:hAnsi="Times New Roman" w:cs="Times New Roman"/>
                <w:sz w:val="24"/>
                <w:szCs w:val="24"/>
              </w:rPr>
            </w:pPr>
            <w:r w:rsidRPr="00430360">
              <w:rPr>
                <w:rFonts w:ascii="Times New Roman" w:hAnsi="Times New Roman" w:cs="Times New Roman"/>
                <w:sz w:val="24"/>
                <w:szCs w:val="24"/>
              </w:rPr>
              <w:t>Электронндық аукционға қатыспайтындар…</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76836">
            <w:pPr>
              <w:ind w:right="-57"/>
              <w:rPr>
                <w:rFonts w:ascii="Times New Roman" w:hAnsi="Times New Roman" w:cs="Times New Roman"/>
                <w:sz w:val="24"/>
                <w:szCs w:val="24"/>
              </w:rPr>
            </w:pPr>
            <w:r w:rsidRPr="00430360">
              <w:rPr>
                <w:rFonts w:ascii="Times New Roman" w:hAnsi="Times New Roman" w:cs="Times New Roman"/>
                <w:sz w:val="24"/>
                <w:szCs w:val="24"/>
              </w:rPr>
              <w:t xml:space="preserve">Егер электрондық аукцион басталған кезде лот бойынша тіркелген және аукцион залындағы қатысушылар саны ... болса, онда электрондық аукцион өтпеген болып танылады.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Fonts w:ascii="Times New Roman" w:hAnsi="Times New Roman" w:cs="Times New Roman"/>
                <w:sz w:val="24"/>
                <w:szCs w:val="24"/>
              </w:rPr>
            </w:pPr>
            <w:r w:rsidRPr="00430360">
              <w:rPr>
                <w:rFonts w:ascii="Times New Roman" w:hAnsi="Times New Roman" w:cs="Times New Roman"/>
                <w:sz w:val="24"/>
                <w:szCs w:val="24"/>
              </w:rPr>
              <w:t>Жеңімпазбен  қандай мерзімде сатып алу немесе сату туралы келісімге қол қойылады?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23C25">
            <w:pPr>
              <w:ind w:right="-57"/>
              <w:rPr>
                <w:rFonts w:ascii="Times New Roman" w:hAnsi="Times New Roman" w:cs="Times New Roman"/>
                <w:sz w:val="24"/>
                <w:szCs w:val="24"/>
              </w:rPr>
            </w:pPr>
            <w:r w:rsidRPr="00430360">
              <w:rPr>
                <w:rFonts w:ascii="Times New Roman" w:hAnsi="Times New Roman" w:cs="Times New Roman"/>
                <w:sz w:val="24"/>
                <w:szCs w:val="24"/>
              </w:rPr>
              <w:t>Кепілдік жарна – ол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654C1">
            <w:pPr>
              <w:jc w:val="both"/>
              <w:rPr>
                <w:rFonts w:ascii="Times New Roman" w:hAnsi="Times New Roman" w:cs="Times New Roman"/>
                <w:sz w:val="24"/>
                <w:szCs w:val="24"/>
              </w:rPr>
            </w:pPr>
            <w:r w:rsidRPr="00430360">
              <w:rPr>
                <w:rFonts w:ascii="Times New Roman" w:hAnsi="Times New Roman" w:cs="Times New Roman"/>
                <w:sz w:val="24"/>
                <w:szCs w:val="24"/>
              </w:rPr>
              <w:t xml:space="preserve">Уәкілетті орган </w:t>
            </w:r>
          </w:p>
          <w:p w:rsidR="00D63908" w:rsidRPr="00430360" w:rsidRDefault="00D63908" w:rsidP="00423C25">
            <w:pPr>
              <w:jc w:val="both"/>
              <w:rPr>
                <w:rFonts w:ascii="Times New Roman" w:hAnsi="Times New Roman" w:cs="Times New Roman"/>
                <w:sz w:val="24"/>
                <w:szCs w:val="24"/>
              </w:rPr>
            </w:pPr>
            <w:r w:rsidRPr="00430360">
              <w:rPr>
                <w:rFonts w:ascii="Times New Roman" w:hAnsi="Times New Roman" w:cs="Times New Roman"/>
                <w:sz w:val="24"/>
                <w:szCs w:val="24"/>
              </w:rPr>
              <w:t xml:space="preserve">өзінің интернет-сайтында әкімшінің электрондық аукционның өткізілгені туралы ақпаратын қай күні жариялайды?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Әкімшінің қызметін камералдық бақылау нәтижелері бойынша бұзушылықтарды жою туралы хабарлама әкімшіге мынадай жағдайларда берілген болып есептеледі: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Әкімшінің қызметін камералдық бақылау нәтижелері бойынша анықталған бұзушылықтарды жою туралы хабарламаның орындалуы туралы есептің ұсыну мерзімі?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 xml:space="preserve">Қандай мерзімде сатушы тізілімнің </w:t>
            </w:r>
            <w:r w:rsidRPr="00430360">
              <w:rPr>
                <w:rStyle w:val="s0"/>
                <w:sz w:val="24"/>
                <w:szCs w:val="24"/>
              </w:rPr>
              <w:t xml:space="preserve">веб-порталындағы деректер қорына </w:t>
            </w:r>
            <w:r w:rsidRPr="00430360">
              <w:rPr>
                <w:rFonts w:ascii="Times New Roman" w:hAnsi="Times New Roman" w:cs="Times New Roman"/>
                <w:sz w:val="24"/>
                <w:szCs w:val="24"/>
              </w:rPr>
              <w:t>әрбір лот бойынша мынадай ақпаратты</w:t>
            </w:r>
            <w:r w:rsidRPr="00430360">
              <w:rPr>
                <w:rStyle w:val="s0"/>
                <w:sz w:val="24"/>
                <w:szCs w:val="24"/>
              </w:rPr>
              <w:t xml:space="preserve"> енгізуді қамтамасыз етеді?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Style w:val="s0"/>
                <w:sz w:val="24"/>
                <w:szCs w:val="24"/>
              </w:rPr>
              <w:t>Сатушы мәліметтерді ұйымдастырушы қателердің болуын және Қағидаларда</w:t>
            </w:r>
            <w:r w:rsidRPr="00430360">
              <w:rPr>
                <w:rFonts w:ascii="Times New Roman" w:hAnsi="Times New Roman" w:cs="Times New Roman"/>
                <w:sz w:val="24"/>
                <w:szCs w:val="24"/>
              </w:rPr>
              <w:t xml:space="preserve"> белгіленген талаптарға сәйкес келуін тексеруді қандай мерзімде жүзеге асырады?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Негіздердің болмауына байланысты борышкерді банкрот деп танудан бас тартылған жағдайда, негізгі сыйақыны уақытша басқарушыға кім төлейді?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Электронды аукционға қатысу үшін кепілді жарнаның мөлшері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267932">
            <w:pPr>
              <w:ind w:right="-57"/>
              <w:rPr>
                <w:rFonts w:ascii="Times New Roman" w:hAnsi="Times New Roman" w:cs="Times New Roman"/>
                <w:sz w:val="24"/>
                <w:szCs w:val="24"/>
              </w:rPr>
            </w:pPr>
            <w:r w:rsidRPr="00430360">
              <w:rPr>
                <w:rFonts w:ascii="Times New Roman" w:hAnsi="Times New Roman" w:cs="Times New Roman"/>
                <w:sz w:val="24"/>
                <w:szCs w:val="24"/>
              </w:rPr>
              <w:t>Электрондық аукционға қатысушыларды тіркеу тізілімнің веб-порталында қалай өтеді?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Қандай мерзімде кредиторлардың борышкерге қойылатын талаптары жіберілуі тиіс?</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56175">
            <w:pPr>
              <w:jc w:val="both"/>
              <w:rPr>
                <w:rFonts w:ascii="Times New Roman" w:eastAsia="Times New Roman" w:hAnsi="Times New Roman" w:cs="Times New Roman"/>
                <w:sz w:val="24"/>
                <w:szCs w:val="24"/>
              </w:rPr>
            </w:pPr>
            <w:r w:rsidRPr="00430360">
              <w:rPr>
                <w:rFonts w:ascii="Times New Roman" w:hAnsi="Times New Roman" w:cs="Times New Roman"/>
                <w:sz w:val="24"/>
                <w:szCs w:val="24"/>
              </w:rPr>
              <w:t xml:space="preserve">Қандай  мерзімде </w:t>
            </w:r>
            <w:r w:rsidRPr="00430360">
              <w:rPr>
                <w:rFonts w:ascii="Times New Roman" w:eastAsia="Times New Roman" w:hAnsi="Times New Roman" w:cs="Times New Roman"/>
                <w:sz w:val="24"/>
                <w:szCs w:val="24"/>
              </w:rPr>
              <w:t>оңалту рәсімінің немесе банкроттық рәсімінің жүзеге асырылу барысы туралы сұратылатын ақпарат бойынша түсініктеме  береді?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 xml:space="preserve">Қашан электрондық аукционға қатысушыларды тіркеу тізілімі </w:t>
            </w:r>
            <w:r w:rsidRPr="00430360">
              <w:rPr>
                <w:color w:val="000000"/>
                <w:lang w:val="kk-KZ" w:eastAsia="en-US"/>
              </w:rPr>
              <w:t>аяқталады?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Уәкілетті орган  оңалту және банкроттықты басқарушы құзыретін орындауды шеттетілген (босатылған) жағдайда,  кай мерзімде кредитор жиналысының комитетін хабарлауға тиіс</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7378FE">
            <w:pPr>
              <w:pStyle w:val="j19"/>
              <w:spacing w:before="0" w:beforeAutospacing="0"/>
              <w:jc w:val="both"/>
              <w:rPr>
                <w:lang w:val="kk-KZ" w:eastAsia="en-US"/>
              </w:rPr>
            </w:pPr>
            <w:r w:rsidRPr="00430360">
              <w:rPr>
                <w:lang w:val="kk-KZ" w:eastAsia="en-US"/>
              </w:rPr>
              <w:t xml:space="preserve">Оңалту рәсімінде кредиторлар талаптарының тізілімін қалыптастыру мерзімі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 xml:space="preserve">Әкімші оңалту және банкрот рәсімдердің жүргізілу барысы туралы ақпаратты уәкілетті органына табыс ету мерзімі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tabs>
                <w:tab w:val="left" w:pos="0"/>
                <w:tab w:val="left" w:pos="567"/>
                <w:tab w:val="left" w:pos="993"/>
              </w:tabs>
              <w:jc w:val="both"/>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Кредиторлардың шетел валютасында көрсетілген талаптары сот банкроттық рәсімін енгізу туралы шешім қабылдаған сәтте қалай ескеріледі?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Тізілімді борышкердің бухгалтерлік теңгеріміне кредиторлық берешекті таратып жазу негізінде қалыптастыруға беріледі ме?</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6"/>
              <w:rPr>
                <w:rFonts w:ascii="Times New Roman" w:hAnsi="Times New Roman"/>
                <w:sz w:val="24"/>
                <w:szCs w:val="24"/>
                <w:lang w:val="kk-KZ" w:bidi="en-US"/>
              </w:rPr>
            </w:pPr>
            <w:r w:rsidRPr="00430360">
              <w:rPr>
                <w:rFonts w:ascii="Times New Roman" w:hAnsi="Times New Roman"/>
                <w:sz w:val="24"/>
                <w:szCs w:val="24"/>
                <w:lang w:val="kk-KZ" w:bidi="en-US"/>
              </w:rPr>
              <w:t xml:space="preserve">Борышкердің (банкроттың) мүлкін (активтерін) сату бойынша электрондық аукционды өткізу қағидалары қашан бекітілген?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6"/>
              <w:rPr>
                <w:rFonts w:ascii="Times New Roman" w:hAnsi="Times New Roman"/>
                <w:spacing w:val="2"/>
                <w:sz w:val="24"/>
                <w:szCs w:val="24"/>
                <w:lang w:val="kk-KZ" w:bidi="en-US"/>
              </w:rPr>
            </w:pPr>
            <w:r w:rsidRPr="00430360">
              <w:rPr>
                <w:rFonts w:ascii="Times New Roman" w:hAnsi="Times New Roman"/>
                <w:spacing w:val="2"/>
                <w:sz w:val="24"/>
                <w:szCs w:val="24"/>
                <w:lang w:val="kk-KZ" w:bidi="en-US"/>
              </w:rPr>
              <w:t>Уәкілетті орган деректер қорынан электрондық аукционның өткізілетіні туралы ақпараттық хабарламаны алған сәттен бастап қанша жұмыс күні ішінде оны өзінің интернет-ресурсында орналастырады?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tabs>
                <w:tab w:val="left" w:pos="0"/>
              </w:tabs>
              <w:autoSpaceDE w:val="0"/>
              <w:autoSpaceDN w:val="0"/>
              <w:adjustRightInd w:val="0"/>
              <w:jc w:val="both"/>
              <w:rPr>
                <w:rFonts w:ascii="Times New Roman" w:hAnsi="Times New Roman" w:cs="Times New Roman"/>
                <w:sz w:val="24"/>
                <w:szCs w:val="24"/>
              </w:rPr>
            </w:pPr>
            <w:r w:rsidRPr="00430360">
              <w:rPr>
                <w:rFonts w:ascii="Times New Roman" w:hAnsi="Times New Roman" w:cs="Times New Roman"/>
                <w:sz w:val="24"/>
                <w:szCs w:val="24"/>
              </w:rPr>
              <w:t>Электрондық аукционға қа</w:t>
            </w:r>
            <w:r>
              <w:rPr>
                <w:rFonts w:ascii="Times New Roman" w:hAnsi="Times New Roman" w:cs="Times New Roman"/>
                <w:sz w:val="24"/>
                <w:szCs w:val="24"/>
              </w:rPr>
              <w:t xml:space="preserve">тысушыларды тіркеу тізілімнің </w:t>
            </w:r>
            <w:r w:rsidRPr="00430360">
              <w:rPr>
                <w:rFonts w:ascii="Times New Roman" w:hAnsi="Times New Roman" w:cs="Times New Roman"/>
                <w:sz w:val="24"/>
                <w:szCs w:val="24"/>
              </w:rPr>
              <w:t xml:space="preserve">веб-порталында ақпараттық хабарлама жарияланған күннен бастап жүргізіледі және қанша уақытта </w:t>
            </w:r>
            <w:r w:rsidRPr="00430360">
              <w:rPr>
                <w:rFonts w:ascii="Times New Roman" w:hAnsi="Times New Roman" w:cs="Times New Roman"/>
                <w:color w:val="000000"/>
                <w:sz w:val="24"/>
                <w:szCs w:val="24"/>
              </w:rPr>
              <w:t>аяқталады</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tabs>
                <w:tab w:val="left" w:pos="993"/>
              </w:tabs>
              <w:rPr>
                <w:rFonts w:ascii="Times New Roman" w:hAnsi="Times New Roman" w:cs="Times New Roman"/>
                <w:bCs/>
                <w:sz w:val="24"/>
                <w:szCs w:val="24"/>
              </w:rPr>
            </w:pPr>
            <w:r w:rsidRPr="00430360">
              <w:rPr>
                <w:rFonts w:ascii="Times New Roman" w:hAnsi="Times New Roman" w:cs="Times New Roman"/>
                <w:bCs/>
                <w:sz w:val="24"/>
                <w:szCs w:val="24"/>
              </w:rPr>
              <w:t xml:space="preserve">Кредиторлар талаптарының тізілімін қалыптастыру </w:t>
            </w:r>
          </w:p>
          <w:p w:rsidR="00D63908" w:rsidRPr="00430360" w:rsidRDefault="00D63908" w:rsidP="00D63908">
            <w:pPr>
              <w:pStyle w:val="a6"/>
              <w:ind w:left="33"/>
              <w:rPr>
                <w:rFonts w:ascii="Times New Roman" w:hAnsi="Times New Roman"/>
                <w:sz w:val="24"/>
                <w:szCs w:val="24"/>
                <w:lang w:val="kk-KZ" w:bidi="en-US"/>
              </w:rPr>
            </w:pPr>
            <w:r w:rsidRPr="00430360">
              <w:rPr>
                <w:rFonts w:ascii="Times New Roman" w:hAnsi="Times New Roman"/>
                <w:bCs/>
                <w:sz w:val="24"/>
                <w:szCs w:val="24"/>
                <w:lang w:val="kk-KZ" w:bidi="en-US"/>
              </w:rPr>
              <w:t>қағидалары мен мерзімі қашан бекітілді?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6"/>
              <w:rPr>
                <w:rFonts w:ascii="Times New Roman" w:hAnsi="Times New Roman"/>
                <w:spacing w:val="1"/>
                <w:sz w:val="24"/>
                <w:szCs w:val="24"/>
                <w:lang w:val="kk-KZ" w:bidi="en-US"/>
              </w:rPr>
            </w:pPr>
            <w:r w:rsidRPr="00430360">
              <w:rPr>
                <w:rFonts w:ascii="Times New Roman" w:hAnsi="Times New Roman"/>
                <w:color w:val="000000"/>
                <w:sz w:val="24"/>
                <w:szCs w:val="24"/>
                <w:lang w:val="kk-KZ" w:bidi="en-US"/>
              </w:rPr>
              <w:t>Әкімшінің қызметін камералдық бақылау нәтижелері бойынша анықталған бұзушылықтарды жою туралы хабарламаны әкімші ол ұсынылған күннен кейінгі күннен бастап қанша күн ішінде орындайды?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eastAsia="Calibri" w:hAnsi="Times New Roman" w:cs="Times New Roman"/>
                <w:sz w:val="24"/>
                <w:szCs w:val="24"/>
              </w:rPr>
              <w:t>Борышкердің (банкроттың) мүлкін сату жоспарында міндетті шарттар болу керек</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eastAsia="Calibri" w:hAnsi="Times New Roman" w:cs="Times New Roman"/>
                <w:sz w:val="24"/>
                <w:szCs w:val="24"/>
              </w:rPr>
              <w:t>Бастапқы баға –</w:t>
            </w:r>
            <w:r w:rsidRPr="00430360">
              <w:rPr>
                <w:rFonts w:ascii="Times New Roman" w:hAnsi="Times New Roman" w:cs="Times New Roman"/>
                <w:sz w:val="24"/>
                <w:szCs w:val="24"/>
              </w:rPr>
              <w:t xml:space="preserve"> бұл:</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eastAsia="Calibri" w:hAnsi="Times New Roman" w:cs="Times New Roman"/>
                <w:sz w:val="24"/>
                <w:szCs w:val="24"/>
              </w:rPr>
              <w:t>Электрондық аукционға қатысу үшін әрбір лот бойынша гарантиялық жарна құрайды</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9"/>
              <w:spacing w:before="0" w:beforeAutospacing="0" w:after="0" w:afterAutospacing="0"/>
              <w:jc w:val="both"/>
              <w:rPr>
                <w:lang w:val="kk-KZ"/>
              </w:rPr>
            </w:pPr>
            <w:r w:rsidRPr="00430360">
              <w:rPr>
                <w:bCs/>
                <w:lang w:val="kk-KZ"/>
              </w:rPr>
              <w:t>Банкроттық туралы іс қозғауға және банкроттық рәсімді жүргізуге байланысты әкімшілік шығыстарды</w:t>
            </w:r>
            <w:r w:rsidRPr="00430360">
              <w:rPr>
                <w:lang w:val="kk-KZ"/>
              </w:rPr>
              <w:t xml:space="preserve"> егер төмендегідей жағдайлар туындаған кезде сот шешімімен салықтар және басқа да міндетті төлемдер бойынша кредитор жабады:</w:t>
            </w:r>
          </w:p>
          <w:p w:rsidR="00D63908" w:rsidRPr="00430360" w:rsidRDefault="00D63908" w:rsidP="005E0451">
            <w:pPr>
              <w:ind w:right="-57"/>
              <w:rPr>
                <w:rFonts w:ascii="Times New Roman" w:hAnsi="Times New Roman" w:cs="Times New Roman"/>
                <w:sz w:val="24"/>
                <w:szCs w:val="24"/>
              </w:rPr>
            </w:pP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9C2CBE">
            <w:pPr>
              <w:pStyle w:val="a9"/>
              <w:spacing w:before="0" w:beforeAutospacing="0" w:after="0" w:afterAutospacing="0"/>
              <w:jc w:val="both"/>
              <w:rPr>
                <w:lang w:val="kk-KZ"/>
              </w:rPr>
            </w:pPr>
            <w:r w:rsidRPr="00430360">
              <w:rPr>
                <w:rStyle w:val="s0"/>
                <w:lang w:val="kk-KZ"/>
              </w:rPr>
              <w:t>Уақытша әкімшіні, оңалту және банкроттық басқарушыларды жүк-телген өкілеттіктерді орындаудан шеттетілген немесе босатылған жағдайда</w:t>
            </w:r>
            <w:r w:rsidRPr="00430360">
              <w:rPr>
                <w:lang w:val="kk-KZ"/>
              </w:rPr>
              <w:t xml:space="preserve">: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9"/>
              <w:spacing w:before="0" w:beforeAutospacing="0" w:after="0" w:afterAutospacing="0"/>
              <w:jc w:val="both"/>
              <w:rPr>
                <w:lang w:val="kk-KZ"/>
              </w:rPr>
            </w:pPr>
            <w:r w:rsidRPr="00430360">
              <w:rPr>
                <w:lang w:val="kk-KZ"/>
              </w:rPr>
              <w:t>Уақытша және банкроттықты басқарушылардың негізгі сыйақысы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9"/>
              <w:spacing w:before="0" w:beforeAutospacing="0" w:after="0" w:afterAutospacing="0"/>
              <w:jc w:val="both"/>
              <w:rPr>
                <w:lang w:val="kk-KZ"/>
              </w:rPr>
            </w:pPr>
            <w:r w:rsidRPr="00430360">
              <w:rPr>
                <w:lang w:val="kk-KZ"/>
              </w:rPr>
              <w:t>Кредиторлардың борышкерге талаптары ерікті жазба түрде ұсынылуы қажет:</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tabs>
                <w:tab w:val="left" w:pos="1134"/>
              </w:tabs>
              <w:jc w:val="both"/>
              <w:rPr>
                <w:rFonts w:ascii="Times New Roman" w:eastAsia="Calibri" w:hAnsi="Times New Roman" w:cs="Times New Roman"/>
                <w:sz w:val="24"/>
                <w:szCs w:val="24"/>
              </w:rPr>
            </w:pPr>
            <w:r w:rsidRPr="00430360">
              <w:rPr>
                <w:rFonts w:ascii="Times New Roman" w:hAnsi="Times New Roman" w:cs="Times New Roman"/>
                <w:sz w:val="24"/>
                <w:szCs w:val="24"/>
              </w:rPr>
              <w:t xml:space="preserve">Тізілімді борышкердің бухгалтерлік теңгеріміне кредиторлық берешекті таратып жазу негізінде қалыптастыруға: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AB0450">
            <w:pPr>
              <w:tabs>
                <w:tab w:val="left" w:pos="1134"/>
              </w:tabs>
              <w:jc w:val="both"/>
              <w:rPr>
                <w:rFonts w:ascii="Times New Roman" w:hAnsi="Times New Roman" w:cs="Times New Roman"/>
                <w:sz w:val="24"/>
                <w:szCs w:val="24"/>
              </w:rPr>
            </w:pPr>
            <w:r w:rsidRPr="00430360">
              <w:rPr>
                <w:rFonts w:ascii="Times New Roman" w:eastAsia="Times New Roman" w:hAnsi="Times New Roman" w:cs="Times New Roman"/>
                <w:color w:val="000000" w:themeColor="text1"/>
                <w:spacing w:val="2"/>
                <w:sz w:val="24"/>
                <w:szCs w:val="24"/>
              </w:rPr>
              <w:t>Біліктілік емтиханын тапсыра алмаған тұлға оны ... қайта тапсыра алады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 xml:space="preserve">Салықтар және басқа да міндетті төлемдер бойынша кредитор </w:t>
            </w:r>
            <w:r w:rsidRPr="00430360">
              <w:rPr>
                <w:rFonts w:ascii="Times New Roman" w:eastAsia="Calibri" w:hAnsi="Times New Roman" w:cs="Times New Roman"/>
                <w:sz w:val="24"/>
                <w:szCs w:val="24"/>
              </w:rPr>
              <w:t>әкімшілік шығыстарды өтеу</w:t>
            </w:r>
            <w:r w:rsidRPr="00430360">
              <w:rPr>
                <w:rFonts w:ascii="Times New Roman" w:hAnsi="Times New Roman" w:cs="Times New Roman"/>
                <w:sz w:val="24"/>
                <w:szCs w:val="24"/>
              </w:rPr>
              <w:t xml:space="preserve"> үшін</w:t>
            </w:r>
            <w:r w:rsidRPr="00430360">
              <w:rPr>
                <w:rFonts w:ascii="Times New Roman" w:eastAsia="Calibri" w:hAnsi="Times New Roman" w:cs="Times New Roman"/>
                <w:sz w:val="24"/>
                <w:szCs w:val="24"/>
              </w:rPr>
              <w:t xml:space="preserve"> </w:t>
            </w:r>
            <w:r w:rsidRPr="00430360">
              <w:rPr>
                <w:rFonts w:ascii="Times New Roman" w:hAnsi="Times New Roman" w:cs="Times New Roman"/>
                <w:sz w:val="24"/>
                <w:szCs w:val="24"/>
              </w:rPr>
              <w:t>не</w:t>
            </w:r>
            <w:r w:rsidRPr="00430360">
              <w:rPr>
                <w:rFonts w:ascii="Times New Roman" w:eastAsia="Calibri" w:hAnsi="Times New Roman" w:cs="Times New Roman"/>
                <w:sz w:val="24"/>
                <w:szCs w:val="24"/>
              </w:rPr>
              <w:t xml:space="preserve"> негіз болады</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Б</w:t>
            </w:r>
            <w:r w:rsidRPr="00430360">
              <w:rPr>
                <w:rFonts w:ascii="Times New Roman" w:eastAsia="Calibri" w:hAnsi="Times New Roman" w:cs="Times New Roman"/>
                <w:sz w:val="24"/>
                <w:szCs w:val="24"/>
              </w:rPr>
              <w:t>анкроттық туралы іс қозғауға және банкроттық рәсімін жүргізуге байланысты әкімшілік шығыстарды өтеу</w:t>
            </w:r>
            <w:r w:rsidRPr="00430360">
              <w:rPr>
                <w:rFonts w:ascii="Times New Roman" w:hAnsi="Times New Roman" w:cs="Times New Roman"/>
                <w:sz w:val="24"/>
                <w:szCs w:val="24"/>
              </w:rPr>
              <w:t>ді</w:t>
            </w:r>
            <w:r w:rsidRPr="00430360">
              <w:rPr>
                <w:rFonts w:ascii="Times New Roman" w:eastAsia="Calibri" w:hAnsi="Times New Roman" w:cs="Times New Roman"/>
                <w:sz w:val="24"/>
                <w:szCs w:val="24"/>
              </w:rPr>
              <w:t xml:space="preserve"> </w:t>
            </w:r>
            <w:r w:rsidRPr="00430360">
              <w:rPr>
                <w:rFonts w:ascii="Times New Roman" w:hAnsi="Times New Roman" w:cs="Times New Roman"/>
                <w:sz w:val="24"/>
                <w:szCs w:val="24"/>
              </w:rPr>
              <w:t>салықтар және басқа да міндетті төлемдер бойынша кредитор</w:t>
            </w:r>
            <w:r w:rsidRPr="00430360">
              <w:rPr>
                <w:rFonts w:ascii="Times New Roman" w:eastAsia="Calibri" w:hAnsi="Times New Roman" w:cs="Times New Roman"/>
                <w:sz w:val="24"/>
                <w:szCs w:val="24"/>
              </w:rPr>
              <w:t xml:space="preserve"> </w:t>
            </w:r>
            <w:r w:rsidRPr="00430360">
              <w:rPr>
                <w:rFonts w:ascii="Times New Roman" w:hAnsi="Times New Roman" w:cs="Times New Roman"/>
                <w:sz w:val="24"/>
                <w:szCs w:val="24"/>
              </w:rPr>
              <w:t xml:space="preserve">қалай </w:t>
            </w:r>
            <w:r w:rsidRPr="00430360">
              <w:rPr>
                <w:rFonts w:ascii="Times New Roman" w:eastAsia="Calibri" w:hAnsi="Times New Roman" w:cs="Times New Roman"/>
                <w:sz w:val="24"/>
                <w:szCs w:val="24"/>
              </w:rPr>
              <w:t>жүргізіледі</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eastAsia="Calibri" w:hAnsi="Times New Roman" w:cs="Times New Roman"/>
                <w:sz w:val="24"/>
                <w:szCs w:val="24"/>
              </w:rPr>
              <w:t xml:space="preserve">Банкроттық туралы іс қозғауға және банкроттық рәсімін жүргізуге байланысты әкімшілік шығыстарды өтеуді мемлекеттік кірістер органы </w:t>
            </w:r>
            <w:r w:rsidRPr="00430360">
              <w:rPr>
                <w:rFonts w:ascii="Times New Roman" w:hAnsi="Times New Roman" w:cs="Times New Roman"/>
                <w:sz w:val="24"/>
                <w:szCs w:val="24"/>
              </w:rPr>
              <w:t xml:space="preserve">қандай мерзімде </w:t>
            </w:r>
            <w:r w:rsidRPr="00430360">
              <w:rPr>
                <w:rFonts w:ascii="Times New Roman" w:eastAsia="Calibri" w:hAnsi="Times New Roman" w:cs="Times New Roman"/>
                <w:sz w:val="24"/>
                <w:szCs w:val="24"/>
              </w:rPr>
              <w:t>жүргізеді</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Э</w:t>
            </w:r>
            <w:r w:rsidRPr="00430360">
              <w:rPr>
                <w:rFonts w:ascii="Times New Roman" w:eastAsia="Calibri" w:hAnsi="Times New Roman" w:cs="Times New Roman"/>
                <w:sz w:val="24"/>
                <w:szCs w:val="24"/>
              </w:rPr>
              <w:t>лектрондық аукционның</w:t>
            </w:r>
            <w:r w:rsidRPr="00430360">
              <w:rPr>
                <w:rFonts w:ascii="Times New Roman" w:hAnsi="Times New Roman" w:cs="Times New Roman"/>
                <w:sz w:val="24"/>
                <w:szCs w:val="24"/>
              </w:rPr>
              <w:t xml:space="preserve"> </w:t>
            </w:r>
            <w:r w:rsidRPr="00430360">
              <w:rPr>
                <w:rStyle w:val="s0"/>
                <w:sz w:val="24"/>
                <w:szCs w:val="24"/>
              </w:rPr>
              <w:t>жеңімпазы кім болады</w:t>
            </w:r>
            <w:r w:rsidRPr="00430360">
              <w:rPr>
                <w:rFonts w:ascii="Times New Roman" w:eastAsia="Calibri" w:hAnsi="Times New Roman" w:cs="Times New Roman"/>
                <w:sz w:val="24"/>
                <w:szCs w:val="24"/>
              </w:rPr>
              <w:t>?</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Style w:val="s0"/>
                <w:sz w:val="24"/>
                <w:szCs w:val="24"/>
              </w:rPr>
              <w:t xml:space="preserve">Дебиторлық берешек </w:t>
            </w:r>
            <w:r w:rsidRPr="00430360">
              <w:rPr>
                <w:rFonts w:ascii="Times New Roman" w:hAnsi="Times New Roman" w:cs="Times New Roman"/>
                <w:sz w:val="24"/>
                <w:szCs w:val="24"/>
              </w:rPr>
              <w:t xml:space="preserve">электрондық аукционға </w:t>
            </w:r>
            <w:r w:rsidRPr="00430360">
              <w:rPr>
                <w:rStyle w:val="s0"/>
                <w:sz w:val="24"/>
                <w:szCs w:val="24"/>
              </w:rPr>
              <w:t>қандай бағамен шығарылады?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430360">
              <w:rPr>
                <w:rFonts w:ascii="Times New Roman" w:hAnsi="Times New Roman" w:cs="Times New Roman"/>
                <w:color w:val="000000"/>
                <w:sz w:val="24"/>
                <w:szCs w:val="24"/>
              </w:rPr>
              <w:t xml:space="preserve">Әрбір лот бойынша </w:t>
            </w:r>
            <w:r w:rsidRPr="00430360">
              <w:rPr>
                <w:rFonts w:ascii="Times New Roman" w:hAnsi="Times New Roman" w:cs="Times New Roman"/>
                <w:sz w:val="24"/>
                <w:szCs w:val="24"/>
              </w:rPr>
              <w:t>электрондық аукционға қатысу үшін кепілді жарна қандай мөлшерді құрайды?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autoSpaceDE w:val="0"/>
              <w:autoSpaceDN w:val="0"/>
              <w:adjustRightInd w:val="0"/>
              <w:jc w:val="both"/>
              <w:rPr>
                <w:rFonts w:ascii="Times New Roman" w:hAnsi="Times New Roman" w:cs="Times New Roman"/>
                <w:sz w:val="24"/>
                <w:szCs w:val="24"/>
              </w:rPr>
            </w:pPr>
            <w:r w:rsidRPr="00430360">
              <w:rPr>
                <w:rFonts w:ascii="Times New Roman" w:hAnsi="Times New Roman" w:cs="Times New Roman"/>
                <w:sz w:val="24"/>
                <w:szCs w:val="24"/>
              </w:rPr>
              <w:t xml:space="preserve">Электрондық аукционға қатысуға қандай тұлғалар жіберіледі?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 xml:space="preserve">Қандай жағдайларда сатушы кепілді жарнаны қатысушыға қайтармайды?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Электронды аукционның жеңімпазымен жасасатын сатып алу-сату шартына қандай мерзімде қол қойылады?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Лоттың минималды бағасы бұл -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 xml:space="preserve">дебиторлық берешек Электронды аукционға қандай  бағамен қойылады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Сатушы бұл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Борышкердің (банкроттың) сату жоспарын кіммен бекітіледі?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 xml:space="preserve">Уәкілетті орган уақытша басқарушымен ұсынылғанан кейін кредиторлар талап тізілімін кай кезде интернет-ресурске орналастырады?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Екінші кезек кредиторларына келесі кредиторлар жатады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Кепілдік жарна – бұл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9D1116">
            <w:pPr>
              <w:ind w:right="-57"/>
              <w:rPr>
                <w:rFonts w:ascii="Times New Roman" w:hAnsi="Times New Roman" w:cs="Times New Roman"/>
                <w:sz w:val="24"/>
                <w:szCs w:val="24"/>
              </w:rPr>
            </w:pPr>
            <w:r w:rsidRPr="00430360">
              <w:rPr>
                <w:rFonts w:ascii="Times New Roman" w:hAnsi="Times New Roman" w:cs="Times New Roman"/>
                <w:sz w:val="24"/>
                <w:szCs w:val="24"/>
              </w:rPr>
              <w:t>Борышкердің бухгалтерлік теңгеріміне кредиторлық қарыздарын тарқату негізінде тізім қалыптастыруға…</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9D1116">
            <w:pPr>
              <w:ind w:right="-57"/>
              <w:rPr>
                <w:rFonts w:ascii="Times New Roman" w:hAnsi="Times New Roman" w:cs="Times New Roman"/>
                <w:sz w:val="24"/>
                <w:szCs w:val="24"/>
              </w:rPr>
            </w:pPr>
            <w:r w:rsidRPr="00430360">
              <w:rPr>
                <w:rFonts w:ascii="Times New Roman" w:hAnsi="Times New Roman" w:cs="Times New Roman"/>
                <w:sz w:val="24"/>
                <w:szCs w:val="24"/>
              </w:rPr>
              <w:t xml:space="preserve">Егер ұсынылған тізім кредиторлар талабы бекітілген нысанға сәйкес келмесе, не толық ақпарат болмаса, онда жазбаша дәлелдік ескертулерді қандай мерзімде жою қажет?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pStyle w:val="a9"/>
              <w:tabs>
                <w:tab w:val="left" w:pos="0"/>
              </w:tabs>
              <w:spacing w:after="0"/>
              <w:jc w:val="both"/>
              <w:rPr>
                <w:lang w:val="kk-KZ"/>
              </w:rPr>
            </w:pPr>
            <w:r w:rsidRPr="00430360">
              <w:rPr>
                <w:lang w:val="kk-KZ"/>
              </w:rPr>
              <w:t xml:space="preserve">Электронды аукционды жүргізу туралы ақпараттық хабарламаны жарияланғаннан кейін ұйымдастырушы веб-портал тізіміне орналасқан лот бойынша ақпараттарға еркін кіруді, ал сатушы сату объектісін қамтамасыз етеді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Әкімшілік уәкілетті органға оңалту және банкроттау рәсімдерін жүзеге асыру барысы туралы ағымдық ақпараттарды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 xml:space="preserve">Әкімшілік оңалту және банкроттау рәсімдерін жүзеге асыру барысы туралы сұратылған ақпараттар бойынша  түсініктеме ұсынады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 xml:space="preserve">Банкротты борышкер деп тану жағдайында уақытша басқарушыға негізгі төлемақы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 xml:space="preserve">Оңалту, уақытша және банкротты басқарушы оған жүктелген міндеттерді орындаудан шететкен немесе оны босатқан жағдайда уақытша әкімшілікке төлемақы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 xml:space="preserve">Камералды бақылау уәкілетті органмен жүзеге асырылады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Камералды бақылауға ...  кіреді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BC2261">
            <w:pPr>
              <w:ind w:right="-57"/>
              <w:rPr>
                <w:rFonts w:ascii="Times New Roman" w:hAnsi="Times New Roman" w:cs="Times New Roman"/>
                <w:sz w:val="24"/>
                <w:szCs w:val="24"/>
              </w:rPr>
            </w:pPr>
            <w:r w:rsidRPr="00430360">
              <w:rPr>
                <w:rFonts w:ascii="Times New Roman" w:hAnsi="Times New Roman" w:cs="Times New Roman"/>
                <w:sz w:val="24"/>
                <w:szCs w:val="24"/>
              </w:rPr>
              <w:t>Банкроттықты басқарушы салық органдары есебінен әкімшілік шығындарын өтеу үшін құжаттарды қай кезде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E81229">
            <w:pPr>
              <w:ind w:right="-57"/>
              <w:rPr>
                <w:rFonts w:ascii="Times New Roman" w:hAnsi="Times New Roman" w:cs="Times New Roman"/>
                <w:sz w:val="24"/>
                <w:szCs w:val="24"/>
              </w:rPr>
            </w:pPr>
            <w:r w:rsidRPr="00430360">
              <w:rPr>
                <w:rFonts w:ascii="Times New Roman" w:hAnsi="Times New Roman" w:cs="Times New Roman"/>
                <w:sz w:val="24"/>
                <w:szCs w:val="24"/>
              </w:rPr>
              <w:t>Жабық электрондық аукционға келесі тұлғалар қатыстырылады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E81229">
            <w:pPr>
              <w:ind w:right="-57"/>
              <w:rPr>
                <w:rFonts w:ascii="Times New Roman" w:hAnsi="Times New Roman" w:cs="Times New Roman"/>
                <w:sz w:val="24"/>
                <w:szCs w:val="24"/>
              </w:rPr>
            </w:pPr>
            <w:r w:rsidRPr="00430360">
              <w:rPr>
                <w:rFonts w:ascii="Times New Roman" w:hAnsi="Times New Roman" w:cs="Times New Roman"/>
                <w:sz w:val="24"/>
                <w:szCs w:val="24"/>
              </w:rPr>
              <w:t>Электрондық аукционға ... қатысады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 xml:space="preserve">Электрондық аукцион өткізу туралы ақпараттық хабарламаны тізілімнің веб-порталында жариялау үшін сатушы әр лот бойынша мынадай ақпаратты деректер қорына қосымша енгізу мерзімі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37D3E">
            <w:pPr>
              <w:ind w:right="-57"/>
              <w:rPr>
                <w:rFonts w:ascii="Times New Roman" w:hAnsi="Times New Roman" w:cs="Times New Roman"/>
                <w:sz w:val="24"/>
                <w:szCs w:val="24"/>
              </w:rPr>
            </w:pPr>
            <w:r w:rsidRPr="00430360">
              <w:rPr>
                <w:rFonts w:ascii="Times New Roman" w:hAnsi="Times New Roman" w:cs="Times New Roman"/>
                <w:sz w:val="24"/>
                <w:szCs w:val="24"/>
              </w:rPr>
              <w:t>Қай кезде сатушы кепілді жарнаны қайтармайды?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 xml:space="preserve">Әкімші оңалту рәсімінің немесе банкроттық рәсімінің жүзеге асырылу барысы туралы ағымдағы ақпаратты уәкілетті органға ұсыну мерзімі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266AA">
            <w:pPr>
              <w:ind w:right="-57"/>
              <w:rPr>
                <w:rFonts w:ascii="Times New Roman" w:hAnsi="Times New Roman" w:cs="Times New Roman"/>
                <w:sz w:val="24"/>
                <w:szCs w:val="24"/>
              </w:rPr>
            </w:pPr>
            <w:r w:rsidRPr="00430360">
              <w:rPr>
                <w:rFonts w:ascii="Times New Roman" w:hAnsi="Times New Roman" w:cs="Times New Roman"/>
                <w:sz w:val="24"/>
                <w:szCs w:val="24"/>
              </w:rPr>
              <w:t>сұрау салуы негізінде әкімші уәкілетті органға сұратылатын ақпарат бойынша түсініктеме беру мерзімі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D6A02">
            <w:pPr>
              <w:ind w:right="-57"/>
              <w:rPr>
                <w:rFonts w:ascii="Times New Roman" w:hAnsi="Times New Roman" w:cs="Times New Roman"/>
                <w:sz w:val="24"/>
                <w:szCs w:val="24"/>
              </w:rPr>
            </w:pPr>
            <w:r w:rsidRPr="00430360">
              <w:rPr>
                <w:rFonts w:ascii="Times New Roman" w:hAnsi="Times New Roman" w:cs="Times New Roman"/>
                <w:sz w:val="24"/>
                <w:szCs w:val="24"/>
              </w:rPr>
              <w:t>Әкімшінің сұрау салу бойынша түсініктемені рәсімдеу тәртібі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pStyle w:val="a9"/>
              <w:rPr>
                <w:rFonts w:ascii="Arial" w:hAnsi="Arial" w:cs="Arial"/>
                <w:color w:val="666666"/>
                <w:sz w:val="16"/>
                <w:szCs w:val="16"/>
                <w:lang w:val="kk-KZ"/>
              </w:rPr>
            </w:pPr>
            <w:r w:rsidRPr="00430360">
              <w:rPr>
                <w:lang w:val="kk-KZ"/>
              </w:rPr>
              <w:t>Авторлық шарттар бойынша сыйақылар төлеу бойынша талаптар қай кезекке енгізіледі?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B0D2E">
            <w:pPr>
              <w:ind w:right="-57"/>
              <w:rPr>
                <w:rFonts w:ascii="Times New Roman" w:hAnsi="Times New Roman" w:cs="Times New Roman"/>
                <w:sz w:val="24"/>
                <w:szCs w:val="24"/>
              </w:rPr>
            </w:pPr>
            <w:r w:rsidRPr="00430360">
              <w:rPr>
                <w:rFonts w:ascii="Times New Roman" w:hAnsi="Times New Roman" w:cs="Times New Roman"/>
                <w:sz w:val="24"/>
                <w:szCs w:val="24"/>
              </w:rPr>
              <w:t>Әкімші қызметін жүзеге асыруға үміткер тұлға біліктілік емтиханды өткізу комиссиясына не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B64B58">
            <w:pPr>
              <w:ind w:right="-57"/>
              <w:rPr>
                <w:rFonts w:ascii="Times New Roman" w:hAnsi="Times New Roman" w:cs="Times New Roman"/>
                <w:sz w:val="24"/>
                <w:szCs w:val="24"/>
              </w:rPr>
            </w:pPr>
            <w:r w:rsidRPr="00430360">
              <w:rPr>
                <w:rFonts w:ascii="Times New Roman" w:hAnsi="Times New Roman" w:cs="Times New Roman"/>
                <w:sz w:val="24"/>
                <w:szCs w:val="24"/>
              </w:rPr>
              <w:t>Тестілік сұрақтардың мазмұны  келесіні болжайды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E83687">
            <w:pPr>
              <w:ind w:right="-57"/>
              <w:rPr>
                <w:rFonts w:ascii="Times New Roman" w:hAnsi="Times New Roman" w:cs="Times New Roman"/>
                <w:sz w:val="24"/>
                <w:szCs w:val="24"/>
              </w:rPr>
            </w:pPr>
            <w:r w:rsidRPr="00430360">
              <w:rPr>
                <w:rFonts w:ascii="Times New Roman" w:hAnsi="Times New Roman" w:cs="Times New Roman"/>
                <w:sz w:val="24"/>
                <w:szCs w:val="24"/>
              </w:rPr>
              <w:t>Оңалту басқарушының қорытынды есебіне қосымша қандай құжат беріледі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Әкімші қызметінің банкроттық рәсімі мен оңалту рәсімінің өткізілуін камералдық бақылау нәтижелері бойынша бұзушылықтар анықталған жағдайда, уәкілетті орган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 xml:space="preserve">Бұзушылықтарды жою туралы хабарламаның орындалғаны болып танылады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 xml:space="preserve">Банкроттық рәсімі барысында мүліктік массаны сатудан пайда болған салықтық берешек сомасы қайда енгізіледі?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512B4">
            <w:pPr>
              <w:ind w:right="-57"/>
              <w:rPr>
                <w:rFonts w:ascii="Times New Roman" w:hAnsi="Times New Roman" w:cs="Times New Roman"/>
                <w:sz w:val="24"/>
                <w:szCs w:val="24"/>
              </w:rPr>
            </w:pPr>
            <w:r w:rsidRPr="00430360">
              <w:rPr>
                <w:rFonts w:ascii="Times New Roman" w:hAnsi="Times New Roman" w:cs="Times New Roman"/>
                <w:sz w:val="24"/>
                <w:szCs w:val="24"/>
              </w:rPr>
              <w:t>Камералдық бақылау нәтижелері бойынша анықталған бұзушылықтарды жою туралы хабарламаны әкімші орындау мерзімі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Уақытша әкімшінің негізгі сыйақысының мөлшерін кім анықтайды?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Оңалту және банкроттық рәсімін жүргізу кезінде ағымдағы ақпаратты әкімші қашан ұсыну қажет?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Электрондық аукционға қатысу үшін кепілдік жарна қанша тұрады?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B0006">
            <w:pPr>
              <w:ind w:right="-57"/>
              <w:rPr>
                <w:rFonts w:ascii="Times New Roman" w:hAnsi="Times New Roman" w:cs="Times New Roman"/>
                <w:sz w:val="24"/>
                <w:szCs w:val="24"/>
              </w:rPr>
            </w:pPr>
            <w:r w:rsidRPr="00430360">
              <w:rPr>
                <w:rFonts w:ascii="Times New Roman" w:hAnsi="Times New Roman" w:cs="Times New Roman"/>
                <w:sz w:val="24"/>
                <w:szCs w:val="24"/>
              </w:rPr>
              <w:t>Электрондық аукционды жүргізу күнінен бастап жеңімпазбен қанша күн ішінде сату-сатып-алу келісім-шартына қол қойылу қажет?</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Кредиторлар талаптарының тізімі қашан құрылған деп есептеледі?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006673">
            <w:pPr>
              <w:ind w:right="-57"/>
              <w:rPr>
                <w:rFonts w:ascii="Times New Roman" w:hAnsi="Times New Roman" w:cs="Times New Roman"/>
                <w:sz w:val="24"/>
                <w:szCs w:val="24"/>
              </w:rPr>
            </w:pPr>
            <w:r w:rsidRPr="00430360">
              <w:rPr>
                <w:rFonts w:ascii="Times New Roman" w:hAnsi="Times New Roman" w:cs="Times New Roman"/>
                <w:sz w:val="24"/>
                <w:szCs w:val="24"/>
              </w:rPr>
              <w:t>Кредитордың талаптану туралы арызы мен оған қосымша ұсынған құжаттарын уақытша басқарушы қандай уақытта қарайды?</w:t>
            </w:r>
          </w:p>
        </w:tc>
      </w:tr>
      <w:tr w:rsidR="00D63908" w:rsidRPr="003654C1"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Уақытша басқарушы кредиторлар талаптарын мойындау туралы хабарламада (толық көлемде немесе бөлектеп) көрсетеді </w:t>
            </w:r>
          </w:p>
        </w:tc>
      </w:tr>
    </w:tbl>
    <w:p w:rsidR="00192419" w:rsidRDefault="00192419" w:rsidP="00192419">
      <w:pPr>
        <w:ind w:left="-108" w:right="-107"/>
        <w:jc w:val="center"/>
        <w:rPr>
          <w:rFonts w:ascii="Times New Roman" w:hAnsi="Times New Roman" w:cs="Times New Roman"/>
          <w:b/>
          <w:sz w:val="28"/>
          <w:szCs w:val="28"/>
        </w:rPr>
      </w:pPr>
    </w:p>
    <w:p w:rsidR="00192419" w:rsidRDefault="00192419" w:rsidP="00192419">
      <w:pPr>
        <w:pStyle w:val="1"/>
        <w:spacing w:before="0"/>
        <w:jc w:val="center"/>
        <w:rPr>
          <w:rFonts w:ascii="Times New Roman" w:eastAsiaTheme="minorHAnsi" w:hAnsi="Times New Roman" w:cs="Times New Roman"/>
          <w:bCs w:val="0"/>
          <w:color w:val="auto"/>
        </w:rPr>
      </w:pPr>
      <w:r w:rsidRPr="00192419">
        <w:rPr>
          <w:rFonts w:ascii="Times New Roman" w:eastAsiaTheme="minorHAnsi" w:hAnsi="Times New Roman" w:cs="Times New Roman"/>
          <w:bCs w:val="0"/>
          <w:color w:val="auto"/>
        </w:rPr>
        <w:t>Салық және бюджетке төленетін басқа да міндетті төлемдер туралы (Салық кодексі</w:t>
      </w:r>
      <w:r w:rsidR="00E054E6">
        <w:rPr>
          <w:rFonts w:ascii="Times New Roman" w:eastAsiaTheme="minorHAnsi" w:hAnsi="Times New Roman" w:cs="Times New Roman"/>
          <w:bCs w:val="0"/>
          <w:color w:val="auto"/>
        </w:rPr>
        <w:t xml:space="preserve">) </w:t>
      </w:r>
    </w:p>
    <w:p w:rsidR="00E054E6" w:rsidRDefault="00E054E6" w:rsidP="00E054E6"/>
    <w:tbl>
      <w:tblPr>
        <w:tblStyle w:val="a8"/>
        <w:tblW w:w="9606" w:type="dxa"/>
        <w:tblLayout w:type="fixed"/>
        <w:tblLook w:val="04A0" w:firstRow="1" w:lastRow="0" w:firstColumn="1" w:lastColumn="0" w:noHBand="0" w:noVBand="1"/>
      </w:tblPr>
      <w:tblGrid>
        <w:gridCol w:w="534"/>
        <w:gridCol w:w="9072"/>
      </w:tblGrid>
      <w:tr w:rsidR="00D63908" w:rsidRPr="00430360" w:rsidTr="00D63908">
        <w:tc>
          <w:tcPr>
            <w:tcW w:w="534" w:type="dxa"/>
          </w:tcPr>
          <w:p w:rsidR="00D63908" w:rsidRPr="00430360" w:rsidRDefault="00D63908" w:rsidP="005E0451">
            <w:pPr>
              <w:ind w:left="-142" w:right="-57"/>
              <w:jc w:val="center"/>
              <w:rPr>
                <w:rFonts w:ascii="Times New Roman" w:hAnsi="Times New Roman" w:cs="Times New Roman"/>
                <w:b/>
                <w:sz w:val="24"/>
                <w:szCs w:val="24"/>
              </w:rPr>
            </w:pPr>
            <w:r w:rsidRPr="00430360">
              <w:rPr>
                <w:rFonts w:ascii="Times New Roman" w:hAnsi="Times New Roman" w:cs="Times New Roman"/>
                <w:b/>
                <w:sz w:val="24"/>
                <w:szCs w:val="24"/>
              </w:rPr>
              <w:t>№</w:t>
            </w:r>
          </w:p>
        </w:tc>
        <w:tc>
          <w:tcPr>
            <w:tcW w:w="9072" w:type="dxa"/>
          </w:tcPr>
          <w:p w:rsidR="00D63908" w:rsidRPr="00430360" w:rsidRDefault="00D63908" w:rsidP="005E0451">
            <w:pPr>
              <w:ind w:right="-57"/>
              <w:jc w:val="center"/>
              <w:rPr>
                <w:rFonts w:ascii="Times New Roman" w:hAnsi="Times New Roman" w:cs="Times New Roman"/>
                <w:b/>
                <w:sz w:val="24"/>
                <w:szCs w:val="24"/>
              </w:rPr>
            </w:pPr>
            <w:r w:rsidRPr="00430360">
              <w:rPr>
                <w:rFonts w:ascii="Times New Roman" w:hAnsi="Times New Roman" w:cs="Times New Roman"/>
                <w:b/>
                <w:sz w:val="24"/>
                <w:szCs w:val="24"/>
              </w:rPr>
              <w:t>Сұрақ мазмұны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108"/>
              <w:rPr>
                <w:rFonts w:ascii="Times New Roman" w:hAnsi="Times New Roman" w:cs="Times New Roman"/>
                <w:sz w:val="24"/>
                <w:szCs w:val="24"/>
              </w:rPr>
            </w:pPr>
            <w:r w:rsidRPr="00430360">
              <w:rPr>
                <w:rFonts w:ascii="Times New Roman" w:eastAsia="Calibri" w:hAnsi="Times New Roman" w:cs="Times New Roman"/>
                <w:bCs/>
                <w:sz w:val="24"/>
                <w:szCs w:val="24"/>
              </w:rPr>
              <w:t>Күнтізбелік жыл ішінде, өтелуі қосылған құн салығының сомасын айқындау үшін таңдалған әдісін өзгерту мүмкін бе?</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A64FB9">
            <w:pPr>
              <w:ind w:right="-108"/>
              <w:rPr>
                <w:rFonts w:ascii="Times New Roman" w:hAnsi="Times New Roman" w:cs="Times New Roman"/>
                <w:bCs/>
                <w:sz w:val="24"/>
                <w:szCs w:val="24"/>
              </w:rPr>
            </w:pPr>
            <w:r w:rsidRPr="00430360">
              <w:rPr>
                <w:rFonts w:ascii="Times New Roman" w:eastAsia="Calibri" w:hAnsi="Times New Roman" w:cs="Times New Roman"/>
                <w:bCs/>
                <w:iCs/>
                <w:sz w:val="24"/>
                <w:szCs w:val="24"/>
              </w:rPr>
              <w:t>Салық тексерулерінің басталғаны және салықтық тексеру мерзімінің аяқталуы деп не саналады</w:t>
            </w:r>
            <w:r w:rsidRPr="00430360">
              <w:rPr>
                <w:rFonts w:ascii="Times New Roman" w:hAnsi="Times New Roman" w:cs="Times New Roman"/>
                <w:bCs/>
                <w:iCs/>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A64FB9">
            <w:pPr>
              <w:ind w:right="-108"/>
              <w:rPr>
                <w:rFonts w:ascii="Times New Roman" w:hAnsi="Times New Roman" w:cs="Times New Roman"/>
                <w:bCs/>
                <w:iCs/>
                <w:sz w:val="24"/>
                <w:szCs w:val="24"/>
              </w:rPr>
            </w:pPr>
            <w:r w:rsidRPr="00430360">
              <w:rPr>
                <w:rFonts w:ascii="Times New Roman" w:hAnsi="Times New Roman" w:cs="Times New Roman"/>
                <w:bCs/>
                <w:iCs/>
                <w:sz w:val="24"/>
                <w:szCs w:val="24"/>
              </w:rPr>
              <w:t>Салық кодексімен  қосымша шот-фактураларды жазу қарастырылған ба?</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108"/>
              <w:rPr>
                <w:rFonts w:ascii="Times New Roman" w:hAnsi="Times New Roman" w:cs="Times New Roman"/>
                <w:bCs/>
                <w:iCs/>
                <w:sz w:val="24"/>
                <w:szCs w:val="24"/>
              </w:rPr>
            </w:pPr>
            <w:r w:rsidRPr="00430360">
              <w:rPr>
                <w:rFonts w:ascii="Times New Roman" w:hAnsi="Times New Roman" w:cs="Times New Roman"/>
                <w:bCs/>
                <w:iCs/>
                <w:sz w:val="24"/>
                <w:szCs w:val="24"/>
              </w:rPr>
              <w:t>Құн салық салу объектілері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Fonts w:ascii="Times New Roman" w:hAnsi="Times New Roman" w:cs="Times New Roman"/>
                <w:sz w:val="24"/>
                <w:szCs w:val="24"/>
              </w:rPr>
            </w:pPr>
            <w:r w:rsidRPr="00430360">
              <w:rPr>
                <w:rFonts w:ascii="Times New Roman" w:hAnsi="Times New Roman" w:cs="Times New Roman"/>
                <w:sz w:val="24"/>
                <w:szCs w:val="24"/>
              </w:rPr>
              <w:t>Салық берешегіне не кіреді?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9379CC">
            <w:pPr>
              <w:pStyle w:val="11"/>
              <w:ind w:left="0"/>
              <w:jc w:val="both"/>
              <w:rPr>
                <w:rFonts w:ascii="Times New Roman" w:hAnsi="Times New Roman"/>
                <w:sz w:val="24"/>
                <w:szCs w:val="24"/>
              </w:rPr>
            </w:pPr>
            <w:r w:rsidRPr="00430360">
              <w:rPr>
                <w:rFonts w:ascii="Times New Roman" w:hAnsi="Times New Roman"/>
                <w:sz w:val="24"/>
                <w:szCs w:val="24"/>
              </w:rPr>
              <w:t>корпоративтік табыс салығы бойынша декларацияны орналасқан жеріндегі салық органына келесі мерзімде табыс етуі тиіс...</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Fonts w:ascii="Times New Roman" w:hAnsi="Times New Roman" w:cs="Times New Roman"/>
                <w:sz w:val="24"/>
                <w:szCs w:val="24"/>
              </w:rPr>
            </w:pPr>
            <w:r w:rsidRPr="00430360">
              <w:rPr>
                <w:rFonts w:ascii="Times New Roman" w:hAnsi="Times New Roman" w:cs="Times New Roman"/>
                <w:sz w:val="24"/>
                <w:szCs w:val="24"/>
              </w:rPr>
              <w:t>Қосылған құн салығы бойынша салық кезеңі болып табылады</w:t>
            </w:r>
            <w:r w:rsidRPr="00430360">
              <w:rPr>
                <w:rFonts w:ascii="Times New Roman" w:hAnsi="Times New Roman" w:cs="Times New Roman"/>
                <w:color w:val="000000"/>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11"/>
              <w:ind w:left="0"/>
              <w:jc w:val="both"/>
              <w:rPr>
                <w:rFonts w:ascii="Times New Roman" w:hAnsi="Times New Roman"/>
                <w:sz w:val="24"/>
                <w:szCs w:val="24"/>
              </w:rPr>
            </w:pPr>
            <w:r w:rsidRPr="00430360">
              <w:rPr>
                <w:rFonts w:ascii="Times New Roman" w:hAnsi="Times New Roman"/>
                <w:sz w:val="24"/>
                <w:szCs w:val="24"/>
              </w:rPr>
              <w:t>Қазақстан Республикасында салық салу жалпыға бірдей және міндетті болып табылатынын айқындайтын салық салу принципі: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11"/>
              <w:ind w:left="0"/>
              <w:jc w:val="both"/>
              <w:rPr>
                <w:rFonts w:ascii="Times New Roman" w:hAnsi="Times New Roman"/>
                <w:sz w:val="24"/>
                <w:szCs w:val="24"/>
              </w:rPr>
            </w:pPr>
            <w:r w:rsidRPr="00430360">
              <w:rPr>
                <w:rFonts w:ascii="Times New Roman" w:hAnsi="Times New Roman"/>
                <w:sz w:val="24"/>
                <w:szCs w:val="24"/>
              </w:rPr>
              <w:t>Егер «Салық және бюджетке төленетін басқа да міндетті төлемдер туралы» ҚР Кодексінде өзгеше көзделмесе, салық міндеттемесі мен талабы бойынша талап қою мерзімі</w:t>
            </w:r>
            <w:r w:rsidRPr="00430360">
              <w:rPr>
                <w:rFonts w:ascii="Times New Roman" w:hAnsi="Times New Roman"/>
                <w:color w:val="000000"/>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ЖТС және әлеуметтік салығының декларациясын табыс ету мерзімі?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pStyle w:val="j19"/>
              <w:jc w:val="both"/>
              <w:rPr>
                <w:lang w:val="kk-KZ" w:eastAsia="en-US"/>
              </w:rPr>
            </w:pPr>
            <w:r w:rsidRPr="00430360">
              <w:rPr>
                <w:rStyle w:val="s0"/>
                <w:bCs/>
                <w:lang w:val="kk-KZ" w:eastAsia="en-US"/>
              </w:rPr>
              <w:t>Қандай табыстар төлем көзінен ұсталатын табыстарға жатады?</w:t>
            </w:r>
            <w:r w:rsidRPr="00430360">
              <w:rPr>
                <w:lang w:val="kk-KZ" w:eastAsia="en-US"/>
              </w:rPr>
              <w:tab/>
            </w:r>
            <w:r w:rsidRPr="00430360">
              <w:rPr>
                <w:lang w:val="kk-KZ" w:eastAsia="en-US"/>
              </w:rPr>
              <w:tab/>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БТС бойынша декларациясын табыс ету мерзімі?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eastAsia="en-US"/>
              </w:rPr>
            </w:pPr>
            <w:r w:rsidRPr="00430360">
              <w:rPr>
                <w:lang w:val="kk-KZ" w:eastAsia="en-US"/>
              </w:rPr>
              <w:t>БТС-ның ставкасы?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Салық берешегінің түсінігі.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spacing w:before="100" w:beforeAutospacing="1" w:after="100" w:afterAutospacing="1" w:line="312" w:lineRule="atLeast"/>
              <w:rPr>
                <w:rFonts w:ascii="Times New Roman" w:eastAsia="Times New Roman" w:hAnsi="Times New Roman" w:cs="Times New Roman"/>
                <w:color w:val="666666"/>
                <w:sz w:val="24"/>
                <w:szCs w:val="24"/>
              </w:rPr>
            </w:pPr>
            <w:r w:rsidRPr="00430360">
              <w:rPr>
                <w:rFonts w:ascii="Times New Roman" w:eastAsia="Times New Roman" w:hAnsi="Times New Roman" w:cs="Times New Roman"/>
                <w:color w:val="000000"/>
                <w:sz w:val="24"/>
                <w:szCs w:val="24"/>
              </w:rPr>
              <w:t xml:space="preserve">Көлік құралдары салығы, жер салығы мен мүлік салығы бойынша декларациясын табыс ету мерзімі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bCs/>
                <w:color w:val="00000A"/>
                <w:sz w:val="24"/>
                <w:szCs w:val="24"/>
              </w:rPr>
            </w:pPr>
            <w:r w:rsidRPr="00430360">
              <w:rPr>
                <w:rFonts w:ascii="Times New Roman" w:hAnsi="Times New Roman" w:cs="Times New Roman"/>
                <w:bCs/>
                <w:color w:val="00000A"/>
                <w:sz w:val="24"/>
                <w:szCs w:val="24"/>
              </w:rPr>
              <w:t>Қандай салық жанамаға жатады?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sz w:val="24"/>
                <w:szCs w:val="24"/>
              </w:rPr>
            </w:pPr>
            <w:r w:rsidRPr="00430360">
              <w:rPr>
                <w:rFonts w:ascii="Times New Roman" w:hAnsi="Times New Roman" w:cs="Times New Roman"/>
                <w:bCs/>
                <w:color w:val="00000A"/>
                <w:sz w:val="24"/>
                <w:szCs w:val="24"/>
              </w:rPr>
              <w:t>Тікелей салыққа не жатады</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Салық төлеушінің жылдық табыс жиынтығына табыстың қандай түрі қосылады?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bCs/>
                <w:color w:val="00000A"/>
                <w:sz w:val="24"/>
                <w:szCs w:val="24"/>
              </w:rPr>
            </w:pPr>
            <w:r w:rsidRPr="00430360">
              <w:rPr>
                <w:rFonts w:ascii="Times New Roman" w:hAnsi="Times New Roman" w:cs="Times New Roman"/>
                <w:bCs/>
                <w:color w:val="00000A"/>
                <w:sz w:val="24"/>
                <w:szCs w:val="24"/>
              </w:rPr>
              <w:t>Акциздік мөлшерлеме қай органмен бекітіледі?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bCs/>
                <w:color w:val="00000A"/>
                <w:sz w:val="24"/>
                <w:szCs w:val="24"/>
              </w:rPr>
            </w:pPr>
            <w:r w:rsidRPr="00430360">
              <w:rPr>
                <w:rFonts w:ascii="Times New Roman" w:hAnsi="Times New Roman" w:cs="Times New Roman"/>
                <w:bCs/>
                <w:color w:val="00000A"/>
                <w:sz w:val="24"/>
                <w:szCs w:val="24"/>
              </w:rPr>
              <w:t>Акцизге қандай тауарлар жатады?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bCs/>
                <w:color w:val="00000A"/>
                <w:sz w:val="24"/>
                <w:szCs w:val="24"/>
              </w:rPr>
            </w:pPr>
            <w:r w:rsidRPr="00430360">
              <w:rPr>
                <w:rFonts w:ascii="Times New Roman" w:hAnsi="Times New Roman" w:cs="Times New Roman"/>
                <w:sz w:val="24"/>
                <w:szCs w:val="24"/>
              </w:rPr>
              <w:t>Әлеуметтік салықтың заңды тұлғаға мөлшері</w:t>
            </w:r>
            <w:r w:rsidRPr="00430360">
              <w:rPr>
                <w:rFonts w:ascii="Times New Roman" w:hAnsi="Times New Roman" w:cs="Times New Roman"/>
                <w:bCs/>
                <w:color w:val="00000A"/>
                <w:sz w:val="24"/>
                <w:szCs w:val="24"/>
              </w:rPr>
              <w:t xml:space="preserve"> — резидентке,  нерезидентке, Қазақстан Республикасының тұрақты мекемесі арқылы қызмет көрсетететіндерге?</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autoSpaceDE w:val="0"/>
              <w:autoSpaceDN w:val="0"/>
              <w:jc w:val="both"/>
              <w:rPr>
                <w:rFonts w:ascii="Times New Roman" w:hAnsi="Times New Roman" w:cs="Times New Roman"/>
                <w:sz w:val="24"/>
                <w:szCs w:val="24"/>
              </w:rPr>
            </w:pPr>
            <w:r w:rsidRPr="00430360">
              <w:rPr>
                <w:rFonts w:ascii="Times New Roman" w:hAnsi="Times New Roman" w:cs="Times New Roman"/>
                <w:sz w:val="24"/>
                <w:szCs w:val="24"/>
              </w:rPr>
              <w:t>Сот салық төлеушіні банкрот болып таныған жағдайда ырықсыз өндіру шаралары қолданылмайды: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Style w:val="s0"/>
                <w:sz w:val="24"/>
                <w:szCs w:val="24"/>
              </w:rPr>
              <w:t xml:space="preserve">Салық бойынша қарызды </w:t>
            </w:r>
            <w:r w:rsidRPr="00430360">
              <w:rPr>
                <w:rFonts w:ascii="Times New Roman" w:hAnsi="Times New Roman" w:cs="Times New Roman"/>
                <w:sz w:val="24"/>
                <w:szCs w:val="24"/>
              </w:rPr>
              <w:t>ырықсыз өндіру төмендегі тәртіп бойынша жүргізіледі</w:t>
            </w:r>
            <w:r w:rsidRPr="00430360">
              <w:rPr>
                <w:rStyle w:val="s0"/>
                <w:sz w:val="24"/>
                <w:szCs w:val="24"/>
              </w:rPr>
              <w:t xml:space="preserve">: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B672AA">
            <w:pPr>
              <w:jc w:val="both"/>
              <w:rPr>
                <w:rStyle w:val="s0"/>
                <w:sz w:val="24"/>
                <w:szCs w:val="24"/>
              </w:rPr>
            </w:pPr>
            <w:r w:rsidRPr="00430360">
              <w:rPr>
                <w:rFonts w:ascii="Times New Roman" w:hAnsi="Times New Roman" w:cs="Times New Roman"/>
                <w:sz w:val="24"/>
                <w:szCs w:val="24"/>
              </w:rPr>
              <w:t>Барлық ырықсыз шаралар қолданылғаннан кейін салық төлеушінің (салық агентінің) салық бойынша берешекті өтемеген жағдайда, мемлекеттік кірістер органы шаралар қолдануға құқықты</w:t>
            </w:r>
            <w:r w:rsidRPr="00430360">
              <w:rPr>
                <w:rStyle w:val="s0"/>
                <w:sz w:val="24"/>
                <w:szCs w:val="24"/>
              </w:rPr>
              <w:t xml:space="preserve">: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Style w:val="s0"/>
                <w:sz w:val="24"/>
                <w:szCs w:val="24"/>
              </w:rPr>
            </w:pPr>
            <w:r w:rsidRPr="00430360">
              <w:rPr>
                <w:rStyle w:val="s0"/>
                <w:sz w:val="24"/>
                <w:szCs w:val="24"/>
              </w:rPr>
              <w:t xml:space="preserve">Мемлекеттік кірістер органдары бұқаралық ақпарат құралдарында салықтан берешегі бар салық төлеушілердің (салық агенттерінің) тізімін жариялайды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B672AA">
            <w:pPr>
              <w:jc w:val="both"/>
              <w:rPr>
                <w:rStyle w:val="s0"/>
                <w:sz w:val="24"/>
                <w:szCs w:val="24"/>
              </w:rPr>
            </w:pPr>
            <w:r w:rsidRPr="00430360">
              <w:rPr>
                <w:rStyle w:val="s0"/>
                <w:sz w:val="24"/>
                <w:szCs w:val="24"/>
              </w:rPr>
              <w:t xml:space="preserve">Ұсынылған дебиторлар тізімі, немесе дебиторлық берешекті растайтын салықтық тексеру актісі негізінде мемлекеттік кірістер органы дебиторларға жібереді: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Style w:val="s0"/>
                <w:sz w:val="24"/>
                <w:szCs w:val="24"/>
              </w:rPr>
            </w:pPr>
            <w:r w:rsidRPr="00430360">
              <w:rPr>
                <w:rStyle w:val="s0"/>
                <w:sz w:val="24"/>
                <w:szCs w:val="24"/>
              </w:rPr>
              <w:t xml:space="preserve">Салық төлеушінің (салық агентінің) пайдалануға шектеу қойылған мүлкін салық берешегі есебіне өткізуді жүргізеді: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Салық берешегі деген нені білдіреді?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Салық берешегін өтеу қандай тәртіппен жүргізіледі?</w:t>
            </w:r>
            <w:bookmarkStart w:id="14" w:name="SUB340001"/>
            <w:bookmarkEnd w:id="14"/>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347C28" w:rsidP="00FE37CD">
            <w:pPr>
              <w:jc w:val="both"/>
              <w:rPr>
                <w:rStyle w:val="s0"/>
                <w:sz w:val="24"/>
                <w:szCs w:val="24"/>
              </w:rPr>
            </w:pPr>
            <w:hyperlink r:id="rId10" w:history="1">
              <w:r w:rsidR="00D63908" w:rsidRPr="00430360">
                <w:rPr>
                  <w:rStyle w:val="s0"/>
                  <w:sz w:val="24"/>
                  <w:szCs w:val="24"/>
                </w:rPr>
                <w:t>Салықтық өтініштердің нысандарын</w:t>
              </w:r>
            </w:hyperlink>
            <w:r w:rsidR="00D63908" w:rsidRPr="00430360">
              <w:rPr>
                <w:rStyle w:val="s0"/>
                <w:sz w:val="24"/>
                <w:szCs w:val="24"/>
              </w:rPr>
              <w:t xml:space="preserve"> кім бекітеді?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Салық төлеушінің қандай шығындары шегерімге жатады?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1E657A">
            <w:pPr>
              <w:jc w:val="both"/>
              <w:rPr>
                <w:rStyle w:val="s0"/>
                <w:sz w:val="24"/>
                <w:szCs w:val="24"/>
              </w:rPr>
            </w:pPr>
            <w:r w:rsidRPr="00430360">
              <w:rPr>
                <w:rStyle w:val="s0"/>
                <w:sz w:val="24"/>
                <w:szCs w:val="24"/>
              </w:rPr>
              <w:t>Қандай кезең тіркелген салық (фиксированный налог) үшін салық кезеңі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Салықтық тексеру жүргізуге не негіз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Корпоративтік табыс салығының мөлшері?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Жанама салыққа жатады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 xml:space="preserve">  Жеке табыс салығын салу объектілері болып табылады:  </w:t>
            </w:r>
            <w:bookmarkStart w:id="15" w:name="SUB1550000"/>
            <w:bookmarkEnd w:id="15"/>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color w:val="000000"/>
                <w:sz w:val="24"/>
                <w:szCs w:val="24"/>
              </w:rPr>
            </w:pPr>
            <w:r w:rsidRPr="00430360">
              <w:rPr>
                <w:rFonts w:ascii="Times New Roman" w:hAnsi="Times New Roman" w:cs="Times New Roman"/>
                <w:color w:val="000000"/>
                <w:sz w:val="24"/>
                <w:szCs w:val="24"/>
              </w:rPr>
              <w:t xml:space="preserve"> Корпоративті табыс салығы  бойынша салық декларациясы көрсетіледі.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pStyle w:val="11"/>
              <w:ind w:left="0"/>
              <w:jc w:val="both"/>
              <w:rPr>
                <w:rFonts w:ascii="Times New Roman" w:hAnsi="Times New Roman"/>
                <w:sz w:val="24"/>
                <w:szCs w:val="24"/>
                <w:u w:val="single"/>
              </w:rPr>
            </w:pPr>
            <w:r w:rsidRPr="00430360">
              <w:rPr>
                <w:rFonts w:ascii="Times New Roman" w:hAnsi="Times New Roman"/>
                <w:sz w:val="24"/>
                <w:szCs w:val="24"/>
              </w:rPr>
              <w:t xml:space="preserve"> Салық салу мақсатында есепке алу құжаттары сақталады: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color w:val="000000"/>
                <w:sz w:val="24"/>
                <w:szCs w:val="24"/>
              </w:rPr>
            </w:pPr>
            <w:r w:rsidRPr="00430360">
              <w:rPr>
                <w:rFonts w:ascii="Times New Roman" w:hAnsi="Times New Roman" w:cs="Times New Roman"/>
                <w:color w:val="000000"/>
                <w:sz w:val="24"/>
                <w:szCs w:val="24"/>
              </w:rPr>
              <w:t xml:space="preserve">  Бюджетке  төленетін басқа міндетті төлемдерге жатады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color w:val="000000"/>
                <w:sz w:val="24"/>
                <w:szCs w:val="24"/>
              </w:rPr>
            </w:pPr>
            <w:r w:rsidRPr="00430360">
              <w:rPr>
                <w:rFonts w:ascii="Times New Roman" w:hAnsi="Times New Roman" w:cs="Times New Roman"/>
                <w:color w:val="000000"/>
                <w:sz w:val="24"/>
                <w:szCs w:val="24"/>
              </w:rPr>
              <w:t xml:space="preserve">   Төлем көзінен салынатын, Қазақстан Республикасы  жұмысшы-азаматтардың табысынан жеке табыс салығы бойынша салық есептілігі  нысан бойынша құрылады: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color w:val="000000"/>
                <w:sz w:val="24"/>
                <w:szCs w:val="24"/>
              </w:rPr>
              <w:t xml:space="preserve"> Қосымшап құн салығы бойынша салық кезеңі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ind w:right="-108"/>
              <w:rPr>
                <w:rFonts w:ascii="Times New Roman" w:hAnsi="Times New Roman" w:cs="Times New Roman"/>
                <w:sz w:val="24"/>
                <w:szCs w:val="24"/>
              </w:rPr>
            </w:pPr>
            <w:r w:rsidRPr="00430360">
              <w:rPr>
                <w:rFonts w:ascii="Times New Roman" w:hAnsi="Times New Roman" w:cs="Times New Roman"/>
                <w:sz w:val="24"/>
                <w:szCs w:val="24"/>
              </w:rPr>
              <w:t>Әкімші қандай салық есептілігін тапсыруы тиіс?</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D63908" w:rsidRDefault="00D63908" w:rsidP="00C93F3E">
            <w:pPr>
              <w:rPr>
                <w:rFonts w:ascii="Times New Roman" w:hAnsi="Times New Roman" w:cs="Times New Roman"/>
                <w:color w:val="000000"/>
                <w:sz w:val="24"/>
                <w:szCs w:val="24"/>
              </w:rPr>
            </w:pPr>
            <w:r w:rsidRPr="00430360">
              <w:rPr>
                <w:rFonts w:ascii="Times New Roman" w:hAnsi="Times New Roman" w:cs="Times New Roman"/>
                <w:color w:val="000000"/>
                <w:sz w:val="24"/>
                <w:szCs w:val="24"/>
              </w:rPr>
              <w:t>ҚҚС бойынша міндетті тіркеу есебіне тұру үшін мүлікті (тауарды) өткізу бойынша айналымның шекті мөлшері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Тауарларды (жұмыстар,қызметтер) өткізуден жылдық жиынтық табыс не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Салық салынатын табыс қалай анықталады?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842984">
            <w:pPr>
              <w:rPr>
                <w:rFonts w:ascii="Times New Roman" w:hAnsi="Times New Roman" w:cs="Times New Roman"/>
                <w:bCs/>
                <w:sz w:val="24"/>
                <w:szCs w:val="24"/>
              </w:rPr>
            </w:pPr>
            <w:r w:rsidRPr="00430360">
              <w:rPr>
                <w:rFonts w:ascii="Times New Roman" w:hAnsi="Times New Roman" w:cs="Times New Roman"/>
                <w:bCs/>
                <w:sz w:val="24"/>
                <w:szCs w:val="24"/>
              </w:rPr>
              <w:t>«Залал» деген сөз түсінігі?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Корпоративті табыс салығы үшін салық кезеңі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 xml:space="preserve">Қандай мерзімде КТС  декларациясы табыс етіледі және қандай ставкамен есептеледі?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Төлем көзінен салық салынатын табыстарға жататындар:</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Жеке табыс салығы және әлеуметтік салықтың декларациясы қандай мерзімде табыс етіледі және ЖТС қандай ставкамен есептеледі?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tabs>
                <w:tab w:val="left" w:pos="1461"/>
              </w:tabs>
              <w:rPr>
                <w:rFonts w:ascii="Times New Roman" w:hAnsi="Times New Roman" w:cs="Times New Roman"/>
                <w:bCs/>
                <w:sz w:val="24"/>
                <w:szCs w:val="24"/>
              </w:rPr>
            </w:pPr>
            <w:r w:rsidRPr="00430360">
              <w:rPr>
                <w:rFonts w:ascii="Times New Roman" w:hAnsi="Times New Roman" w:cs="Times New Roman"/>
                <w:bCs/>
                <w:sz w:val="24"/>
                <w:szCs w:val="24"/>
              </w:rPr>
              <w:t>Тауарларды (жұмыс,қызмет) өткізу бойынша айналымы не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tabs>
                <w:tab w:val="left" w:pos="1461"/>
              </w:tabs>
              <w:rPr>
                <w:rFonts w:ascii="Times New Roman" w:hAnsi="Times New Roman" w:cs="Times New Roman"/>
                <w:bCs/>
                <w:sz w:val="24"/>
                <w:szCs w:val="24"/>
              </w:rPr>
            </w:pPr>
            <w:r w:rsidRPr="00430360">
              <w:rPr>
                <w:rFonts w:ascii="Times New Roman" w:hAnsi="Times New Roman" w:cs="Times New Roman"/>
                <w:bCs/>
                <w:sz w:val="24"/>
                <w:szCs w:val="24"/>
              </w:rPr>
              <w:t>Қосымша құн салығының бюджетке төленетін сомасы қалай анықталады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ҚҚС салық кезеңі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 xml:space="preserve">Банкроттық рәсім барысында мүліктік масса өткізілген жағдайда, осы мүліктің өткізу бойынша айналымы қандай декларацияларда көрініс табады?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ҚҚС декларациясы қандай мерзімде табыс етіледі және ҚҚС қандай ставкамен есептеледі?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Заңды тұлғаны мәжбүрлеп тарату жағдайында оның филиалдары, өкілдігі, таратылуға жатадыма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Құрылымдық бөлімшесі жоқ заңды тұлғаның қызметі тоқтаған немесе таратылған жағдайда, мемлекеттік кірістер органы тарапынан салық берешегі жоқ туралы анықтаманы қанша мерзімде береді?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Салық салу объектісі жоқ кезінде салық есептілігі табыс етіледі ме?</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ҚР резидент- заңды тұлғалар үшін әлеуметтік салықтың салық салу объектісі не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Әлеуметтік салық қандай ставкамен есептеледі?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Қандай жағдайда берешегі жоқ (бар) туралы анықтама берілмейді?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Салық берешегінің өтеу тәртібі қалай?</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color w:val="000000"/>
                <w:sz w:val="24"/>
                <w:szCs w:val="24"/>
              </w:rPr>
            </w:pPr>
            <w:r w:rsidRPr="00430360">
              <w:rPr>
                <w:rFonts w:ascii="Times New Roman" w:hAnsi="Times New Roman" w:cs="Times New Roman"/>
                <w:sz w:val="24"/>
                <w:szCs w:val="24"/>
              </w:rPr>
              <w:t xml:space="preserve">Банкроттық рәсімі қолданылған салықтық кезеңнен кейінгі салықтық кезеңдер үшін есептеген, салық төлеушінің салықтық есептілікке сәйкес есептеген салықтар жатады: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color w:val="000000"/>
                <w:sz w:val="24"/>
                <w:szCs w:val="24"/>
              </w:rPr>
            </w:pPr>
            <w:r w:rsidRPr="00430360">
              <w:rPr>
                <w:rFonts w:ascii="Times New Roman" w:hAnsi="Times New Roman" w:cs="Times New Roman"/>
                <w:color w:val="000000"/>
                <w:sz w:val="24"/>
                <w:szCs w:val="24"/>
              </w:rPr>
              <w:t>ҚҚС төлеушілер қандай жағдайда ерікті түрде ҚҚС тіркеу есебінен шығарылады?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color w:val="000000"/>
                <w:sz w:val="24"/>
                <w:szCs w:val="24"/>
              </w:rPr>
            </w:pPr>
            <w:r w:rsidRPr="00430360">
              <w:rPr>
                <w:rFonts w:ascii="Times New Roman" w:hAnsi="Times New Roman" w:cs="Times New Roman"/>
                <w:color w:val="000000"/>
                <w:sz w:val="24"/>
                <w:szCs w:val="24"/>
              </w:rPr>
              <w:t>Камералдық бақылау нәтижелері бойынша анықталған бұзушылықтарды жою туралы хабарламаны орындау жүзеге асырылады: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color w:val="000000"/>
                <w:sz w:val="24"/>
                <w:szCs w:val="24"/>
              </w:rPr>
            </w:pPr>
            <w:r w:rsidRPr="00430360">
              <w:rPr>
                <w:rFonts w:ascii="Times New Roman" w:hAnsi="Times New Roman" w:cs="Times New Roman"/>
                <w:color w:val="000000"/>
                <w:sz w:val="24"/>
                <w:szCs w:val="24"/>
              </w:rPr>
              <w:t xml:space="preserve">Камералдық бақылау нәтижелері бойынша анықталған бұзушылықтарды жою туралы хабарламаны белгіленген мерзімде орындамау: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D63908" w:rsidRDefault="00D63908" w:rsidP="00C93F3E">
            <w:pPr>
              <w:rPr>
                <w:rFonts w:ascii="Times New Roman" w:eastAsia="Times New Roman" w:hAnsi="Times New Roman" w:cs="Times New Roman"/>
                <w:bCs/>
                <w:sz w:val="24"/>
                <w:szCs w:val="24"/>
              </w:rPr>
            </w:pPr>
            <w:r w:rsidRPr="00430360">
              <w:rPr>
                <w:rFonts w:ascii="Times New Roman" w:eastAsia="Times New Roman" w:hAnsi="Times New Roman" w:cs="Times New Roman"/>
                <w:bCs/>
                <w:sz w:val="24"/>
                <w:szCs w:val="24"/>
              </w:rPr>
              <w:t>ҚҚС бойынша тіркеу есебіне қою туралы куәлік қандай жағдайда ауыстырылмайды?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rPr>
                <w:rFonts w:ascii="Times New Roman" w:hAnsi="Times New Roman" w:cs="Times New Roman"/>
                <w:bCs/>
                <w:sz w:val="24"/>
                <w:szCs w:val="24"/>
              </w:rPr>
            </w:pPr>
            <w:r w:rsidRPr="00430360">
              <w:rPr>
                <w:rFonts w:ascii="Times New Roman" w:hAnsi="Times New Roman" w:cs="Times New Roman"/>
                <w:sz w:val="24"/>
                <w:szCs w:val="24"/>
              </w:rPr>
              <w:t>Салық берешегін салық органдары қандай жағдайда б</w:t>
            </w:r>
            <w:r w:rsidRPr="00430360">
              <w:rPr>
                <w:rFonts w:ascii="Times New Roman" w:hAnsi="Times New Roman" w:cs="Times New Roman"/>
                <w:bCs/>
                <w:sz w:val="24"/>
                <w:szCs w:val="24"/>
              </w:rPr>
              <w:t xml:space="preserve">анк шоттарындағы </w:t>
            </w:r>
            <w:r w:rsidRPr="00430360">
              <w:rPr>
                <w:rFonts w:ascii="Times New Roman" w:hAnsi="Times New Roman" w:cs="Times New Roman"/>
                <w:sz w:val="24"/>
                <w:szCs w:val="24"/>
              </w:rPr>
              <w:t>ақша есебінен өндіруді жүзеге асырады</w:t>
            </w:r>
            <w:r w:rsidRPr="00430360">
              <w:rPr>
                <w:rFonts w:ascii="Times New Roman" w:hAnsi="Times New Roman" w:cs="Times New Roman"/>
                <w:bCs/>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spacing w:before="100" w:beforeAutospacing="1" w:after="100" w:afterAutospacing="1"/>
              <w:rPr>
                <w:rFonts w:ascii="Times New Roman" w:hAnsi="Times New Roman" w:cs="Times New Roman"/>
                <w:bCs/>
                <w:sz w:val="24"/>
                <w:szCs w:val="24"/>
              </w:rPr>
            </w:pPr>
            <w:r w:rsidRPr="00430360">
              <w:rPr>
                <w:rFonts w:ascii="Times New Roman" w:hAnsi="Times New Roman" w:cs="Times New Roman"/>
                <w:bCs/>
                <w:sz w:val="24"/>
                <w:szCs w:val="24"/>
              </w:rPr>
              <w:t>Көлік құралдарының салығы , жер салығының және мүлік салығының декларациялары қандай мерзімде табыс етіледі</w:t>
            </w:r>
            <w:r w:rsidRPr="00430360">
              <w:rPr>
                <w:rFonts w:ascii="Times New Roman" w:eastAsia="Times New Roman" w:hAnsi="Times New Roman" w:cs="Times New Roman"/>
                <w:color w:val="000000"/>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spacing w:before="100" w:beforeAutospacing="1" w:after="100" w:afterAutospacing="1"/>
              <w:rPr>
                <w:rFonts w:ascii="Times New Roman" w:hAnsi="Times New Roman" w:cs="Times New Roman"/>
                <w:bCs/>
                <w:sz w:val="24"/>
                <w:szCs w:val="24"/>
              </w:rPr>
            </w:pPr>
            <w:r w:rsidRPr="00430360">
              <w:rPr>
                <w:rFonts w:ascii="Times New Roman" w:hAnsi="Times New Roman" w:cs="Times New Roman"/>
                <w:bCs/>
                <w:sz w:val="24"/>
                <w:szCs w:val="24"/>
              </w:rPr>
              <w:t>Заңды тұлғалар үшін мүлік салығының салық базасы болып не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spacing w:before="100" w:beforeAutospacing="1" w:after="100" w:afterAutospacing="1"/>
              <w:rPr>
                <w:rFonts w:ascii="Times New Roman" w:hAnsi="Times New Roman" w:cs="Times New Roman"/>
                <w:bCs/>
                <w:sz w:val="24"/>
                <w:szCs w:val="24"/>
              </w:rPr>
            </w:pPr>
            <w:r w:rsidRPr="00430360">
              <w:rPr>
                <w:rFonts w:ascii="Times New Roman" w:hAnsi="Times New Roman" w:cs="Times New Roman"/>
                <w:bCs/>
                <w:sz w:val="24"/>
                <w:szCs w:val="24"/>
              </w:rPr>
              <w:t>А</w:t>
            </w:r>
            <w:r w:rsidRPr="00430360">
              <w:rPr>
                <w:rFonts w:ascii="Times New Roman" w:hAnsi="Times New Roman" w:cs="Times New Roman"/>
                <w:sz w:val="24"/>
                <w:szCs w:val="24"/>
              </w:rPr>
              <w:t>ғымдағы төлемдер сомаларының есеп-қисабы қандай мерзімде табыс етіледі және заңды тұлғалар мүлік салығын қандай ставкамен есептейді</w:t>
            </w:r>
            <w:r w:rsidRPr="00430360">
              <w:rPr>
                <w:rFonts w:ascii="Times New Roman" w:hAnsi="Times New Roman" w:cs="Times New Roman"/>
                <w:bCs/>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spacing w:before="100" w:beforeAutospacing="1" w:after="100" w:afterAutospacing="1"/>
              <w:rPr>
                <w:rFonts w:ascii="Times New Roman" w:eastAsia="Times New Roman" w:hAnsi="Times New Roman" w:cs="Times New Roman"/>
                <w:color w:val="000000"/>
                <w:sz w:val="24"/>
                <w:szCs w:val="24"/>
                <w:shd w:val="clear" w:color="auto" w:fill="F5F5F5"/>
              </w:rPr>
            </w:pPr>
            <w:r w:rsidRPr="00430360">
              <w:rPr>
                <w:rFonts w:ascii="Times New Roman" w:eastAsia="Times New Roman" w:hAnsi="Times New Roman" w:cs="Times New Roman"/>
                <w:color w:val="000000"/>
                <w:sz w:val="24"/>
                <w:szCs w:val="24"/>
                <w:shd w:val="clear" w:color="auto" w:fill="F5F5F5"/>
              </w:rPr>
              <w:t>Заңды тұлғалар салық органына көлік құралдары салығының а</w:t>
            </w:r>
            <w:r w:rsidRPr="00430360">
              <w:rPr>
                <w:rFonts w:ascii="Times New Roman" w:hAnsi="Times New Roman" w:cs="Times New Roman"/>
                <w:sz w:val="24"/>
                <w:szCs w:val="24"/>
              </w:rPr>
              <w:t>ғымдағы төлемдер сомаларының есеп-қисабын және декларациясын қандай мерзімде табыс етеді</w:t>
            </w:r>
            <w:r w:rsidRPr="00430360">
              <w:rPr>
                <w:rFonts w:ascii="Times New Roman" w:eastAsia="Times New Roman" w:hAnsi="Times New Roman" w:cs="Times New Roman"/>
                <w:color w:val="000000"/>
                <w:sz w:val="24"/>
                <w:szCs w:val="24"/>
                <w:shd w:val="clear" w:color="auto" w:fill="F5F5F5"/>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Оңайлатылған декларацияның табыс ету мерзімі,салық кезеңі және салықты есептеудің ставкасы: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Жер салығын есептеу үшін салық базасы не болып табылады?</w:t>
            </w:r>
          </w:p>
        </w:tc>
      </w:tr>
      <w:tr w:rsidR="00D63908" w:rsidRPr="00091CB5"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Оңайлатылған декларация негізінде кіші кәсіпкерлік бизнес субъектілері үшін арнайы салық режимі қолданылған кезде салықты есептеу келесі жолмен қолданылады:</w:t>
            </w:r>
          </w:p>
        </w:tc>
      </w:tr>
    </w:tbl>
    <w:p w:rsidR="00192419" w:rsidRDefault="00192419" w:rsidP="00192419">
      <w:pPr>
        <w:ind w:left="-108" w:right="-107"/>
        <w:jc w:val="center"/>
        <w:rPr>
          <w:rFonts w:ascii="Times New Roman" w:hAnsi="Times New Roman" w:cs="Times New Roman"/>
          <w:b/>
          <w:sz w:val="28"/>
          <w:szCs w:val="28"/>
        </w:rPr>
      </w:pPr>
    </w:p>
    <w:p w:rsidR="00192419" w:rsidRDefault="00192419" w:rsidP="00192419">
      <w:pPr>
        <w:ind w:left="34" w:right="-108"/>
        <w:jc w:val="center"/>
        <w:rPr>
          <w:rFonts w:ascii="Times New Roman" w:hAnsi="Times New Roman" w:cs="Times New Roman"/>
          <w:b/>
          <w:sz w:val="28"/>
          <w:szCs w:val="28"/>
        </w:rPr>
      </w:pPr>
      <w:r w:rsidRPr="00192419">
        <w:rPr>
          <w:rFonts w:ascii="Times New Roman" w:hAnsi="Times New Roman" w:cs="Times New Roman"/>
          <w:b/>
          <w:sz w:val="28"/>
          <w:szCs w:val="28"/>
        </w:rPr>
        <w:t>Әкімшілік құқықбұзушылы</w:t>
      </w:r>
      <w:r w:rsidR="00E054E6">
        <w:rPr>
          <w:rFonts w:ascii="Times New Roman" w:hAnsi="Times New Roman" w:cs="Times New Roman"/>
          <w:b/>
          <w:sz w:val="28"/>
          <w:szCs w:val="28"/>
        </w:rPr>
        <w:t>қ</w:t>
      </w:r>
      <w:r w:rsidRPr="00192419">
        <w:rPr>
          <w:rFonts w:ascii="Times New Roman" w:hAnsi="Times New Roman" w:cs="Times New Roman"/>
          <w:b/>
          <w:sz w:val="28"/>
          <w:szCs w:val="28"/>
        </w:rPr>
        <w:t>тар туралы кодексі</w:t>
      </w:r>
    </w:p>
    <w:tbl>
      <w:tblPr>
        <w:tblStyle w:val="a8"/>
        <w:tblW w:w="9606" w:type="dxa"/>
        <w:tblLayout w:type="fixed"/>
        <w:tblLook w:val="04A0" w:firstRow="1" w:lastRow="0" w:firstColumn="1" w:lastColumn="0" w:noHBand="0" w:noVBand="1"/>
      </w:tblPr>
      <w:tblGrid>
        <w:gridCol w:w="534"/>
        <w:gridCol w:w="9072"/>
      </w:tblGrid>
      <w:tr w:rsidR="00D63908" w:rsidRPr="00430360" w:rsidTr="00D63908">
        <w:tc>
          <w:tcPr>
            <w:tcW w:w="534" w:type="dxa"/>
          </w:tcPr>
          <w:p w:rsidR="00D63908" w:rsidRPr="00430360" w:rsidRDefault="00D63908" w:rsidP="005E0451">
            <w:pPr>
              <w:ind w:left="-142" w:right="-57"/>
              <w:jc w:val="center"/>
              <w:rPr>
                <w:rFonts w:ascii="Times New Roman" w:hAnsi="Times New Roman" w:cs="Times New Roman"/>
                <w:b/>
                <w:sz w:val="24"/>
                <w:szCs w:val="24"/>
              </w:rPr>
            </w:pPr>
            <w:r w:rsidRPr="00430360">
              <w:rPr>
                <w:rFonts w:ascii="Times New Roman" w:hAnsi="Times New Roman" w:cs="Times New Roman"/>
                <w:b/>
                <w:sz w:val="24"/>
                <w:szCs w:val="24"/>
              </w:rPr>
              <w:t>№</w:t>
            </w:r>
          </w:p>
        </w:tc>
        <w:tc>
          <w:tcPr>
            <w:tcW w:w="9072" w:type="dxa"/>
          </w:tcPr>
          <w:p w:rsidR="00D63908" w:rsidRPr="00430360" w:rsidRDefault="00D63908" w:rsidP="005E0451">
            <w:pPr>
              <w:ind w:right="-57"/>
              <w:jc w:val="center"/>
              <w:rPr>
                <w:rFonts w:ascii="Times New Roman" w:hAnsi="Times New Roman" w:cs="Times New Roman"/>
                <w:b/>
                <w:sz w:val="24"/>
                <w:szCs w:val="24"/>
              </w:rPr>
            </w:pPr>
            <w:r w:rsidRPr="00430360">
              <w:rPr>
                <w:rFonts w:ascii="Times New Roman" w:hAnsi="Times New Roman" w:cs="Times New Roman"/>
                <w:b/>
                <w:sz w:val="24"/>
                <w:szCs w:val="24"/>
              </w:rPr>
              <w:t>Сұрақ мазмұны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34"/>
              <w:rPr>
                <w:rFonts w:ascii="Times New Roman" w:hAnsi="Times New Roman" w:cs="Times New Roman"/>
                <w:sz w:val="24"/>
                <w:szCs w:val="24"/>
              </w:rPr>
            </w:pPr>
            <w:r w:rsidRPr="00430360">
              <w:rPr>
                <w:rFonts w:ascii="Times New Roman" w:hAnsi="Times New Roman" w:cs="Times New Roman"/>
                <w:sz w:val="24"/>
                <w:szCs w:val="24"/>
              </w:rPr>
              <w:t>Ескіру мерзiмінiң өтуiне байланысты әкiмшiлiк жауаптылықтан босату негіздері</w:t>
            </w:r>
          </w:p>
        </w:tc>
      </w:tr>
      <w:tr w:rsidR="00D63908" w:rsidRPr="00430360" w:rsidTr="00D63908">
        <w:trPr>
          <w:trHeight w:val="1558"/>
        </w:trPr>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ind w:right="34"/>
              <w:rPr>
                <w:rFonts w:ascii="Times New Roman" w:hAnsi="Times New Roman" w:cs="Times New Roman"/>
                <w:sz w:val="24"/>
                <w:szCs w:val="24"/>
              </w:rPr>
            </w:pPr>
            <w:r w:rsidRPr="00430360">
              <w:rPr>
                <w:rFonts w:ascii="Times New Roman" w:hAnsi="Times New Roman" w:cs="Times New Roman"/>
                <w:color w:val="000000"/>
                <w:sz w:val="24"/>
                <w:szCs w:val="24"/>
              </w:rPr>
              <w:t>Орындамау немесе жаңадан тағайындалған банкроттық басқарушыға берілген міндеттемесіндұрыс орындау немесе басқа тоқтата тұру бойынша құжаттарды, бухгалтерлік есепке алу, мөрлерді, мөртабандарды, материалдық және борышкердің басқа активтерді құрылтай банкроттық борышкердің (босату)  тиiсiнше орындамауы банкроттық әкімшісі немесе борышкер банкрот деп жариялау туралы сот шешімі кері  кез келген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34"/>
              <w:rPr>
                <w:rFonts w:ascii="Times New Roman" w:hAnsi="Times New Roman" w:cs="Times New Roman"/>
                <w:sz w:val="24"/>
                <w:szCs w:val="24"/>
              </w:rPr>
            </w:pPr>
            <w:r w:rsidRPr="00430360">
              <w:rPr>
                <w:rFonts w:ascii="Times New Roman" w:hAnsi="Times New Roman" w:cs="Times New Roman"/>
                <w:sz w:val="24"/>
                <w:szCs w:val="24"/>
              </w:rPr>
              <w:t>Әкімшілік жауаптылықты болғызбайтын мән-жайларға келесі жатпайды?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34"/>
              <w:rPr>
                <w:rFonts w:ascii="Times New Roman" w:hAnsi="Times New Roman" w:cs="Times New Roman"/>
                <w:sz w:val="24"/>
                <w:szCs w:val="24"/>
              </w:rPr>
            </w:pPr>
            <w:r w:rsidRPr="00430360">
              <w:rPr>
                <w:rFonts w:ascii="Times New Roman" w:hAnsi="Times New Roman" w:cs="Times New Roman"/>
                <w:bCs/>
                <w:sz w:val="24"/>
                <w:szCs w:val="24"/>
              </w:rPr>
              <w:t>Әдейi банкроттық дегеніміз</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rPr>
              <w:t xml:space="preserve">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r w:rsidRPr="00430360">
              <w:rPr>
                <w:lang w:val="kk-KZ" w:eastAsia="en-US"/>
              </w:rPr>
              <w:t xml:space="preserve"> – айыппұл келесі мөлшерде салынады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F42BF">
            <w:pPr>
              <w:pStyle w:val="j19"/>
              <w:spacing w:before="0" w:beforeAutospacing="0"/>
              <w:jc w:val="both"/>
              <w:rPr>
                <w:lang w:val="kk-KZ" w:eastAsia="en-US"/>
              </w:rPr>
            </w:pPr>
            <w:r w:rsidRPr="00430360">
              <w:rPr>
                <w:lang w:val="kk-KZ" w:eastAsia="en-US"/>
              </w:rPr>
              <w:t>Кредиторлар талаптарының тізілімін қалыптастыруын орындамау немесе дұрыс орындамаған жағдайда – айыппұл келесі мөлшерде салынады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F42BF">
            <w:pPr>
              <w:rPr>
                <w:rFonts w:ascii="Times New Roman" w:hAnsi="Times New Roman" w:cs="Times New Roman"/>
                <w:sz w:val="24"/>
                <w:szCs w:val="24"/>
              </w:rPr>
            </w:pPr>
            <w:r w:rsidRPr="00430360">
              <w:rPr>
                <w:rFonts w:ascii="Times New Roman" w:hAnsi="Times New Roman" w:cs="Times New Roman"/>
                <w:sz w:val="24"/>
                <w:szCs w:val="24"/>
              </w:rPr>
              <w:t>Әкімшілік құқық жүесі қандай бөліктерге бөлінеді?</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F42BF">
            <w:pPr>
              <w:rPr>
                <w:rFonts w:ascii="Times New Roman" w:hAnsi="Times New Roman" w:cs="Times New Roman"/>
                <w:sz w:val="24"/>
                <w:szCs w:val="24"/>
              </w:rPr>
            </w:pPr>
            <w:r w:rsidRPr="00430360">
              <w:rPr>
                <w:rFonts w:ascii="Times New Roman" w:hAnsi="Times New Roman" w:cs="Times New Roman"/>
                <w:sz w:val="24"/>
                <w:szCs w:val="24"/>
              </w:rPr>
              <w:t>Әкімшілік құқық қандай қоғамдық қатынастарды реттейді?</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jc w:val="both"/>
              <w:rPr>
                <w:rFonts w:ascii="Times New Roman" w:hAnsi="Times New Roman" w:cs="Times New Roman"/>
                <w:sz w:val="24"/>
                <w:szCs w:val="24"/>
              </w:rPr>
            </w:pPr>
            <w:r w:rsidRPr="00430360">
              <w:rPr>
                <w:rFonts w:ascii="Times New Roman" w:eastAsia="Calibri" w:hAnsi="Times New Roman" w:cs="Times New Roman"/>
                <w:sz w:val="24"/>
                <w:szCs w:val="24"/>
              </w:rPr>
              <w:t>Оңалту және банкроттау туралы Қазақстан Республикасы заңнамасына сәйкес ұсынылған кредиторлар талаптарын қарау нәтижесі бойынша қабылданған шешімді оларға уақытында хабардар етпеу, айып пұл салуға әкеледі</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Fonts w:ascii="Times New Roman" w:hAnsi="Times New Roman" w:cs="Times New Roman"/>
                <w:sz w:val="24"/>
                <w:szCs w:val="24"/>
              </w:rPr>
            </w:pPr>
            <w:r w:rsidRPr="00430360">
              <w:rPr>
                <w:rFonts w:ascii="Times New Roman" w:eastAsia="Calibri" w:hAnsi="Times New Roman" w:cs="Times New Roman"/>
                <w:bCs/>
                <w:sz w:val="24"/>
                <w:szCs w:val="24"/>
              </w:rPr>
              <w:t xml:space="preserve">Кредиторлар жиналысының өтетін орны мен мерзімі туралы кредиторларды хабардар етуді орындамау немесе міндетін тиянақты орындамау,- </w:t>
            </w:r>
            <w:r w:rsidRPr="00430360">
              <w:rPr>
                <w:rFonts w:ascii="Times New Roman" w:eastAsia="Calibri" w:hAnsi="Times New Roman" w:cs="Times New Roman"/>
                <w:sz w:val="24"/>
                <w:szCs w:val="24"/>
              </w:rPr>
              <w:t>айып пұл салуға әкеледі</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jc w:val="both"/>
              <w:rPr>
                <w:rFonts w:ascii="Times New Roman" w:eastAsia="Calibri" w:hAnsi="Times New Roman" w:cs="Times New Roman"/>
                <w:bCs/>
                <w:sz w:val="24"/>
                <w:szCs w:val="24"/>
              </w:rPr>
            </w:pPr>
            <w:r w:rsidRPr="00430360">
              <w:rPr>
                <w:rFonts w:ascii="Times New Roman" w:eastAsia="Calibri" w:hAnsi="Times New Roman" w:cs="Times New Roman"/>
                <w:bCs/>
                <w:sz w:val="24"/>
                <w:szCs w:val="24"/>
              </w:rPr>
              <w:t>Әкімшілік қамауды кім тағайындайды?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jc w:val="both"/>
              <w:rPr>
                <w:rFonts w:ascii="Times New Roman" w:eastAsia="Calibri" w:hAnsi="Times New Roman" w:cs="Times New Roman"/>
                <w:bCs/>
                <w:sz w:val="24"/>
                <w:szCs w:val="24"/>
              </w:rPr>
            </w:pPr>
            <w:r w:rsidRPr="00430360">
              <w:rPr>
                <w:rFonts w:ascii="Times New Roman" w:eastAsia="Calibri" w:hAnsi="Times New Roman" w:cs="Times New Roman"/>
                <w:bCs/>
                <w:sz w:val="24"/>
                <w:szCs w:val="24"/>
              </w:rPr>
              <w:t xml:space="preserve">Жеке және заңды тұлғалардың өтінтерін қабылдамағаны, және де тіл білмегендік себеппен оларды өз мәнінде қарамағаны үшін лауазымдық тұлғаға қандай мөлшерде айыппұл қаралған?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Борышкердің қаржылық жағдайы туралы сотқа қорытынды есебін дұрыс орындамау немесе жеткіліксіз орындау үшін қандай жауапкершілік көзделген?</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Жаңадан тағайындалған банкроттық басқарушыға құрылтай құжаттарын,  бухгалтерлік жазбалар, мөрлер, материалдық және басқа құндылықтарды банкроттық басқарушының тапсымауы немесе жеткіліксіз орындау үшін қандай жауапкершілік көзделген?</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F42BF">
            <w:pPr>
              <w:ind w:right="34"/>
              <w:rPr>
                <w:rFonts w:ascii="Times New Roman" w:hAnsi="Times New Roman" w:cs="Times New Roman"/>
                <w:sz w:val="24"/>
                <w:szCs w:val="24"/>
              </w:rPr>
            </w:pPr>
            <w:r w:rsidRPr="00430360">
              <w:rPr>
                <w:rFonts w:ascii="Times New Roman" w:hAnsi="Times New Roman" w:cs="Times New Roman"/>
                <w:color w:val="000000"/>
                <w:sz w:val="24"/>
                <w:szCs w:val="24"/>
                <w:shd w:val="clear" w:color="auto" w:fill="FFFFFF"/>
              </w:rPr>
              <w:t xml:space="preserve">Әкімшілік құқық бұзушылықтар туралы заңнама мақсаттары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34"/>
              <w:rPr>
                <w:rFonts w:ascii="Times New Roman" w:hAnsi="Times New Roman" w:cs="Times New Roman"/>
                <w:sz w:val="24"/>
                <w:szCs w:val="24"/>
              </w:rPr>
            </w:pPr>
            <w:r w:rsidRPr="00430360">
              <w:rPr>
                <w:rFonts w:ascii="Times New Roman" w:hAnsi="Times New Roman" w:cs="Times New Roman"/>
                <w:color w:val="000000"/>
                <w:sz w:val="24"/>
                <w:szCs w:val="24"/>
                <w:shd w:val="clear" w:color="auto" w:fill="FFFFFF"/>
              </w:rPr>
              <w:t xml:space="preserve">  Әкімшілік  құқық бұзушылық деп не танылады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7D7C07">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Борышкердiң қаржылық жағдайы туралы қорытындыны сотқа ұсыну мiндетiн орындамау не тиiсiнше орындамау қандай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Банкроттың мүлiктiк массасына түгендеу жүргiзу және (немесе) түгендеу жөнiндегi есепті ұсыну мiндетiн орындамау не тиiсiнше орындамауқандай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Қандай бұзушылық орын алғанда уақытша басқарушыға жүз айлық есептiк көрсеткiш мөлшерiнде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Оңалту және банкроттық саласындағы уәкiлеттi органға банкроттық рәсiмiнiң жүзеге асырылу барысы туралы белгiленген нысанда ақпаратты беру мiндетiн орындамау не тиiсiнше орындамау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Әкiмшiлiк шығыстар сметасында көзделген ақшаны асыра жұмсау не мақсатқа сай пайдаланбау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Банкроттың банктiк шотының уақтылы жабылмауы, мемлекеттік кіріс органына салық төлеушi куәлiгiнiң және қосылған құн салығы бойынша есепке қою куәлiгiнiң бланктерiн (олар болған кезде) тапсырмау, банкроттың мөрiн жою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Әдейi және (немесе) жалған банкроттық белгiлерi анықталған жағдайларда құқық қорғау органдарына ақпаратты хабарламау қандай мөлшердегі айыппұл салуға әкеп соғады.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D74D26">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Түгендеу жүргiзу және (немесе) кредиторлар жиналысына түгендеу жөнiндегi есепті ұсыну мiндетiн орындамау не тиiсiнше орындамау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Салық төлеушiнiң жалған шот-фактура жазып беруi  орта кәсiпкерлiк субъектiлерiне қандай мөлшерде айыппұл салуға әкеп соғады?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E0B49">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Салық агентінің бюджетке ұстап қалуға және (немесе) аударуға жататын салықтардың сомаларын Қазақстан Республикасының салық </w:t>
            </w:r>
            <w:hyperlink r:id="rId11" w:anchor="z34" w:history="1">
              <w:r w:rsidRPr="00430360">
                <w:rPr>
                  <w:rFonts w:ascii="Times New Roman" w:hAnsi="Times New Roman" w:cs="Times New Roman"/>
                  <w:color w:val="000000"/>
                  <w:sz w:val="24"/>
                  <w:szCs w:val="24"/>
                  <w:shd w:val="clear" w:color="auto" w:fill="FFFFFF"/>
                </w:rPr>
                <w:t>заңнамасында</w:t>
              </w:r>
            </w:hyperlink>
            <w:r w:rsidRPr="00430360">
              <w:rPr>
                <w:rFonts w:ascii="Times New Roman" w:hAnsi="Times New Roman" w:cs="Times New Roman"/>
                <w:color w:val="000000"/>
                <w:sz w:val="24"/>
                <w:szCs w:val="24"/>
                <w:shd w:val="clear" w:color="auto" w:fill="FFFFFF"/>
              </w:rPr>
              <w:t xml:space="preserve"> белгіленген мерзімде ұстап қалмауы немесе толық ұстамауы орта кәсiпкерлiк субъектiлерiне қандау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орта кәсіпкерлік субъектілеріне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F157CB">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орта кәсіпкерлік субъектілеріне қандай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Салық төлеушiнiң салық салу объектiлерiн жасыруы қандай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Оңалту жоспарының тиiмдiлiгi туралы қорытындыны сотқа жiберу мiндетiн орындамау не тиiсiнше орындамау уақытша басқарушыға қандай мөлшердегі</w:t>
            </w:r>
          </w:p>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021917">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Кредиторлар оңалту жоспарымен келiспеген және (немесе) «Оңалту және банкроттық туралы» Қазақстан Республикасының </w:t>
            </w:r>
            <w:hyperlink r:id="rId12" w:anchor="z313" w:history="1">
              <w:r w:rsidRPr="00430360">
                <w:rPr>
                  <w:rFonts w:ascii="Times New Roman" w:hAnsi="Times New Roman" w:cs="Times New Roman"/>
                  <w:color w:val="000000"/>
                  <w:sz w:val="24"/>
                  <w:szCs w:val="24"/>
                  <w:shd w:val="clear" w:color="auto" w:fill="FFFFFF"/>
                </w:rPr>
                <w:t>Заңында</w:t>
              </w:r>
            </w:hyperlink>
            <w:r w:rsidRPr="00430360">
              <w:rPr>
                <w:rFonts w:ascii="Times New Roman" w:hAnsi="Times New Roman" w:cs="Times New Roman"/>
                <w:color w:val="000000"/>
                <w:sz w:val="24"/>
                <w:szCs w:val="24"/>
                <w:shd w:val="clear" w:color="auto" w:fill="FFFFFF"/>
              </w:rPr>
              <w:t xml:space="preserve"> белгiленген мерзiмде оңалту жоспары сотқа ұсынылмаған жағдайда, оңалту рәсiмiн тоқтату туралы сотқа өтiнiш беру мiндетiн орындамау не тиiсiнше орындамау қандай мөлшерiнде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Борышкердi төлем қабiлетсiздiгiне әдейi жеткiзу белгiлерiнiң бар (жоқ) екенiн анықтау және белгiлер болған кезде құқық қорғау органдарына процестiк шешiм қабылдау үшiн өтiнiш жолдау мiндетiн орындамау не тиiсiнше орындамау оңалтуды басқарушыға қандай мөлшердегі айыппұл салуға әкеп соғады.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7F060B">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Оңалту жоспарына өзгерiстер мен толықтырулар енгiзу туралы өтiнiшхатты сотқа жiберу мiндетiн орындамау не тиiсiнше орындамау оңалтуды басқарушыға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жиырма пайызынан асатын болса, кредиторлық берешектiң ұлғаюына әкеп соғатын мәмiлелердi кредиторлар жиналысының мақұлдауынсыз жасау оңалтуды басқарушыға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F085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Әдейi банкроттық, яғни заңды тұлға құрылтайшысының (қатысушысының), лауазымды адамның, органдарының, сол сияқты дара кәсiпкердiң жеке мүдделерiндегі немесе өзге де тұлғалардың мүдделерiдегі әрекеттерi (әрекетсiздiгi) нәтижесiнде болған төлем қабiлетсiздiгiн қасақана жасау немесе ұлғайту, егер бұл iс-әрекетте </w:t>
            </w:r>
            <w:hyperlink r:id="rId13" w:anchor="z238" w:history="1">
              <w:r w:rsidRPr="00430360">
                <w:rPr>
                  <w:rFonts w:ascii="Times New Roman" w:hAnsi="Times New Roman" w:cs="Times New Roman"/>
                  <w:color w:val="000000"/>
                  <w:sz w:val="24"/>
                  <w:szCs w:val="24"/>
                  <w:shd w:val="clear" w:color="auto" w:fill="FFFFFF"/>
                </w:rPr>
                <w:t>қылмыстық</w:t>
              </w:r>
            </w:hyperlink>
            <w:r w:rsidRPr="00430360">
              <w:rPr>
                <w:rFonts w:ascii="Times New Roman" w:hAnsi="Times New Roman" w:cs="Times New Roman"/>
                <w:color w:val="000000"/>
                <w:sz w:val="24"/>
                <w:szCs w:val="24"/>
                <w:shd w:val="clear" w:color="auto" w:fill="FFFFFF"/>
              </w:rPr>
              <w:t xml:space="preserve"> жазаланатын iс-әрекет белгiлерi болмаса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F085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Жалған банкроттық, яғни кредиторларға тиесiлi төлемдердi кейiнге қалдыруды немесе бөліп төлеуді немесе борыштарына жеңілдікті алу үшін, сол сияқты борыштарын төлемеу үшiн кредиторларды жаңылыстыру мақсатында заңды тұлға құрылтайшысының (қатысушысының), лауазымды адамның, органдарының, сол сияқты дара кәсiпкердiң өзiнiң дәрменсiздiгi туралы көрiнеу жалған хабарлауы, егер бұл іс-әрекетте </w:t>
            </w:r>
            <w:hyperlink r:id="rId14" w:anchor="z240" w:history="1">
              <w:r w:rsidRPr="00430360">
                <w:rPr>
                  <w:rFonts w:ascii="Times New Roman" w:hAnsi="Times New Roman" w:cs="Times New Roman"/>
                  <w:color w:val="000000"/>
                  <w:sz w:val="24"/>
                  <w:szCs w:val="24"/>
                  <w:shd w:val="clear" w:color="auto" w:fill="FFFFFF"/>
                </w:rPr>
                <w:t>қылмыстық</w:t>
              </w:r>
            </w:hyperlink>
            <w:r w:rsidRPr="00430360">
              <w:rPr>
                <w:rFonts w:ascii="Times New Roman" w:hAnsi="Times New Roman" w:cs="Times New Roman"/>
                <w:color w:val="000000"/>
                <w:sz w:val="24"/>
                <w:szCs w:val="24"/>
                <w:shd w:val="clear" w:color="auto" w:fill="FFFFFF"/>
              </w:rPr>
              <w:t xml:space="preserve"> жаза қолданылатын іс-әрекет белгiлерi болмаса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4423CE">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4423CE">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Мүлiктi және мүлiктiк мiндеттемелердi, мүлiк, оның көлемi, тұрған орны туралы мәлiметтердi не мүлiк туралы өзге де ақпаратты жасыру, мүлiктi өзгенің иелiгiне беру, мүлiктi иелiктен шығару немесе жою, сол сияқты экономикалық қызметтi көрсететiн бухгалтерлiк және өзге де есептiк құжаттарды ұсынбау, жасыру, жою, бұрмалау, оларды қалпына келтiру жөнiнде шаралар қабылдамау, егер бұл әрекеттер (әрекетсiздiк) оңалту немесе банкроттық кезiнде немесе банкрот болатынын алдын ала бiлген кезде жасалса және қылмыстық жазаланатын іс-әрекет белгiлерi болмаса қандай мөлшердегі айыппұл салуға әкеп соғады.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152783">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Борышкердiң лауазымды адамдарының кiнәлары анықталған жағдайда залалды (субсидиарлық жауаптылықты) өндiрiп алу (өтету) туралы сотқа талаптар қоймау қандай мөлшердегі айыппұл салуға әкеп соғады?</w:t>
            </w:r>
          </w:p>
        </w:tc>
      </w:tr>
      <w:tr w:rsidR="00D63908" w:rsidRPr="00C93F3E"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304C3">
            <w:pPr>
              <w:ind w:right="34"/>
              <w:rPr>
                <w:rFonts w:ascii="Times New Roman" w:hAnsi="Times New Roman" w:cs="Times New Roman"/>
                <w:sz w:val="24"/>
                <w:szCs w:val="24"/>
              </w:rPr>
            </w:pPr>
            <w:r w:rsidRPr="00430360">
              <w:rPr>
                <w:rFonts w:ascii="Times New Roman" w:hAnsi="Times New Roman" w:cs="Times New Roman"/>
                <w:sz w:val="24"/>
                <w:szCs w:val="24"/>
              </w:rPr>
              <w:t xml:space="preserve">Оңалту рәсімінде кредиторлар комитетімен қорытындыланған, келісім талаптарын орындамау бойынша оңалту басқарушыға салынатын айыппұл </w:t>
            </w:r>
          </w:p>
        </w:tc>
      </w:tr>
    </w:tbl>
    <w:p w:rsidR="00192419" w:rsidRDefault="00192419" w:rsidP="00192419">
      <w:pPr>
        <w:ind w:left="-108" w:right="-107"/>
        <w:jc w:val="center"/>
        <w:rPr>
          <w:rFonts w:ascii="Times New Roman" w:hAnsi="Times New Roman" w:cs="Times New Roman"/>
          <w:b/>
          <w:sz w:val="28"/>
          <w:szCs w:val="28"/>
        </w:rPr>
      </w:pPr>
    </w:p>
    <w:p w:rsidR="00547715" w:rsidRDefault="00547715" w:rsidP="00192419">
      <w:pPr>
        <w:ind w:left="-108" w:right="-107"/>
        <w:jc w:val="center"/>
        <w:rPr>
          <w:rFonts w:ascii="Times New Roman" w:hAnsi="Times New Roman" w:cs="Times New Roman"/>
          <w:b/>
          <w:sz w:val="28"/>
          <w:szCs w:val="28"/>
        </w:rPr>
      </w:pPr>
    </w:p>
    <w:p w:rsidR="00E56C87" w:rsidRDefault="00E56C87" w:rsidP="007D4EEE">
      <w:pPr>
        <w:spacing w:after="0" w:line="240" w:lineRule="auto"/>
        <w:ind w:left="34" w:right="-108"/>
        <w:jc w:val="center"/>
        <w:rPr>
          <w:rFonts w:ascii="Times New Roman" w:hAnsi="Times New Roman" w:cs="Times New Roman"/>
          <w:b/>
          <w:sz w:val="28"/>
          <w:szCs w:val="28"/>
        </w:rPr>
      </w:pPr>
      <w:r w:rsidRPr="00E56C87">
        <w:rPr>
          <w:rFonts w:ascii="Times New Roman" w:hAnsi="Times New Roman" w:cs="Times New Roman"/>
          <w:b/>
          <w:sz w:val="28"/>
          <w:szCs w:val="28"/>
        </w:rPr>
        <w:t>Қазақстан Республикасындағы кеден ісі туралы ҚР Кодексі</w:t>
      </w:r>
    </w:p>
    <w:p w:rsidR="00E054E6" w:rsidRDefault="00E054E6" w:rsidP="007D4EEE">
      <w:pPr>
        <w:spacing w:after="0" w:line="240" w:lineRule="auto"/>
        <w:ind w:left="34" w:right="-108"/>
        <w:jc w:val="center"/>
        <w:rPr>
          <w:rFonts w:ascii="Times New Roman" w:hAnsi="Times New Roman" w:cs="Times New Roman"/>
          <w:b/>
          <w:sz w:val="28"/>
          <w:szCs w:val="28"/>
        </w:rPr>
      </w:pPr>
    </w:p>
    <w:tbl>
      <w:tblPr>
        <w:tblStyle w:val="a8"/>
        <w:tblW w:w="9606" w:type="dxa"/>
        <w:tblLayout w:type="fixed"/>
        <w:tblLook w:val="04A0" w:firstRow="1" w:lastRow="0" w:firstColumn="1" w:lastColumn="0" w:noHBand="0" w:noVBand="1"/>
      </w:tblPr>
      <w:tblGrid>
        <w:gridCol w:w="534"/>
        <w:gridCol w:w="9072"/>
      </w:tblGrid>
      <w:tr w:rsidR="00D63908" w:rsidRPr="005304C3" w:rsidTr="00D63908">
        <w:tc>
          <w:tcPr>
            <w:tcW w:w="534" w:type="dxa"/>
          </w:tcPr>
          <w:p w:rsidR="00D63908" w:rsidRPr="005304C3" w:rsidRDefault="00D63908" w:rsidP="007D4EEE">
            <w:pPr>
              <w:ind w:left="-142" w:right="-57"/>
              <w:jc w:val="center"/>
              <w:rPr>
                <w:rFonts w:ascii="Times New Roman" w:hAnsi="Times New Roman" w:cs="Times New Roman"/>
                <w:b/>
                <w:sz w:val="24"/>
                <w:szCs w:val="24"/>
              </w:rPr>
            </w:pPr>
            <w:r w:rsidRPr="005304C3">
              <w:rPr>
                <w:rFonts w:ascii="Times New Roman" w:hAnsi="Times New Roman" w:cs="Times New Roman"/>
                <w:b/>
                <w:sz w:val="24"/>
                <w:szCs w:val="24"/>
              </w:rPr>
              <w:t>№</w:t>
            </w:r>
          </w:p>
        </w:tc>
        <w:tc>
          <w:tcPr>
            <w:tcW w:w="9072" w:type="dxa"/>
          </w:tcPr>
          <w:p w:rsidR="00D63908" w:rsidRPr="005304C3" w:rsidRDefault="00D63908" w:rsidP="007D4EEE">
            <w:pPr>
              <w:ind w:right="-57"/>
              <w:jc w:val="center"/>
              <w:rPr>
                <w:rFonts w:ascii="Times New Roman" w:hAnsi="Times New Roman" w:cs="Times New Roman"/>
                <w:b/>
                <w:sz w:val="24"/>
                <w:szCs w:val="24"/>
              </w:rPr>
            </w:pPr>
            <w:r w:rsidRPr="005304C3">
              <w:rPr>
                <w:rFonts w:ascii="Times New Roman" w:hAnsi="Times New Roman" w:cs="Times New Roman"/>
                <w:b/>
                <w:sz w:val="24"/>
                <w:szCs w:val="24"/>
              </w:rPr>
              <w:t>Сұрақ мазмұны</w:t>
            </w:r>
          </w:p>
        </w:tc>
      </w:tr>
      <w:tr w:rsidR="00D63908" w:rsidRPr="005304C3" w:rsidTr="00D63908">
        <w:tc>
          <w:tcPr>
            <w:tcW w:w="534" w:type="dxa"/>
          </w:tcPr>
          <w:p w:rsidR="00D63908" w:rsidRPr="005304C3" w:rsidRDefault="00D63908" w:rsidP="007D4EEE">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7D4EEE">
            <w:pPr>
              <w:ind w:right="34"/>
              <w:rPr>
                <w:rFonts w:ascii="Times New Roman" w:hAnsi="Times New Roman" w:cs="Times New Roman"/>
                <w:sz w:val="24"/>
                <w:szCs w:val="24"/>
              </w:rPr>
            </w:pPr>
            <w:r w:rsidRPr="005304C3">
              <w:rPr>
                <w:rFonts w:ascii="Times New Roman" w:hAnsi="Times New Roman" w:cs="Times New Roman"/>
                <w:sz w:val="24"/>
                <w:szCs w:val="24"/>
              </w:rPr>
              <w:t>Кеден органына шағым беру мерзімі</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9843A3">
            <w:pPr>
              <w:ind w:right="34"/>
              <w:rPr>
                <w:rFonts w:ascii="Times New Roman" w:hAnsi="Times New Roman" w:cs="Times New Roman"/>
                <w:sz w:val="24"/>
                <w:szCs w:val="24"/>
              </w:rPr>
            </w:pPr>
            <w:r>
              <w:rPr>
                <w:rFonts w:ascii="Times New Roman" w:hAnsi="Times New Roman" w:cs="Times New Roman"/>
                <w:sz w:val="24"/>
                <w:szCs w:val="24"/>
              </w:rPr>
              <w:t>Кедендік төлемдер, салықтар мен айыппулдар бойынша берешекті және айыппұлдарды өтеу</w:t>
            </w:r>
            <w:r w:rsidRPr="005304C3">
              <w:rPr>
                <w:rFonts w:ascii="Times New Roman" w:hAnsi="Times New Roman" w:cs="Times New Roman"/>
                <w:sz w:val="24"/>
                <w:szCs w:val="24"/>
              </w:rPr>
              <w:t xml:space="preserve"> тәртібі</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ind w:right="34"/>
              <w:rPr>
                <w:rFonts w:ascii="Times New Roman" w:hAnsi="Times New Roman" w:cs="Times New Roman"/>
                <w:sz w:val="24"/>
                <w:szCs w:val="24"/>
              </w:rPr>
            </w:pPr>
            <w:r w:rsidRPr="005304C3">
              <w:rPr>
                <w:rFonts w:ascii="Times New Roman" w:hAnsi="Times New Roman" w:cs="Times New Roman"/>
                <w:sz w:val="24"/>
                <w:szCs w:val="24"/>
              </w:rPr>
              <w:t>Кедендік рәсімдердің талаптарын орындамаған үшін кім жауапкершілікке тартылады?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ind w:right="34"/>
              <w:rPr>
                <w:rFonts w:ascii="Times New Roman" w:hAnsi="Times New Roman" w:cs="Times New Roman"/>
                <w:sz w:val="24"/>
                <w:szCs w:val="24"/>
                <w:highlight w:val="yellow"/>
              </w:rPr>
            </w:pPr>
            <w:r w:rsidRPr="005304C3">
              <w:rPr>
                <w:rFonts w:ascii="Times New Roman" w:hAnsi="Times New Roman" w:cs="Times New Roman"/>
                <w:sz w:val="24"/>
                <w:szCs w:val="24"/>
              </w:rPr>
              <w:t>Зияткерлік меншік объектілері бар тауарларды шығару қандай мерзімге тоқтатылады: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pStyle w:val="j19"/>
              <w:spacing w:before="0" w:beforeAutospacing="0"/>
              <w:jc w:val="both"/>
              <w:rPr>
                <w:lang w:val="kk-KZ" w:eastAsia="en-US"/>
              </w:rPr>
            </w:pPr>
            <w:r w:rsidRPr="005304C3">
              <w:rPr>
                <w:lang w:val="kk-KZ" w:eastAsia="en-US"/>
              </w:rPr>
              <w:t>Кеден одағына өтізуге тыйым салыған тауарларды Кеден аймағынан өткізу немесе әкелуде кеден органдарымен қанша тәулікке құжаттары сақталады?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pStyle w:val="j19"/>
              <w:spacing w:before="0" w:beforeAutospacing="0"/>
              <w:jc w:val="both"/>
              <w:rPr>
                <w:lang w:val="kk-KZ" w:eastAsia="en-US"/>
              </w:rPr>
            </w:pPr>
            <w:r w:rsidRPr="005304C3">
              <w:rPr>
                <w:lang w:val="kk-KZ" w:eastAsia="en-US"/>
              </w:rPr>
              <w:t xml:space="preserve">Кеден төлемі, салық және өсімдер бойынша қарыздарын өтеу кезектілігі қандай заңнамамен айқындалады? </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rPr>
                <w:rFonts w:ascii="Times New Roman" w:hAnsi="Times New Roman" w:cs="Times New Roman"/>
                <w:sz w:val="24"/>
                <w:szCs w:val="24"/>
              </w:rPr>
            </w:pPr>
            <w:r w:rsidRPr="005304C3">
              <w:rPr>
                <w:rFonts w:ascii="Times New Roman" w:hAnsi="Times New Roman" w:cs="Times New Roman"/>
                <w:sz w:val="24"/>
                <w:szCs w:val="24"/>
              </w:rPr>
              <w:t>Кеден органының міндетіне не кір</w:t>
            </w:r>
            <w:r>
              <w:rPr>
                <w:rFonts w:ascii="Times New Roman" w:hAnsi="Times New Roman" w:cs="Times New Roman"/>
                <w:sz w:val="24"/>
                <w:szCs w:val="24"/>
              </w:rPr>
              <w:t>м</w:t>
            </w:r>
            <w:r w:rsidRPr="005304C3">
              <w:rPr>
                <w:rFonts w:ascii="Times New Roman" w:hAnsi="Times New Roman" w:cs="Times New Roman"/>
                <w:sz w:val="24"/>
                <w:szCs w:val="24"/>
              </w:rPr>
              <w:t>е</w:t>
            </w:r>
            <w:r>
              <w:rPr>
                <w:rFonts w:ascii="Times New Roman" w:hAnsi="Times New Roman" w:cs="Times New Roman"/>
                <w:sz w:val="24"/>
                <w:szCs w:val="24"/>
              </w:rPr>
              <w:t>й</w:t>
            </w:r>
            <w:r w:rsidRPr="005304C3">
              <w:rPr>
                <w:rFonts w:ascii="Times New Roman" w:hAnsi="Times New Roman" w:cs="Times New Roman"/>
                <w:sz w:val="24"/>
                <w:szCs w:val="24"/>
              </w:rPr>
              <w:t>ді?</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rPr>
                <w:rFonts w:ascii="Times New Roman" w:hAnsi="Times New Roman" w:cs="Times New Roman"/>
                <w:sz w:val="24"/>
                <w:szCs w:val="24"/>
              </w:rPr>
            </w:pPr>
            <w:r w:rsidRPr="005304C3">
              <w:rPr>
                <w:rFonts w:ascii="Times New Roman" w:hAnsi="Times New Roman" w:cs="Times New Roman"/>
                <w:sz w:val="24"/>
                <w:szCs w:val="24"/>
              </w:rPr>
              <w:t>Кеден органы қызметінің негізгі қағидалары қандай?</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ind w:right="34"/>
              <w:rPr>
                <w:rFonts w:ascii="Times New Roman" w:hAnsi="Times New Roman" w:cs="Times New Roman"/>
                <w:sz w:val="24"/>
                <w:szCs w:val="24"/>
              </w:rPr>
            </w:pPr>
            <w:r w:rsidRPr="005304C3">
              <w:rPr>
                <w:rFonts w:ascii="Times New Roman" w:hAnsi="Times New Roman" w:cs="Times New Roman"/>
                <w:sz w:val="24"/>
                <w:szCs w:val="24"/>
              </w:rPr>
              <w:t xml:space="preserve">Кеден органына шағым </w:t>
            </w:r>
            <w:r>
              <w:rPr>
                <w:rFonts w:ascii="Times New Roman" w:hAnsi="Times New Roman" w:cs="Times New Roman"/>
                <w:sz w:val="24"/>
                <w:szCs w:val="24"/>
              </w:rPr>
              <w:t>...</w:t>
            </w:r>
            <w:r w:rsidRPr="005304C3">
              <w:rPr>
                <w:rFonts w:ascii="Times New Roman" w:hAnsi="Times New Roman" w:cs="Times New Roman"/>
                <w:sz w:val="24"/>
                <w:szCs w:val="24"/>
              </w:rPr>
              <w:t xml:space="preserve">беріледі: </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ind w:right="34"/>
              <w:rPr>
                <w:rFonts w:ascii="Times New Roman" w:hAnsi="Times New Roman" w:cs="Times New Roman"/>
                <w:sz w:val="24"/>
                <w:szCs w:val="24"/>
              </w:rPr>
            </w:pPr>
            <w:r w:rsidRPr="005304C3">
              <w:rPr>
                <w:rFonts w:ascii="Times New Roman" w:hAnsi="Times New Roman" w:cs="Times New Roman"/>
                <w:sz w:val="24"/>
                <w:szCs w:val="24"/>
              </w:rPr>
              <w:t>Төлеуші кедендік төлемдер, салық және өсімдер берешегін осы тарауда көзделген барлық шараларды қолданғаннан кейін де төлемеген жағдайда, кеден органы шаралар қолдануға құқылы: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8A5DF4" w:rsidRDefault="00D63908" w:rsidP="00315E1D">
            <w:pPr>
              <w:ind w:right="34"/>
              <w:rPr>
                <w:rFonts w:ascii="Times New Roman" w:hAnsi="Times New Roman" w:cs="Times New Roman"/>
                <w:sz w:val="24"/>
                <w:szCs w:val="24"/>
              </w:rPr>
            </w:pPr>
            <w:r w:rsidRPr="008A5DF4">
              <w:rPr>
                <w:rFonts w:ascii="Times New Roman" w:hAnsi="Times New Roman" w:cs="Times New Roman"/>
                <w:sz w:val="24"/>
                <w:szCs w:val="24"/>
              </w:rPr>
              <w:t>Кім тауарларды алушы болып табылады?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  Тауарларды кедендік декларациялау жүргізіледі:</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 Кедендік декларациялауды тіркеуден бас тарту кеден органының лауазымды тұлғасымен ресімделеді. </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4A0070">
            <w:pPr>
              <w:ind w:right="34"/>
              <w:rPr>
                <w:rFonts w:ascii="Times New Roman" w:hAnsi="Times New Roman" w:cs="Times New Roman"/>
                <w:sz w:val="24"/>
                <w:szCs w:val="24"/>
                <w:highlight w:val="yellow"/>
              </w:rPr>
            </w:pPr>
            <w:r>
              <w:rPr>
                <w:rFonts w:ascii="Times New Roman" w:hAnsi="Times New Roman" w:cs="Times New Roman"/>
                <w:sz w:val="24"/>
                <w:szCs w:val="24"/>
              </w:rPr>
              <w:t>К</w:t>
            </w:r>
            <w:r w:rsidRPr="005304C3">
              <w:rPr>
                <w:rFonts w:ascii="Times New Roman" w:hAnsi="Times New Roman" w:cs="Times New Roman"/>
                <w:color w:val="000000"/>
                <w:sz w:val="24"/>
                <w:szCs w:val="24"/>
              </w:rPr>
              <w:t xml:space="preserve">едендік төлемдер – ол </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8E17B0" w:rsidRDefault="00D63908" w:rsidP="008E17B0">
            <w:pPr>
              <w:ind w:right="34"/>
              <w:rPr>
                <w:rFonts w:ascii="Times New Roman" w:hAnsi="Times New Roman" w:cs="Times New Roman"/>
                <w:color w:val="000000"/>
                <w:sz w:val="24"/>
                <w:szCs w:val="24"/>
              </w:rPr>
            </w:pPr>
            <w:r>
              <w:rPr>
                <w:rFonts w:ascii="Times New Roman" w:hAnsi="Times New Roman" w:cs="Times New Roman"/>
                <w:sz w:val="24"/>
                <w:szCs w:val="24"/>
              </w:rPr>
              <w:t>У</w:t>
            </w:r>
            <w:r w:rsidRPr="005304C3">
              <w:rPr>
                <w:rFonts w:ascii="Times New Roman" w:hAnsi="Times New Roman" w:cs="Times New Roman"/>
                <w:color w:val="000000"/>
                <w:sz w:val="24"/>
                <w:szCs w:val="24"/>
              </w:rPr>
              <w:t xml:space="preserve">ақытша сақтау қызметін жүзеге асыру асыру қойма иесінің жазбаша өтініші бойынша </w:t>
            </w:r>
            <w:r>
              <w:rPr>
                <w:rFonts w:ascii="Times New Roman" w:hAnsi="Times New Roman" w:cs="Times New Roman"/>
                <w:color w:val="000000"/>
                <w:sz w:val="24"/>
                <w:szCs w:val="24"/>
              </w:rPr>
              <w:t>...</w:t>
            </w:r>
            <w:r w:rsidRPr="005304C3">
              <w:rPr>
                <w:rFonts w:ascii="Times New Roman" w:hAnsi="Times New Roman" w:cs="Times New Roman"/>
                <w:color w:val="000000"/>
                <w:sz w:val="24"/>
                <w:szCs w:val="24"/>
              </w:rPr>
              <w:t>мерзімге дейін тоқтатылуы мүмкін</w:t>
            </w:r>
          </w:p>
        </w:tc>
      </w:tr>
    </w:tbl>
    <w:p w:rsidR="003601A1" w:rsidRPr="00BD2D47" w:rsidRDefault="003601A1"/>
    <w:sectPr w:rsidR="003601A1" w:rsidRPr="00BD2D47" w:rsidSect="00C37666">
      <w:headerReference w:type="default" r:id="rId15"/>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28" w:rsidRDefault="00347C28" w:rsidP="000514CA">
      <w:pPr>
        <w:spacing w:after="0" w:line="240" w:lineRule="auto"/>
      </w:pPr>
      <w:r>
        <w:separator/>
      </w:r>
    </w:p>
  </w:endnote>
  <w:endnote w:type="continuationSeparator" w:id="0">
    <w:p w:rsidR="00347C28" w:rsidRDefault="00347C28" w:rsidP="000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28" w:rsidRDefault="00347C28" w:rsidP="000514CA">
      <w:pPr>
        <w:spacing w:after="0" w:line="240" w:lineRule="auto"/>
      </w:pPr>
      <w:r>
        <w:separator/>
      </w:r>
    </w:p>
  </w:footnote>
  <w:footnote w:type="continuationSeparator" w:id="0">
    <w:p w:rsidR="00347C28" w:rsidRDefault="00347C28" w:rsidP="0005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A8" w:rsidRDefault="00B72AA8">
    <w:pPr>
      <w:pStyle w:val="a4"/>
    </w:pPr>
    <w:r>
      <w:rPr>
        <w:rFonts w:ascii="Times New Roman" w:hAnsi="Times New Roman" w:cs="Times New Roman"/>
        <w:noProof/>
        <w:color w:val="0C0000"/>
        <w:sz w:val="14"/>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A8" w:rsidRDefault="00B72AA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MOX7KKGAgAAEgUAAA4AAAAAAAAAAAAAAAAALgIAAGRycy9lMm9Eb2MueG1sUEsBAi0AFAAGAAgA&#10;AAAhAM2bX9bfAAAADAEAAA8AAAAAAAAAAAAAAAAA4AQAAGRycy9kb3ducmV2LnhtbFBLBQYAAAAA&#10;BAAEAPMAAADsBQAAAAA=&#10;" stroked="f">
              <v:textbox style="layout-flow:vertical;mso-layout-flow-alt:bottom-to-top">
                <w:txbxContent>
                  <w:p w:rsidR="00B72AA8" w:rsidRDefault="00B72AA8"/>
                </w:txbxContent>
              </v:textbox>
            </v:shape>
          </w:pict>
        </mc:Fallback>
      </mc:AlternateContent>
    </w:r>
    <w:r>
      <w:rPr>
        <w:rFonts w:ascii="Times New Roman" w:hAnsi="Times New Roman" w:cs="Times New Roman"/>
        <w:noProof/>
        <w:color w:val="0C0000"/>
        <w:sz w:val="14"/>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A8" w:rsidRPr="00534291" w:rsidRDefault="00B72AA8" w:rsidP="0053429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B72AA8" w:rsidRPr="00534291" w:rsidRDefault="00B72AA8" w:rsidP="0053429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A8" w:rsidRPr="00F92978" w:rsidRDefault="00B72AA8">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B72AA8" w:rsidRPr="00F92978" w:rsidRDefault="00B72AA8">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AC"/>
    <w:multiLevelType w:val="hybridMultilevel"/>
    <w:tmpl w:val="269EEF52"/>
    <w:lvl w:ilvl="0" w:tplc="6890C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37419"/>
    <w:multiLevelType w:val="hybridMultilevel"/>
    <w:tmpl w:val="4F028D40"/>
    <w:lvl w:ilvl="0" w:tplc="7F207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420"/>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44598"/>
    <w:multiLevelType w:val="hybridMultilevel"/>
    <w:tmpl w:val="E3AA7DD4"/>
    <w:lvl w:ilvl="0" w:tplc="D0142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D2EA3"/>
    <w:multiLevelType w:val="hybridMultilevel"/>
    <w:tmpl w:val="52A04E52"/>
    <w:lvl w:ilvl="0" w:tplc="1416E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2651F"/>
    <w:multiLevelType w:val="hybridMultilevel"/>
    <w:tmpl w:val="A7C4BAB2"/>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C56C6"/>
    <w:multiLevelType w:val="hybridMultilevel"/>
    <w:tmpl w:val="6F5CBCFA"/>
    <w:lvl w:ilvl="0" w:tplc="089A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65E4C"/>
    <w:multiLevelType w:val="hybridMultilevel"/>
    <w:tmpl w:val="CCA0C9DA"/>
    <w:lvl w:ilvl="0" w:tplc="F482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3772E"/>
    <w:multiLevelType w:val="hybridMultilevel"/>
    <w:tmpl w:val="42367578"/>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035FE"/>
    <w:multiLevelType w:val="hybridMultilevel"/>
    <w:tmpl w:val="CA8C05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D6B05"/>
    <w:multiLevelType w:val="hybridMultilevel"/>
    <w:tmpl w:val="BD840440"/>
    <w:lvl w:ilvl="0" w:tplc="63787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86F5F"/>
    <w:multiLevelType w:val="hybridMultilevel"/>
    <w:tmpl w:val="B4B657F0"/>
    <w:lvl w:ilvl="0" w:tplc="8200D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A21485"/>
    <w:multiLevelType w:val="hybridMultilevel"/>
    <w:tmpl w:val="1CECDAF6"/>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7"/>
  </w:num>
  <w:num w:numId="7">
    <w:abstractNumId w:val="6"/>
  </w:num>
  <w:num w:numId="8">
    <w:abstractNumId w:val="0"/>
  </w:num>
  <w:num w:numId="9">
    <w:abstractNumId w:val="5"/>
  </w:num>
  <w:num w:numId="10">
    <w:abstractNumId w:val="14"/>
  </w:num>
  <w:num w:numId="11">
    <w:abstractNumId w:val="4"/>
  </w:num>
  <w:num w:numId="12">
    <w:abstractNumId w:val="3"/>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4A"/>
    <w:rsid w:val="0000133B"/>
    <w:rsid w:val="00004E6C"/>
    <w:rsid w:val="00006673"/>
    <w:rsid w:val="00015055"/>
    <w:rsid w:val="00021917"/>
    <w:rsid w:val="0002318E"/>
    <w:rsid w:val="000233D5"/>
    <w:rsid w:val="00033FD0"/>
    <w:rsid w:val="000358DA"/>
    <w:rsid w:val="00036215"/>
    <w:rsid w:val="00050372"/>
    <w:rsid w:val="000514CA"/>
    <w:rsid w:val="00054CFE"/>
    <w:rsid w:val="00054E42"/>
    <w:rsid w:val="00055B18"/>
    <w:rsid w:val="0007692A"/>
    <w:rsid w:val="000804BE"/>
    <w:rsid w:val="00085DD2"/>
    <w:rsid w:val="00087434"/>
    <w:rsid w:val="000903BD"/>
    <w:rsid w:val="00090834"/>
    <w:rsid w:val="00090BC7"/>
    <w:rsid w:val="00091CB5"/>
    <w:rsid w:val="000939E0"/>
    <w:rsid w:val="00094866"/>
    <w:rsid w:val="000A03F2"/>
    <w:rsid w:val="000A0542"/>
    <w:rsid w:val="000A05FE"/>
    <w:rsid w:val="000A17C5"/>
    <w:rsid w:val="000A6A03"/>
    <w:rsid w:val="000A6C0B"/>
    <w:rsid w:val="000A7F52"/>
    <w:rsid w:val="000B306A"/>
    <w:rsid w:val="000B3C75"/>
    <w:rsid w:val="000B6413"/>
    <w:rsid w:val="000B71AE"/>
    <w:rsid w:val="000C1D8B"/>
    <w:rsid w:val="000C4564"/>
    <w:rsid w:val="000C6D36"/>
    <w:rsid w:val="000D782C"/>
    <w:rsid w:val="000E32EE"/>
    <w:rsid w:val="000E33FB"/>
    <w:rsid w:val="000E4FBA"/>
    <w:rsid w:val="000F5076"/>
    <w:rsid w:val="000F5291"/>
    <w:rsid w:val="000F7856"/>
    <w:rsid w:val="000F7C66"/>
    <w:rsid w:val="001029D6"/>
    <w:rsid w:val="00107DBE"/>
    <w:rsid w:val="00110A15"/>
    <w:rsid w:val="001167C3"/>
    <w:rsid w:val="00120EB1"/>
    <w:rsid w:val="00121EF8"/>
    <w:rsid w:val="001232CE"/>
    <w:rsid w:val="00123D8F"/>
    <w:rsid w:val="00125D14"/>
    <w:rsid w:val="00132FF5"/>
    <w:rsid w:val="00136DE4"/>
    <w:rsid w:val="00143B58"/>
    <w:rsid w:val="0014748B"/>
    <w:rsid w:val="00147920"/>
    <w:rsid w:val="00150E16"/>
    <w:rsid w:val="0015112C"/>
    <w:rsid w:val="00152783"/>
    <w:rsid w:val="00160084"/>
    <w:rsid w:val="0016125F"/>
    <w:rsid w:val="00173C49"/>
    <w:rsid w:val="001834C6"/>
    <w:rsid w:val="00184E90"/>
    <w:rsid w:val="001872CF"/>
    <w:rsid w:val="0018778D"/>
    <w:rsid w:val="00192419"/>
    <w:rsid w:val="001A1C51"/>
    <w:rsid w:val="001A3973"/>
    <w:rsid w:val="001A7F1B"/>
    <w:rsid w:val="001B1277"/>
    <w:rsid w:val="001B2BE0"/>
    <w:rsid w:val="001C20D5"/>
    <w:rsid w:val="001D0EE9"/>
    <w:rsid w:val="001D3C5C"/>
    <w:rsid w:val="001E3D68"/>
    <w:rsid w:val="001E657A"/>
    <w:rsid w:val="001E7814"/>
    <w:rsid w:val="001F14C1"/>
    <w:rsid w:val="00201E6C"/>
    <w:rsid w:val="00207952"/>
    <w:rsid w:val="00217073"/>
    <w:rsid w:val="00217583"/>
    <w:rsid w:val="00220EAB"/>
    <w:rsid w:val="00221712"/>
    <w:rsid w:val="00223278"/>
    <w:rsid w:val="0022647B"/>
    <w:rsid w:val="00230267"/>
    <w:rsid w:val="00230480"/>
    <w:rsid w:val="0024125F"/>
    <w:rsid w:val="00242140"/>
    <w:rsid w:val="0024382F"/>
    <w:rsid w:val="00244AE3"/>
    <w:rsid w:val="00246F7F"/>
    <w:rsid w:val="00247C19"/>
    <w:rsid w:val="00252306"/>
    <w:rsid w:val="0026022B"/>
    <w:rsid w:val="002605AD"/>
    <w:rsid w:val="00267932"/>
    <w:rsid w:val="00267D10"/>
    <w:rsid w:val="002716D3"/>
    <w:rsid w:val="00282CE3"/>
    <w:rsid w:val="00283B09"/>
    <w:rsid w:val="00287F72"/>
    <w:rsid w:val="0029288A"/>
    <w:rsid w:val="002A08F7"/>
    <w:rsid w:val="002A3138"/>
    <w:rsid w:val="002A3821"/>
    <w:rsid w:val="002A5BC3"/>
    <w:rsid w:val="002B3CD5"/>
    <w:rsid w:val="002B5C81"/>
    <w:rsid w:val="002B6943"/>
    <w:rsid w:val="002B6BE0"/>
    <w:rsid w:val="002C1CEA"/>
    <w:rsid w:val="002C71C7"/>
    <w:rsid w:val="002D6E0D"/>
    <w:rsid w:val="002E063C"/>
    <w:rsid w:val="002F17F2"/>
    <w:rsid w:val="002F1F74"/>
    <w:rsid w:val="002F4B7C"/>
    <w:rsid w:val="002F67D9"/>
    <w:rsid w:val="002F7E42"/>
    <w:rsid w:val="002F7FD5"/>
    <w:rsid w:val="00300B2D"/>
    <w:rsid w:val="00304A4C"/>
    <w:rsid w:val="00304B47"/>
    <w:rsid w:val="003053D8"/>
    <w:rsid w:val="00307736"/>
    <w:rsid w:val="003108C6"/>
    <w:rsid w:val="003145C2"/>
    <w:rsid w:val="00315E1D"/>
    <w:rsid w:val="00315F5C"/>
    <w:rsid w:val="0031697E"/>
    <w:rsid w:val="00317036"/>
    <w:rsid w:val="0032034B"/>
    <w:rsid w:val="00320A0D"/>
    <w:rsid w:val="003307A4"/>
    <w:rsid w:val="00331CCC"/>
    <w:rsid w:val="00333715"/>
    <w:rsid w:val="00333CB6"/>
    <w:rsid w:val="003374AD"/>
    <w:rsid w:val="00337BC9"/>
    <w:rsid w:val="00345F22"/>
    <w:rsid w:val="00347C28"/>
    <w:rsid w:val="0035464A"/>
    <w:rsid w:val="00354DF8"/>
    <w:rsid w:val="00357E53"/>
    <w:rsid w:val="003601A1"/>
    <w:rsid w:val="003654AA"/>
    <w:rsid w:val="003654C1"/>
    <w:rsid w:val="00367738"/>
    <w:rsid w:val="00371543"/>
    <w:rsid w:val="0037511B"/>
    <w:rsid w:val="00375FEB"/>
    <w:rsid w:val="00381898"/>
    <w:rsid w:val="003819AC"/>
    <w:rsid w:val="00381C71"/>
    <w:rsid w:val="0038267D"/>
    <w:rsid w:val="0038517E"/>
    <w:rsid w:val="00387550"/>
    <w:rsid w:val="00390F51"/>
    <w:rsid w:val="00392AD9"/>
    <w:rsid w:val="00393C49"/>
    <w:rsid w:val="003B0829"/>
    <w:rsid w:val="003B3BE7"/>
    <w:rsid w:val="003C135F"/>
    <w:rsid w:val="003C772F"/>
    <w:rsid w:val="003C7878"/>
    <w:rsid w:val="003D3B48"/>
    <w:rsid w:val="003D454B"/>
    <w:rsid w:val="003D4C00"/>
    <w:rsid w:val="003D786B"/>
    <w:rsid w:val="003D7B52"/>
    <w:rsid w:val="003E0B49"/>
    <w:rsid w:val="003E11AF"/>
    <w:rsid w:val="003E5E4B"/>
    <w:rsid w:val="003F085C"/>
    <w:rsid w:val="003F19CE"/>
    <w:rsid w:val="003F2EA3"/>
    <w:rsid w:val="00400EDE"/>
    <w:rsid w:val="00410BFC"/>
    <w:rsid w:val="00414433"/>
    <w:rsid w:val="00414B27"/>
    <w:rsid w:val="00416443"/>
    <w:rsid w:val="00417104"/>
    <w:rsid w:val="004179C6"/>
    <w:rsid w:val="00423C25"/>
    <w:rsid w:val="00425A64"/>
    <w:rsid w:val="004266AA"/>
    <w:rsid w:val="00427922"/>
    <w:rsid w:val="00430360"/>
    <w:rsid w:val="00433F38"/>
    <w:rsid w:val="00440409"/>
    <w:rsid w:val="004423CE"/>
    <w:rsid w:val="004553FB"/>
    <w:rsid w:val="00456175"/>
    <w:rsid w:val="00456C79"/>
    <w:rsid w:val="004603F8"/>
    <w:rsid w:val="004660EB"/>
    <w:rsid w:val="00466B83"/>
    <w:rsid w:val="004679E3"/>
    <w:rsid w:val="00467BAE"/>
    <w:rsid w:val="00470A8F"/>
    <w:rsid w:val="00471CA6"/>
    <w:rsid w:val="004727C9"/>
    <w:rsid w:val="004756CA"/>
    <w:rsid w:val="0047589A"/>
    <w:rsid w:val="0047769C"/>
    <w:rsid w:val="00482081"/>
    <w:rsid w:val="00483190"/>
    <w:rsid w:val="00484382"/>
    <w:rsid w:val="00484F85"/>
    <w:rsid w:val="00491E09"/>
    <w:rsid w:val="0049690C"/>
    <w:rsid w:val="004A0070"/>
    <w:rsid w:val="004A3095"/>
    <w:rsid w:val="004A4A3B"/>
    <w:rsid w:val="004A54AF"/>
    <w:rsid w:val="004C1C36"/>
    <w:rsid w:val="004C4EB3"/>
    <w:rsid w:val="004D03B1"/>
    <w:rsid w:val="004D4D06"/>
    <w:rsid w:val="004E32E4"/>
    <w:rsid w:val="004E4449"/>
    <w:rsid w:val="004E6FF4"/>
    <w:rsid w:val="0050111A"/>
    <w:rsid w:val="00504F1A"/>
    <w:rsid w:val="00505186"/>
    <w:rsid w:val="005130C3"/>
    <w:rsid w:val="00517498"/>
    <w:rsid w:val="00521013"/>
    <w:rsid w:val="00525BDC"/>
    <w:rsid w:val="00525F0D"/>
    <w:rsid w:val="00527ABB"/>
    <w:rsid w:val="005304C3"/>
    <w:rsid w:val="00532933"/>
    <w:rsid w:val="00532FA4"/>
    <w:rsid w:val="00534291"/>
    <w:rsid w:val="005350A6"/>
    <w:rsid w:val="0053653C"/>
    <w:rsid w:val="0053742C"/>
    <w:rsid w:val="005403D4"/>
    <w:rsid w:val="0054132C"/>
    <w:rsid w:val="00543340"/>
    <w:rsid w:val="00545E11"/>
    <w:rsid w:val="005471AD"/>
    <w:rsid w:val="00547715"/>
    <w:rsid w:val="0055096E"/>
    <w:rsid w:val="005512B4"/>
    <w:rsid w:val="005560F3"/>
    <w:rsid w:val="00557C56"/>
    <w:rsid w:val="005668D4"/>
    <w:rsid w:val="00577B53"/>
    <w:rsid w:val="0058051C"/>
    <w:rsid w:val="0058072E"/>
    <w:rsid w:val="00585360"/>
    <w:rsid w:val="00587F18"/>
    <w:rsid w:val="00592B37"/>
    <w:rsid w:val="00594566"/>
    <w:rsid w:val="005A6B8C"/>
    <w:rsid w:val="005A70D4"/>
    <w:rsid w:val="005B0006"/>
    <w:rsid w:val="005B0D2E"/>
    <w:rsid w:val="005B38CE"/>
    <w:rsid w:val="005B5B53"/>
    <w:rsid w:val="005B65CF"/>
    <w:rsid w:val="005B6C91"/>
    <w:rsid w:val="005C2707"/>
    <w:rsid w:val="005C381D"/>
    <w:rsid w:val="005C7227"/>
    <w:rsid w:val="005D1FF1"/>
    <w:rsid w:val="005D60C0"/>
    <w:rsid w:val="005D61DF"/>
    <w:rsid w:val="005D6A02"/>
    <w:rsid w:val="005E0451"/>
    <w:rsid w:val="005E1904"/>
    <w:rsid w:val="005E7591"/>
    <w:rsid w:val="005F1A43"/>
    <w:rsid w:val="005F40E2"/>
    <w:rsid w:val="005F57F9"/>
    <w:rsid w:val="005F7A4C"/>
    <w:rsid w:val="006005CA"/>
    <w:rsid w:val="00602761"/>
    <w:rsid w:val="00607F89"/>
    <w:rsid w:val="006100A1"/>
    <w:rsid w:val="0061099E"/>
    <w:rsid w:val="006119FF"/>
    <w:rsid w:val="00614A26"/>
    <w:rsid w:val="00614C4B"/>
    <w:rsid w:val="00615FC7"/>
    <w:rsid w:val="00617ABA"/>
    <w:rsid w:val="00620B11"/>
    <w:rsid w:val="00621655"/>
    <w:rsid w:val="00621A2E"/>
    <w:rsid w:val="006247BF"/>
    <w:rsid w:val="00625184"/>
    <w:rsid w:val="00625623"/>
    <w:rsid w:val="00631B34"/>
    <w:rsid w:val="00637B08"/>
    <w:rsid w:val="00637D3E"/>
    <w:rsid w:val="006420A3"/>
    <w:rsid w:val="00645069"/>
    <w:rsid w:val="006463BE"/>
    <w:rsid w:val="00655AAA"/>
    <w:rsid w:val="006747C6"/>
    <w:rsid w:val="00676836"/>
    <w:rsid w:val="0068234C"/>
    <w:rsid w:val="00683DE3"/>
    <w:rsid w:val="006960D8"/>
    <w:rsid w:val="00696BA2"/>
    <w:rsid w:val="006A1822"/>
    <w:rsid w:val="006A257F"/>
    <w:rsid w:val="006A4488"/>
    <w:rsid w:val="006A6AF3"/>
    <w:rsid w:val="006C108D"/>
    <w:rsid w:val="006C5042"/>
    <w:rsid w:val="006D1D5B"/>
    <w:rsid w:val="006D7D8F"/>
    <w:rsid w:val="006E1B8C"/>
    <w:rsid w:val="006E20DE"/>
    <w:rsid w:val="006E374E"/>
    <w:rsid w:val="006E3B87"/>
    <w:rsid w:val="006E49A9"/>
    <w:rsid w:val="006E613A"/>
    <w:rsid w:val="006E7E72"/>
    <w:rsid w:val="006F332D"/>
    <w:rsid w:val="006F45C6"/>
    <w:rsid w:val="006F6396"/>
    <w:rsid w:val="007020CC"/>
    <w:rsid w:val="007037C3"/>
    <w:rsid w:val="007150A9"/>
    <w:rsid w:val="00716BB0"/>
    <w:rsid w:val="00721E55"/>
    <w:rsid w:val="007245BD"/>
    <w:rsid w:val="00732812"/>
    <w:rsid w:val="00735172"/>
    <w:rsid w:val="007378FE"/>
    <w:rsid w:val="0074179E"/>
    <w:rsid w:val="00744464"/>
    <w:rsid w:val="00744997"/>
    <w:rsid w:val="00756064"/>
    <w:rsid w:val="00766BF2"/>
    <w:rsid w:val="00780C06"/>
    <w:rsid w:val="0078273B"/>
    <w:rsid w:val="00784615"/>
    <w:rsid w:val="007952E8"/>
    <w:rsid w:val="007A27B4"/>
    <w:rsid w:val="007A315E"/>
    <w:rsid w:val="007A4DE6"/>
    <w:rsid w:val="007A70FE"/>
    <w:rsid w:val="007B1678"/>
    <w:rsid w:val="007B4AA7"/>
    <w:rsid w:val="007C2873"/>
    <w:rsid w:val="007C2A26"/>
    <w:rsid w:val="007D228E"/>
    <w:rsid w:val="007D27F6"/>
    <w:rsid w:val="007D4EEE"/>
    <w:rsid w:val="007D6094"/>
    <w:rsid w:val="007D7C07"/>
    <w:rsid w:val="007E5F4A"/>
    <w:rsid w:val="007E6089"/>
    <w:rsid w:val="007F060B"/>
    <w:rsid w:val="007F5B23"/>
    <w:rsid w:val="007F67FE"/>
    <w:rsid w:val="007F6E09"/>
    <w:rsid w:val="007F7DBC"/>
    <w:rsid w:val="00801240"/>
    <w:rsid w:val="00810B7B"/>
    <w:rsid w:val="00811B16"/>
    <w:rsid w:val="00813590"/>
    <w:rsid w:val="00814835"/>
    <w:rsid w:val="00816D62"/>
    <w:rsid w:val="008215A2"/>
    <w:rsid w:val="00824E5A"/>
    <w:rsid w:val="00825215"/>
    <w:rsid w:val="00830AA0"/>
    <w:rsid w:val="00834886"/>
    <w:rsid w:val="00840D95"/>
    <w:rsid w:val="00842984"/>
    <w:rsid w:val="00847F2C"/>
    <w:rsid w:val="00851946"/>
    <w:rsid w:val="00853513"/>
    <w:rsid w:val="00866EC8"/>
    <w:rsid w:val="008712FE"/>
    <w:rsid w:val="00871B7A"/>
    <w:rsid w:val="00874140"/>
    <w:rsid w:val="00876DC7"/>
    <w:rsid w:val="00885584"/>
    <w:rsid w:val="00892795"/>
    <w:rsid w:val="008944D3"/>
    <w:rsid w:val="00897499"/>
    <w:rsid w:val="00897C68"/>
    <w:rsid w:val="008A4471"/>
    <w:rsid w:val="008A5DF4"/>
    <w:rsid w:val="008A664F"/>
    <w:rsid w:val="008B0DEF"/>
    <w:rsid w:val="008B30E0"/>
    <w:rsid w:val="008B51BE"/>
    <w:rsid w:val="008B58DE"/>
    <w:rsid w:val="008C1543"/>
    <w:rsid w:val="008C7D83"/>
    <w:rsid w:val="008D05A4"/>
    <w:rsid w:val="008D07EF"/>
    <w:rsid w:val="008D3A47"/>
    <w:rsid w:val="008D54F1"/>
    <w:rsid w:val="008E17B0"/>
    <w:rsid w:val="008E455A"/>
    <w:rsid w:val="008E6DAD"/>
    <w:rsid w:val="008F222E"/>
    <w:rsid w:val="0090010E"/>
    <w:rsid w:val="0090321D"/>
    <w:rsid w:val="009039DC"/>
    <w:rsid w:val="0090522D"/>
    <w:rsid w:val="00906E24"/>
    <w:rsid w:val="00920E72"/>
    <w:rsid w:val="0092432F"/>
    <w:rsid w:val="009258C2"/>
    <w:rsid w:val="0093084A"/>
    <w:rsid w:val="00932108"/>
    <w:rsid w:val="009378C1"/>
    <w:rsid w:val="009379CC"/>
    <w:rsid w:val="00941E46"/>
    <w:rsid w:val="00942293"/>
    <w:rsid w:val="00944CEE"/>
    <w:rsid w:val="009502A7"/>
    <w:rsid w:val="00955C46"/>
    <w:rsid w:val="00957438"/>
    <w:rsid w:val="009663A5"/>
    <w:rsid w:val="0096682A"/>
    <w:rsid w:val="00975483"/>
    <w:rsid w:val="009843A3"/>
    <w:rsid w:val="0099024E"/>
    <w:rsid w:val="00992577"/>
    <w:rsid w:val="00992CE0"/>
    <w:rsid w:val="00996B1C"/>
    <w:rsid w:val="009A3906"/>
    <w:rsid w:val="009B0D40"/>
    <w:rsid w:val="009B2818"/>
    <w:rsid w:val="009B4134"/>
    <w:rsid w:val="009C1797"/>
    <w:rsid w:val="009C2CBE"/>
    <w:rsid w:val="009C5F13"/>
    <w:rsid w:val="009C7C30"/>
    <w:rsid w:val="009D0777"/>
    <w:rsid w:val="009D1116"/>
    <w:rsid w:val="009D1C70"/>
    <w:rsid w:val="009D2B15"/>
    <w:rsid w:val="009D4FE6"/>
    <w:rsid w:val="009D7CA2"/>
    <w:rsid w:val="00A015A4"/>
    <w:rsid w:val="00A02917"/>
    <w:rsid w:val="00A03AD2"/>
    <w:rsid w:val="00A04321"/>
    <w:rsid w:val="00A110D5"/>
    <w:rsid w:val="00A13FFC"/>
    <w:rsid w:val="00A15450"/>
    <w:rsid w:val="00A24BE7"/>
    <w:rsid w:val="00A25B99"/>
    <w:rsid w:val="00A30BCE"/>
    <w:rsid w:val="00A4144C"/>
    <w:rsid w:val="00A45124"/>
    <w:rsid w:val="00A50EFB"/>
    <w:rsid w:val="00A52162"/>
    <w:rsid w:val="00A56FB8"/>
    <w:rsid w:val="00A64FB9"/>
    <w:rsid w:val="00A668A7"/>
    <w:rsid w:val="00A71D0B"/>
    <w:rsid w:val="00A80F30"/>
    <w:rsid w:val="00A84A75"/>
    <w:rsid w:val="00A872D2"/>
    <w:rsid w:val="00A910BB"/>
    <w:rsid w:val="00A9576A"/>
    <w:rsid w:val="00A97828"/>
    <w:rsid w:val="00AA19FA"/>
    <w:rsid w:val="00AA380A"/>
    <w:rsid w:val="00AA4294"/>
    <w:rsid w:val="00AA6302"/>
    <w:rsid w:val="00AB0450"/>
    <w:rsid w:val="00AC0C0A"/>
    <w:rsid w:val="00AC29BE"/>
    <w:rsid w:val="00AC420E"/>
    <w:rsid w:val="00AC4D7B"/>
    <w:rsid w:val="00AC5C46"/>
    <w:rsid w:val="00AC7C3C"/>
    <w:rsid w:val="00AD5CE9"/>
    <w:rsid w:val="00AE0665"/>
    <w:rsid w:val="00AE1099"/>
    <w:rsid w:val="00AE4E56"/>
    <w:rsid w:val="00AF213C"/>
    <w:rsid w:val="00B00BEC"/>
    <w:rsid w:val="00B01A0D"/>
    <w:rsid w:val="00B02466"/>
    <w:rsid w:val="00B20A85"/>
    <w:rsid w:val="00B314D1"/>
    <w:rsid w:val="00B45924"/>
    <w:rsid w:val="00B544CD"/>
    <w:rsid w:val="00B55965"/>
    <w:rsid w:val="00B56687"/>
    <w:rsid w:val="00B64B58"/>
    <w:rsid w:val="00B672AA"/>
    <w:rsid w:val="00B72AA8"/>
    <w:rsid w:val="00B73650"/>
    <w:rsid w:val="00B83F4A"/>
    <w:rsid w:val="00B85065"/>
    <w:rsid w:val="00B87644"/>
    <w:rsid w:val="00B93D27"/>
    <w:rsid w:val="00B96AEE"/>
    <w:rsid w:val="00BA59BA"/>
    <w:rsid w:val="00BA6A1C"/>
    <w:rsid w:val="00BA6DAC"/>
    <w:rsid w:val="00BB3638"/>
    <w:rsid w:val="00BB4547"/>
    <w:rsid w:val="00BC2261"/>
    <w:rsid w:val="00BD1C84"/>
    <w:rsid w:val="00BD2D47"/>
    <w:rsid w:val="00BD5E42"/>
    <w:rsid w:val="00BD7A6E"/>
    <w:rsid w:val="00BE1342"/>
    <w:rsid w:val="00BE36C7"/>
    <w:rsid w:val="00BE5F66"/>
    <w:rsid w:val="00BE633B"/>
    <w:rsid w:val="00BE67D0"/>
    <w:rsid w:val="00BE7D37"/>
    <w:rsid w:val="00BF44F1"/>
    <w:rsid w:val="00BF5F73"/>
    <w:rsid w:val="00C163DC"/>
    <w:rsid w:val="00C17228"/>
    <w:rsid w:val="00C17E61"/>
    <w:rsid w:val="00C22907"/>
    <w:rsid w:val="00C22BB3"/>
    <w:rsid w:val="00C25D9B"/>
    <w:rsid w:val="00C3370E"/>
    <w:rsid w:val="00C34312"/>
    <w:rsid w:val="00C37666"/>
    <w:rsid w:val="00C41F9C"/>
    <w:rsid w:val="00C42F75"/>
    <w:rsid w:val="00C51939"/>
    <w:rsid w:val="00C523A4"/>
    <w:rsid w:val="00C5262E"/>
    <w:rsid w:val="00C57822"/>
    <w:rsid w:val="00C60177"/>
    <w:rsid w:val="00C609B7"/>
    <w:rsid w:val="00C60C49"/>
    <w:rsid w:val="00C6143D"/>
    <w:rsid w:val="00C63444"/>
    <w:rsid w:val="00C6540A"/>
    <w:rsid w:val="00C701DC"/>
    <w:rsid w:val="00C72FAD"/>
    <w:rsid w:val="00C751D1"/>
    <w:rsid w:val="00C75641"/>
    <w:rsid w:val="00C80221"/>
    <w:rsid w:val="00C84094"/>
    <w:rsid w:val="00C90C17"/>
    <w:rsid w:val="00C93F3E"/>
    <w:rsid w:val="00C94B4E"/>
    <w:rsid w:val="00C96408"/>
    <w:rsid w:val="00C9706C"/>
    <w:rsid w:val="00CA214F"/>
    <w:rsid w:val="00CA573F"/>
    <w:rsid w:val="00CA63C2"/>
    <w:rsid w:val="00CB16C2"/>
    <w:rsid w:val="00CB5DF3"/>
    <w:rsid w:val="00CC4494"/>
    <w:rsid w:val="00CC4F9E"/>
    <w:rsid w:val="00CD176E"/>
    <w:rsid w:val="00CD7E82"/>
    <w:rsid w:val="00CF42BF"/>
    <w:rsid w:val="00D01E51"/>
    <w:rsid w:val="00D10073"/>
    <w:rsid w:val="00D10D39"/>
    <w:rsid w:val="00D13108"/>
    <w:rsid w:val="00D21C3F"/>
    <w:rsid w:val="00D26702"/>
    <w:rsid w:val="00D30B05"/>
    <w:rsid w:val="00D3558B"/>
    <w:rsid w:val="00D410D7"/>
    <w:rsid w:val="00D42CE1"/>
    <w:rsid w:val="00D56017"/>
    <w:rsid w:val="00D5682B"/>
    <w:rsid w:val="00D61575"/>
    <w:rsid w:val="00D63908"/>
    <w:rsid w:val="00D646AF"/>
    <w:rsid w:val="00D70A5C"/>
    <w:rsid w:val="00D70AE4"/>
    <w:rsid w:val="00D74D26"/>
    <w:rsid w:val="00D84655"/>
    <w:rsid w:val="00D93956"/>
    <w:rsid w:val="00D94EE5"/>
    <w:rsid w:val="00DA5107"/>
    <w:rsid w:val="00DA7DD9"/>
    <w:rsid w:val="00DC5080"/>
    <w:rsid w:val="00DD16C4"/>
    <w:rsid w:val="00DD7C6A"/>
    <w:rsid w:val="00DF5915"/>
    <w:rsid w:val="00E0321F"/>
    <w:rsid w:val="00E045C4"/>
    <w:rsid w:val="00E054E6"/>
    <w:rsid w:val="00E11E7A"/>
    <w:rsid w:val="00E15387"/>
    <w:rsid w:val="00E22693"/>
    <w:rsid w:val="00E23C51"/>
    <w:rsid w:val="00E251C1"/>
    <w:rsid w:val="00E26726"/>
    <w:rsid w:val="00E35520"/>
    <w:rsid w:val="00E37AE6"/>
    <w:rsid w:val="00E401AC"/>
    <w:rsid w:val="00E406FB"/>
    <w:rsid w:val="00E43C4D"/>
    <w:rsid w:val="00E44669"/>
    <w:rsid w:val="00E44DE4"/>
    <w:rsid w:val="00E45CF3"/>
    <w:rsid w:val="00E53C78"/>
    <w:rsid w:val="00E55B11"/>
    <w:rsid w:val="00E56C87"/>
    <w:rsid w:val="00E56D2D"/>
    <w:rsid w:val="00E60BCF"/>
    <w:rsid w:val="00E7154B"/>
    <w:rsid w:val="00E81229"/>
    <w:rsid w:val="00E81E4D"/>
    <w:rsid w:val="00E8347F"/>
    <w:rsid w:val="00E83687"/>
    <w:rsid w:val="00E84975"/>
    <w:rsid w:val="00E87D87"/>
    <w:rsid w:val="00E95835"/>
    <w:rsid w:val="00EA185C"/>
    <w:rsid w:val="00EA4AEC"/>
    <w:rsid w:val="00EB0F2D"/>
    <w:rsid w:val="00EB29F2"/>
    <w:rsid w:val="00ED3D84"/>
    <w:rsid w:val="00ED5F85"/>
    <w:rsid w:val="00ED6C6C"/>
    <w:rsid w:val="00EE0580"/>
    <w:rsid w:val="00EF2E41"/>
    <w:rsid w:val="00EF333F"/>
    <w:rsid w:val="00F004A9"/>
    <w:rsid w:val="00F00C7D"/>
    <w:rsid w:val="00F01288"/>
    <w:rsid w:val="00F01753"/>
    <w:rsid w:val="00F13746"/>
    <w:rsid w:val="00F157CB"/>
    <w:rsid w:val="00F16B77"/>
    <w:rsid w:val="00F17F73"/>
    <w:rsid w:val="00F217D7"/>
    <w:rsid w:val="00F25E5D"/>
    <w:rsid w:val="00F304EA"/>
    <w:rsid w:val="00F315E2"/>
    <w:rsid w:val="00F32632"/>
    <w:rsid w:val="00F3470D"/>
    <w:rsid w:val="00F35D6A"/>
    <w:rsid w:val="00F376B7"/>
    <w:rsid w:val="00F4163D"/>
    <w:rsid w:val="00F466A2"/>
    <w:rsid w:val="00F50528"/>
    <w:rsid w:val="00F5150B"/>
    <w:rsid w:val="00F56EA5"/>
    <w:rsid w:val="00F61011"/>
    <w:rsid w:val="00F622F4"/>
    <w:rsid w:val="00F65A70"/>
    <w:rsid w:val="00F67980"/>
    <w:rsid w:val="00F720A7"/>
    <w:rsid w:val="00F72DB4"/>
    <w:rsid w:val="00F77B6F"/>
    <w:rsid w:val="00F77EF4"/>
    <w:rsid w:val="00F869EA"/>
    <w:rsid w:val="00F94028"/>
    <w:rsid w:val="00FA22B2"/>
    <w:rsid w:val="00FA3567"/>
    <w:rsid w:val="00FA77E6"/>
    <w:rsid w:val="00FB2CE7"/>
    <w:rsid w:val="00FB3119"/>
    <w:rsid w:val="00FB48D0"/>
    <w:rsid w:val="00FB49F9"/>
    <w:rsid w:val="00FB4A69"/>
    <w:rsid w:val="00FC021A"/>
    <w:rsid w:val="00FC18AC"/>
    <w:rsid w:val="00FC7D6B"/>
    <w:rsid w:val="00FD0F34"/>
    <w:rsid w:val="00FD72FA"/>
    <w:rsid w:val="00FD7747"/>
    <w:rsid w:val="00FE37CD"/>
    <w:rsid w:val="00FE46E8"/>
    <w:rsid w:val="00FE7E6D"/>
    <w:rsid w:val="00FF054E"/>
    <w:rsid w:val="00FF0DCD"/>
    <w:rsid w:val="00FF3D65"/>
    <w:rsid w:val="00FF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3"/>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34"/>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1"/>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1"/>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8E6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5215"/>
  </w:style>
  <w:style w:type="paragraph" w:customStyle="1" w:styleId="11">
    <w:name w:val="Абзац списка1"/>
    <w:basedOn w:val="a"/>
    <w:rsid w:val="00E054E6"/>
    <w:pPr>
      <w:ind w:left="720"/>
      <w:contextualSpacing/>
    </w:pPr>
    <w:rPr>
      <w:rFonts w:ascii="Calibri" w:eastAsia="Times New Roman" w:hAnsi="Calibri" w:cs="Times New Roman"/>
    </w:rPr>
  </w:style>
  <w:style w:type="paragraph" w:customStyle="1" w:styleId="j12">
    <w:name w:val="j12"/>
    <w:basedOn w:val="a"/>
    <w:rsid w:val="008B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Знак Знак Знак1"/>
    <w:locked/>
    <w:rsid w:val="00C80221"/>
    <w:rPr>
      <w:sz w:val="24"/>
      <w:szCs w:val="24"/>
      <w:lang w:val="ru-RU" w:eastAsia="ar-SA" w:bidi="ar-SA"/>
    </w:rPr>
  </w:style>
  <w:style w:type="character" w:customStyle="1" w:styleId="note2">
    <w:name w:val="note2"/>
    <w:basedOn w:val="a0"/>
    <w:rsid w:val="00A45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3"/>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34"/>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1"/>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1"/>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8E6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5215"/>
  </w:style>
  <w:style w:type="paragraph" w:customStyle="1" w:styleId="11">
    <w:name w:val="Абзац списка1"/>
    <w:basedOn w:val="a"/>
    <w:rsid w:val="00E054E6"/>
    <w:pPr>
      <w:ind w:left="720"/>
      <w:contextualSpacing/>
    </w:pPr>
    <w:rPr>
      <w:rFonts w:ascii="Calibri" w:eastAsia="Times New Roman" w:hAnsi="Calibri" w:cs="Times New Roman"/>
    </w:rPr>
  </w:style>
  <w:style w:type="paragraph" w:customStyle="1" w:styleId="j12">
    <w:name w:val="j12"/>
    <w:basedOn w:val="a"/>
    <w:rsid w:val="008B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Знак Знак Знак1"/>
    <w:locked/>
    <w:rsid w:val="00C80221"/>
    <w:rPr>
      <w:sz w:val="24"/>
      <w:szCs w:val="24"/>
      <w:lang w:val="ru-RU" w:eastAsia="ar-SA" w:bidi="ar-SA"/>
    </w:rPr>
  </w:style>
  <w:style w:type="character" w:customStyle="1" w:styleId="note2">
    <w:name w:val="note2"/>
    <w:basedOn w:val="a0"/>
    <w:rsid w:val="00A4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6584">
      <w:bodyDiv w:val="1"/>
      <w:marLeft w:val="0"/>
      <w:marRight w:val="0"/>
      <w:marTop w:val="0"/>
      <w:marBottom w:val="0"/>
      <w:divBdr>
        <w:top w:val="none" w:sz="0" w:space="0" w:color="auto"/>
        <w:left w:val="none" w:sz="0" w:space="0" w:color="auto"/>
        <w:bottom w:val="none" w:sz="0" w:space="0" w:color="auto"/>
        <w:right w:val="none" w:sz="0" w:space="0" w:color="auto"/>
      </w:divBdr>
      <w:divsChild>
        <w:div w:id="1903447670">
          <w:marLeft w:val="0"/>
          <w:marRight w:val="0"/>
          <w:marTop w:val="0"/>
          <w:marBottom w:val="0"/>
          <w:divBdr>
            <w:top w:val="none" w:sz="0" w:space="0" w:color="auto"/>
            <w:left w:val="none" w:sz="0" w:space="0" w:color="auto"/>
            <w:bottom w:val="none" w:sz="0" w:space="0" w:color="auto"/>
            <w:right w:val="none" w:sz="0" w:space="0" w:color="auto"/>
          </w:divBdr>
          <w:divsChild>
            <w:div w:id="829559332">
              <w:marLeft w:val="0"/>
              <w:marRight w:val="0"/>
              <w:marTop w:val="0"/>
              <w:marBottom w:val="0"/>
              <w:divBdr>
                <w:top w:val="none" w:sz="0" w:space="0" w:color="auto"/>
                <w:left w:val="none" w:sz="0" w:space="0" w:color="auto"/>
                <w:bottom w:val="none" w:sz="0" w:space="0" w:color="auto"/>
                <w:right w:val="none" w:sz="0" w:space="0" w:color="auto"/>
              </w:divBdr>
              <w:divsChild>
                <w:div w:id="1261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1481">
      <w:bodyDiv w:val="1"/>
      <w:marLeft w:val="0"/>
      <w:marRight w:val="0"/>
      <w:marTop w:val="0"/>
      <w:marBottom w:val="0"/>
      <w:divBdr>
        <w:top w:val="none" w:sz="0" w:space="0" w:color="auto"/>
        <w:left w:val="none" w:sz="0" w:space="0" w:color="auto"/>
        <w:bottom w:val="none" w:sz="0" w:space="0" w:color="auto"/>
        <w:right w:val="none" w:sz="0" w:space="0" w:color="auto"/>
      </w:divBdr>
      <w:divsChild>
        <w:div w:id="1724330569">
          <w:marLeft w:val="0"/>
          <w:marRight w:val="0"/>
          <w:marTop w:val="0"/>
          <w:marBottom w:val="0"/>
          <w:divBdr>
            <w:top w:val="none" w:sz="0" w:space="0" w:color="auto"/>
            <w:left w:val="none" w:sz="0" w:space="0" w:color="auto"/>
            <w:bottom w:val="none" w:sz="0" w:space="0" w:color="auto"/>
            <w:right w:val="none" w:sz="0" w:space="0" w:color="auto"/>
          </w:divBdr>
          <w:divsChild>
            <w:div w:id="2018851003">
              <w:marLeft w:val="0"/>
              <w:marRight w:val="0"/>
              <w:marTop w:val="0"/>
              <w:marBottom w:val="0"/>
              <w:divBdr>
                <w:top w:val="none" w:sz="0" w:space="0" w:color="auto"/>
                <w:left w:val="none" w:sz="0" w:space="0" w:color="auto"/>
                <w:bottom w:val="none" w:sz="0" w:space="0" w:color="auto"/>
                <w:right w:val="none" w:sz="0" w:space="0" w:color="auto"/>
              </w:divBdr>
              <w:divsChild>
                <w:div w:id="1032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61.43.123/kaz/docs/K14000002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kaz/docs/Z14000001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kaz/docs/K080000099_"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l:30388346.0%20" TargetMode="External"/><Relationship Id="rId4" Type="http://schemas.microsoft.com/office/2007/relationships/stylesWithEffects" Target="stylesWithEffects.xml"/><Relationship Id="rId9" Type="http://schemas.openxmlformats.org/officeDocument/2006/relationships/hyperlink" Target="http://10.61.43.123/kaz/docs/Z950002198_" TargetMode="External"/><Relationship Id="rId14" Type="http://schemas.openxmlformats.org/officeDocument/2006/relationships/hyperlink" Target="http://10.61.43.123/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27275-0AD7-4612-9798-B3FEF000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8679</Words>
  <Characters>49475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dabdrahmanova</dc:creator>
  <cp:lastModifiedBy>Журунтаев Аманжол Калижанович</cp:lastModifiedBy>
  <cp:revision>2</cp:revision>
  <dcterms:created xsi:type="dcterms:W3CDTF">2017-05-22T10:35:00Z</dcterms:created>
  <dcterms:modified xsi:type="dcterms:W3CDTF">2017-05-22T10:35:00Z</dcterms:modified>
</cp:coreProperties>
</file>