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0F" w:rsidRPr="00265398" w:rsidRDefault="00642D0F">
      <w:pPr>
        <w:spacing w:after="0"/>
        <w:rPr>
          <w:lang w:val="kk-KZ"/>
        </w:rPr>
      </w:pPr>
    </w:p>
    <w:p w:rsidR="00642D0F" w:rsidRPr="00265398" w:rsidRDefault="00265398" w:rsidP="00265398">
      <w:pPr>
        <w:spacing w:after="0"/>
        <w:jc w:val="center"/>
        <w:rPr>
          <w:lang w:val="kk-KZ"/>
        </w:rPr>
      </w:pPr>
      <w:r w:rsidRPr="00265398">
        <w:rPr>
          <w:b/>
          <w:color w:val="000000"/>
          <w:sz w:val="28"/>
          <w:lang w:val="kk-KZ"/>
        </w:rPr>
        <w:t>Көрме-жәрмеңкелік сауда бойынша қосылған құн салығының төленуін бақылау қағидаларын бекіту туралы</w:t>
      </w:r>
    </w:p>
    <w:p w:rsidR="00265398" w:rsidRPr="00265398" w:rsidRDefault="00265398">
      <w:pPr>
        <w:spacing w:after="0"/>
        <w:jc w:val="both"/>
        <w:rPr>
          <w:color w:val="000000"/>
          <w:sz w:val="28"/>
          <w:lang w:val="kk-KZ"/>
        </w:rPr>
      </w:pP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Қазақстан Республикасы Қаржы министрінің 2018 жылғы 13 ақпандағы № 174 бұйрығы.</w:t>
      </w:r>
      <w:bookmarkStart w:id="0" w:name="_GoBack"/>
      <w:bookmarkEnd w:id="0"/>
      <w:r w:rsidRPr="00265398">
        <w:rPr>
          <w:color w:val="000000"/>
          <w:sz w:val="28"/>
          <w:lang w:val="kk-KZ"/>
        </w:rPr>
        <w:t xml:space="preserve"> Қазақстан Республикасының Әділет министрлігінде 2018 жылғы 28 ақпанда № </w:t>
      </w:r>
      <w:r w:rsidRPr="00265398">
        <w:rPr>
          <w:color w:val="000000"/>
          <w:sz w:val="28"/>
          <w:lang w:val="kk-KZ"/>
        </w:rPr>
        <w:t>16440 болып тіркелді.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" w:name="z0"/>
      <w:r w:rsidRPr="00265398">
        <w:rPr>
          <w:color w:val="000000"/>
          <w:sz w:val="28"/>
          <w:lang w:val="kk-KZ"/>
        </w:rPr>
        <w:t xml:space="preserve">       "Салық және бюджетке төленетін басқа да міндетті төлемдер туралы" 2017 жылғы 25 желтоқсандағы Қазақстан Республикасы Кодексінің (Салық кодексі) 454-бабының 4-тармағына сәйкес БҰЙЫРАМЫН: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2" w:name="z1"/>
      <w:bookmarkEnd w:id="1"/>
      <w:r w:rsidRPr="00265398">
        <w:rPr>
          <w:color w:val="000000"/>
          <w:sz w:val="28"/>
          <w:lang w:val="kk-KZ"/>
        </w:rPr>
        <w:t>      1. Қоса беріліп отырған Көрме-жәрме</w:t>
      </w:r>
      <w:r w:rsidRPr="00265398">
        <w:rPr>
          <w:color w:val="000000"/>
          <w:sz w:val="28"/>
          <w:lang w:val="kk-KZ"/>
        </w:rPr>
        <w:t>ңкелік сауда бойынша қосылған құн салығының төленуін бақылау жүргізу қағидасы бекітілсін.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3" w:name="z2"/>
      <w:bookmarkEnd w:id="2"/>
      <w:r w:rsidRPr="00265398">
        <w:rPr>
          <w:color w:val="000000"/>
          <w:sz w:val="28"/>
          <w:lang w:val="kk-KZ"/>
        </w:rPr>
        <w:t xml:space="preserve">       2. "Көрме-жәрмеңкелік сауда бойынша қосылған құн салығының төленуін бақылау қағидаларын бекіту туралы" Қазақстан Республикасы Қаржы министрінің 2015 жылғы 21 қ</w:t>
      </w:r>
      <w:r w:rsidRPr="00265398">
        <w:rPr>
          <w:color w:val="000000"/>
          <w:sz w:val="28"/>
          <w:lang w:val="kk-KZ"/>
        </w:rPr>
        <w:t>аңтардағы № 42 бұйрығы күші жойылды деп танылсын (Нормативтік құқықтық актілерді мемлекеттік тіркеу тізімінде № 10299 болып тіркелген, Қазақстан Республикасы нормативтік құқықтық актілерінің "Әділет" ақпараттық-құқықтық жүйесінде 2015 жылғы 13 наурызда жар</w:t>
      </w:r>
      <w:r w:rsidRPr="00265398">
        <w:rPr>
          <w:color w:val="000000"/>
          <w:sz w:val="28"/>
          <w:lang w:val="kk-KZ"/>
        </w:rPr>
        <w:t>ияланған).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4" w:name="z3"/>
      <w:bookmarkEnd w:id="3"/>
      <w:r w:rsidRPr="00265398">
        <w:rPr>
          <w:color w:val="000000"/>
          <w:sz w:val="28"/>
          <w:lang w:val="kk-KZ"/>
        </w:rPr>
        <w:t>      3. Қазақстан Республикасы Қаржы министрлігі Мемлекеттік кірістер комитеті (А.М. Теңгебаев) заңнамада белгіленген тәртіппен: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5" w:name="z4"/>
      <w:bookmarkEnd w:id="4"/>
      <w:r w:rsidRPr="00265398">
        <w:rPr>
          <w:color w:val="000000"/>
          <w:sz w:val="28"/>
          <w:lang w:val="kk-KZ"/>
        </w:rPr>
        <w:t>      1) осы бұйрықты Қазақстан Республикасы Әділет министрлігінде мемлекеттік тіркеуді;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6" w:name="z5"/>
      <w:bookmarkEnd w:id="5"/>
      <w:r w:rsidRPr="00265398">
        <w:rPr>
          <w:color w:val="000000"/>
          <w:sz w:val="28"/>
          <w:lang w:val="kk-KZ"/>
        </w:rPr>
        <w:t>      2) осы бұйрық мемлек</w:t>
      </w:r>
      <w:r w:rsidRPr="00265398">
        <w:rPr>
          <w:color w:val="000000"/>
          <w:sz w:val="28"/>
          <w:lang w:val="kk-KZ"/>
        </w:rPr>
        <w:t>еттік тіркелген күннен бастап күнтізбелік он күн ішінде оның қағаз және электрондық түрдегі көшірмелерін қазақ және орыс тілдерінде "Қазақстан Республикасы Әділет министрлігінің Республикалық құқықтық ақпарат орталығы" шаруашылық жүргізу құқығындағы респуб</w:t>
      </w:r>
      <w:r w:rsidRPr="00265398">
        <w:rPr>
          <w:color w:val="000000"/>
          <w:sz w:val="28"/>
          <w:lang w:val="kk-KZ"/>
        </w:rPr>
        <w:t>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жіберуді;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7" w:name="z6"/>
      <w:bookmarkEnd w:id="6"/>
      <w:r w:rsidRPr="00265398">
        <w:rPr>
          <w:color w:val="000000"/>
          <w:sz w:val="28"/>
          <w:lang w:val="kk-KZ"/>
        </w:rPr>
        <w:t xml:space="preserve">      3) осы бұйрықты Қазақстан Республикасы Қаржы министрлігінің интернет-ресурсында орналастыруды </w:t>
      </w:r>
      <w:r w:rsidRPr="00265398">
        <w:rPr>
          <w:color w:val="000000"/>
          <w:sz w:val="28"/>
          <w:lang w:val="kk-KZ"/>
        </w:rPr>
        <w:t>қамтамасыз етсін;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8" w:name="z7"/>
      <w:bookmarkEnd w:id="7"/>
      <w:r w:rsidRPr="00265398">
        <w:rPr>
          <w:color w:val="000000"/>
          <w:sz w:val="28"/>
          <w:lang w:val="kk-KZ"/>
        </w:rPr>
        <w:t>      4) 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</w:t>
      </w:r>
      <w:r w:rsidRPr="00265398">
        <w:rPr>
          <w:color w:val="000000"/>
          <w:sz w:val="28"/>
          <w:lang w:val="kk-KZ"/>
        </w:rPr>
        <w:t>асы Қаржы министрлігінің Заң қызметі департаментіне ұсынуды қамтамасыз етсін.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9" w:name="z8"/>
      <w:bookmarkEnd w:id="8"/>
      <w:r w:rsidRPr="00265398">
        <w:rPr>
          <w:color w:val="000000"/>
          <w:sz w:val="28"/>
          <w:lang w:val="kk-KZ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9"/>
        <w:gridCol w:w="15"/>
        <w:gridCol w:w="3383"/>
        <w:gridCol w:w="280"/>
      </w:tblGrid>
      <w:tr w:rsidR="00642D0F" w:rsidRPr="00265398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42D0F" w:rsidRPr="00265398" w:rsidRDefault="00265398">
            <w:pPr>
              <w:spacing w:after="0"/>
              <w:rPr>
                <w:lang w:val="kk-KZ"/>
              </w:rPr>
            </w:pPr>
            <w:r w:rsidRPr="00265398">
              <w:rPr>
                <w:i/>
                <w:color w:val="000000"/>
                <w:sz w:val="20"/>
                <w:lang w:val="kk-KZ"/>
              </w:rPr>
              <w:lastRenderedPageBreak/>
              <w:t>      Қазақстан Республикасының</w:t>
            </w:r>
          </w:p>
        </w:tc>
      </w:tr>
      <w:tr w:rsidR="00642D0F" w:rsidRPr="0026539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rPr>
                <w:lang w:val="kk-KZ"/>
              </w:rPr>
            </w:pPr>
            <w:r w:rsidRPr="00265398">
              <w:rPr>
                <w:i/>
                <w:color w:val="000000"/>
                <w:sz w:val="20"/>
                <w:lang w:val="kk-KZ"/>
              </w:rPr>
              <w:t xml:space="preserve">      Қаржы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rPr>
                <w:lang w:val="kk-KZ"/>
              </w:rPr>
            </w:pPr>
            <w:r w:rsidRPr="00265398">
              <w:rPr>
                <w:i/>
                <w:color w:val="000000"/>
                <w:sz w:val="20"/>
                <w:lang w:val="kk-KZ"/>
              </w:rPr>
              <w:t>Б. Сұлтанов</w:t>
            </w:r>
          </w:p>
        </w:tc>
      </w:tr>
      <w:tr w:rsidR="00642D0F" w:rsidRPr="002653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jc w:val="center"/>
              <w:rPr>
                <w:lang w:val="kk-KZ"/>
              </w:rPr>
            </w:pPr>
            <w:r w:rsidRPr="00265398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jc w:val="center"/>
              <w:rPr>
                <w:lang w:val="kk-KZ"/>
              </w:rPr>
            </w:pPr>
            <w:r w:rsidRPr="00265398">
              <w:rPr>
                <w:color w:val="000000"/>
                <w:sz w:val="20"/>
                <w:lang w:val="kk-KZ"/>
              </w:rPr>
              <w:t>Қазақстан Республикасы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Қаржы министрінің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2018 жылғы 13 ақпандағы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№ 174 бұйрығымен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бекітілген</w:t>
            </w:r>
          </w:p>
        </w:tc>
      </w:tr>
    </w:tbl>
    <w:p w:rsidR="00642D0F" w:rsidRPr="00265398" w:rsidRDefault="00265398">
      <w:pPr>
        <w:spacing w:after="0"/>
        <w:rPr>
          <w:lang w:val="kk-KZ"/>
        </w:rPr>
      </w:pPr>
      <w:bookmarkStart w:id="10" w:name="z10"/>
      <w:r w:rsidRPr="00265398">
        <w:rPr>
          <w:b/>
          <w:color w:val="000000"/>
          <w:lang w:val="kk-KZ"/>
        </w:rPr>
        <w:t xml:space="preserve"> Көрме-жәрмеңкелік сауда бойынша қосылған құн салығының төленуін бақылау қағидалары 1-тарау. Жалпы ережелер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1" w:name="z11"/>
      <w:bookmarkEnd w:id="10"/>
      <w:r w:rsidRPr="00265398">
        <w:rPr>
          <w:color w:val="000000"/>
          <w:sz w:val="28"/>
          <w:lang w:val="kk-KZ"/>
        </w:rPr>
        <w:t xml:space="preserve"> </w:t>
      </w:r>
      <w:r w:rsidRPr="00265398">
        <w:rPr>
          <w:color w:val="000000"/>
          <w:sz w:val="28"/>
          <w:lang w:val="kk-KZ"/>
        </w:rPr>
        <w:t>      1. Осы Көрме-жәрмеңкелік сауда бойынша қосылған құн салығының төленуін бақылау қағидалары (бұдан әрі – Қағидалар) "Салық және бюджетке төленетін басқа да міндетті төлемдер туралы" 2017 жылғы 25 желтоқсандағы Қазақстан Республикасы Кодексінің (Салық к</w:t>
      </w:r>
      <w:r w:rsidRPr="00265398">
        <w:rPr>
          <w:color w:val="000000"/>
          <w:sz w:val="28"/>
          <w:lang w:val="kk-KZ"/>
        </w:rPr>
        <w:t>одексі) 454-бабының 4-тармағына сәйкес әзірленді және Көрме-жәрмеңкелік сауда бойынша қосылған құн салығының төленуін бақылау қағидалары Еуразиялық экономикалық одаққа мүше басқа мемлекеттің аумағынан Қазақстан Республикасының аумағына әкелінген тауарларды</w:t>
      </w:r>
      <w:r w:rsidRPr="00265398">
        <w:rPr>
          <w:color w:val="000000"/>
          <w:sz w:val="28"/>
          <w:lang w:val="kk-KZ"/>
        </w:rPr>
        <w:t>ң көрме-жәрмеңкелік саудасы бойынша қосылған құн салығының (бұдан әрі – ҚҚС) төленуін бақылау тәртібін айқындайды.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2" w:name="z12"/>
      <w:bookmarkEnd w:id="11"/>
      <w:r w:rsidRPr="00265398">
        <w:rPr>
          <w:color w:val="000000"/>
          <w:sz w:val="28"/>
          <w:lang w:val="kk-KZ"/>
        </w:rPr>
        <w:t>      2. Осы қағидалардың әрекеті осы көрмелерде көрсетілетін тауарларды (заттарды) өткізу көзделмейтін көрмелерді ұйымдастыру мен өткізуге қ</w:t>
      </w:r>
      <w:r w:rsidRPr="00265398">
        <w:rPr>
          <w:color w:val="000000"/>
          <w:sz w:val="28"/>
          <w:lang w:val="kk-KZ"/>
        </w:rPr>
        <w:t>олданылмайды.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3" w:name="z13"/>
      <w:bookmarkEnd w:id="12"/>
      <w:r w:rsidRPr="00265398">
        <w:rPr>
          <w:color w:val="000000"/>
          <w:sz w:val="28"/>
          <w:lang w:val="kk-KZ"/>
        </w:rPr>
        <w:t xml:space="preserve">       3. Көрме-жәрмеңкелік сауданы ұйымдастырушы Қазақстан Республикасының салық төлеушісі (бұдан әрі – ұйымдастырушы) орналасқан орны бойынша мемлекеттік кірістер органын оны өткізуді бастағанға дейін 10 (он) жұмыс күні бұрын Еуразиялық эко</w:t>
      </w:r>
      <w:r w:rsidRPr="00265398">
        <w:rPr>
          <w:color w:val="000000"/>
          <w:sz w:val="28"/>
          <w:lang w:val="kk-KZ"/>
        </w:rPr>
        <w:t>номикалық одаққа мүше мемлекеттерден саудаға қатысушылар тізімімен бірге осы Қағидаларға 1-қосымшаға сәйкес нысан бойынша көрме-жәрмеңкелік сауда өткізу туралы жазбаша хабарлайды.</w:t>
      </w:r>
    </w:p>
    <w:bookmarkEnd w:id="13"/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Көрме-жәрмеңкелік сауда өткізу туралы хабарламаға:</w:t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1) мақсаты ме</w:t>
      </w:r>
      <w:r w:rsidRPr="00265398">
        <w:rPr>
          <w:color w:val="000000"/>
          <w:sz w:val="28"/>
          <w:lang w:val="kk-KZ"/>
        </w:rPr>
        <w:t>н бағдары көрсетіле отырып, басшы мен бас бухгалтердің (ол болған жағдайда) қолдарымен, сондай-ақ ұйымдастырушының мөрімен (жеке кәсіпкерлік субъектілеріне жататын заңды тұлғаларды қоспағанда) куәландырылған осындай көрме және (немесе) жәрмеңке өткізу тура</w:t>
      </w:r>
      <w:r w:rsidRPr="00265398">
        <w:rPr>
          <w:color w:val="000000"/>
          <w:sz w:val="28"/>
          <w:lang w:val="kk-KZ"/>
        </w:rPr>
        <w:t>лы көрме-жәрмеңкелік сауданы ұйымдастырушы (ұйымдастырушылар) шешімінің көшірмесі;</w:t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2) жылжымайтын мүлікті жалға алу (сатып алу-сату) шартының немесе жылжымайтын мүлікке құқықтарды тіркеу туралы куәліктің көшірмесі не көрме-жәрмеңкелік сауда өткізу ма</w:t>
      </w:r>
      <w:r w:rsidRPr="00265398">
        <w:rPr>
          <w:color w:val="000000"/>
          <w:sz w:val="28"/>
          <w:lang w:val="kk-KZ"/>
        </w:rPr>
        <w:t>қсатында жылжымайтын мүлікті пайдалану және (немесе) иелік ету және (немесе) билік ету құқығын растайтын, Қазақстан Республикасының заңнамасында көзделген өзге де құжат;</w:t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lastRenderedPageBreak/>
        <w:t xml:space="preserve">      3) тиісті аумақтың жергілікті атқарушы органымен көрме-жәрмеңкелік сауда өткізу </w:t>
      </w:r>
      <w:r w:rsidRPr="00265398">
        <w:rPr>
          <w:color w:val="000000"/>
          <w:sz w:val="28"/>
          <w:lang w:val="kk-KZ"/>
        </w:rPr>
        <w:t>уақыты мен орнын келісуді растайтын құжат қоса беріледі.</w:t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Көрме-жәрмеңкелік сауданы өткізу туралы хабарламаға өзгерістер мен толықтырулар енгізуді ұйымдастырушы жаңа хабарламаны берумен бір мезгілде бұрын берілген хабарламаны қайтарып алу жолымен жүрг</w:t>
      </w:r>
      <w:r w:rsidRPr="00265398">
        <w:rPr>
          <w:color w:val="000000"/>
          <w:sz w:val="28"/>
          <w:lang w:val="kk-KZ"/>
        </w:rPr>
        <w:t>ізеді.</w:t>
      </w:r>
    </w:p>
    <w:p w:rsidR="00642D0F" w:rsidRPr="00265398" w:rsidRDefault="00265398">
      <w:pPr>
        <w:spacing w:after="0"/>
        <w:rPr>
          <w:lang w:val="kk-KZ"/>
        </w:rPr>
      </w:pPr>
      <w:r w:rsidRPr="00265398">
        <w:rPr>
          <w:color w:val="FF0000"/>
          <w:sz w:val="28"/>
          <w:lang w:val="kk-KZ"/>
        </w:rPr>
        <w:t xml:space="preserve">      Ескерту. 3-тармақ жаңа редакцияда - ҚР Қаржы министрінің 01.06.2021 </w:t>
      </w:r>
      <w:r w:rsidRPr="00265398">
        <w:rPr>
          <w:color w:val="000000"/>
          <w:sz w:val="28"/>
          <w:lang w:val="kk-KZ"/>
        </w:rPr>
        <w:t>№ 515</w:t>
      </w:r>
      <w:r w:rsidRPr="00265398">
        <w:rPr>
          <w:color w:val="FF0000"/>
          <w:sz w:val="28"/>
          <w:lang w:val="kk-KZ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265398">
        <w:rPr>
          <w:lang w:val="kk-KZ"/>
        </w:rPr>
        <w:br/>
      </w:r>
    </w:p>
    <w:p w:rsidR="00642D0F" w:rsidRPr="00265398" w:rsidRDefault="00265398">
      <w:pPr>
        <w:spacing w:after="0"/>
        <w:rPr>
          <w:lang w:val="kk-KZ"/>
        </w:rPr>
      </w:pPr>
      <w:bookmarkStart w:id="14" w:name="z17"/>
      <w:r w:rsidRPr="00265398">
        <w:rPr>
          <w:b/>
          <w:color w:val="000000"/>
          <w:lang w:val="kk-KZ"/>
        </w:rPr>
        <w:t xml:space="preserve"> 2-тарау. Көрме-жәрмеңкелік сауда бойынша қосылған құн салығының төленуін бақылау тәртібі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5" w:name="z18"/>
      <w:bookmarkEnd w:id="14"/>
      <w:r w:rsidRPr="00265398">
        <w:rPr>
          <w:color w:val="000000"/>
          <w:sz w:val="28"/>
          <w:lang w:val="kk-KZ"/>
        </w:rPr>
        <w:t>      4. Мемлекеттік кірістер органдары көрме-жәрмеңкелік саудада өткізуге арналған тауарларға, көрме-жәрмеңкелік сауда өткізу орнына байқау жүргізеді.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6" w:name="z19"/>
      <w:bookmarkEnd w:id="15"/>
      <w:r w:rsidRPr="00265398">
        <w:rPr>
          <w:color w:val="000000"/>
          <w:sz w:val="28"/>
          <w:lang w:val="kk-KZ"/>
        </w:rPr>
        <w:t xml:space="preserve">      5. </w:t>
      </w:r>
      <w:r w:rsidRPr="00265398">
        <w:rPr>
          <w:color w:val="000000"/>
          <w:sz w:val="28"/>
          <w:lang w:val="kk-KZ"/>
        </w:rPr>
        <w:t>Қазақстан Республикасының салық төлеушісі көрме-жәрмеңкелік саудада бұрын Еуразиялық экономикалық одаққа мүше мемлекеттің аумағынан Қазақстан Республикасының аумағына импортталған, ҚҚС төленбеген тауарларды сатып алған жағдайда, ҚҚС төлеуді көрме-жәрмеңкел</w:t>
      </w:r>
      <w:r w:rsidRPr="00265398">
        <w:rPr>
          <w:color w:val="000000"/>
          <w:sz w:val="28"/>
          <w:lang w:val="kk-KZ"/>
        </w:rPr>
        <w:t>ік саудаға қатысушымен Еуразиялық экономикалық одаққа мүше мемлекеттің салық төлеушісімен (төлеушісімен) тауарды сатып алу-сату шарты (келісімшарты) болған кезде тауарлардың меншік иесі жүзеге асырады.</w:t>
      </w:r>
    </w:p>
    <w:bookmarkEnd w:id="16"/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Бұл ретте осы тармақта көрсетілген тауарды сатып</w:t>
      </w:r>
      <w:r w:rsidRPr="00265398">
        <w:rPr>
          <w:color w:val="000000"/>
          <w:sz w:val="28"/>
          <w:lang w:val="kk-KZ"/>
        </w:rPr>
        <w:t xml:space="preserve"> алу-сату шартының (келісімшартының) бір данасын көрме-жәрмеңкелік саудаға қатысушы - Еуразиялық экономикалық одаққа мүше мемлекеттің салық төлеушісі (төлеушісі) ұйымдастырушыға береді.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7" w:name="z20"/>
      <w:r w:rsidRPr="00265398">
        <w:rPr>
          <w:color w:val="000000"/>
          <w:sz w:val="28"/>
          <w:lang w:val="kk-KZ"/>
        </w:rPr>
        <w:t>      6. Қазақстан Республикасының салық төлеушісімен тауарларды сатып</w:t>
      </w:r>
      <w:r w:rsidRPr="00265398">
        <w:rPr>
          <w:color w:val="000000"/>
          <w:sz w:val="28"/>
          <w:lang w:val="kk-KZ"/>
        </w:rPr>
        <w:t xml:space="preserve"> алу-сату шарты (келісімшарты) болмаған жағдайда мұндай тауарлар бойынша ҚҚС төлеуді көрме-жәрмеңкелік сауданы ұйымдастырушы жүзеге асырады.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8" w:name="z21"/>
      <w:bookmarkEnd w:id="17"/>
      <w:r w:rsidRPr="00265398">
        <w:rPr>
          <w:color w:val="000000"/>
          <w:sz w:val="28"/>
          <w:lang w:val="kk-KZ"/>
        </w:rPr>
        <w:t xml:space="preserve">       7. Көрме-жәрмеңкелік сауда аяқталған соң көрме-жәрмеңкелік сауданы ұйымдастырушы орналасқан орны бойынша мем</w:t>
      </w:r>
      <w:r w:rsidRPr="00265398">
        <w:rPr>
          <w:color w:val="000000"/>
          <w:sz w:val="28"/>
          <w:lang w:val="kk-KZ"/>
        </w:rPr>
        <w:t>лекеттік кірістер органына көрме-жәрмеңкелік сауда аяқталған айдан кейінгі айдың 20-шы күнінен кешіктірмей осы Қағидаларға 2-қосымшаға сәйкес нысан бойынша көрме-жәрмеңкелік сауданы өткізгені туралы есепті (бұдан әрі – есеп) табыс етеді.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19" w:name="z22"/>
      <w:bookmarkEnd w:id="18"/>
      <w:r w:rsidRPr="00265398">
        <w:rPr>
          <w:color w:val="000000"/>
          <w:sz w:val="28"/>
          <w:lang w:val="kk-KZ"/>
        </w:rPr>
        <w:t>      8. Есепке: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20" w:name="z23"/>
      <w:bookmarkEnd w:id="19"/>
      <w:r w:rsidRPr="00265398">
        <w:rPr>
          <w:color w:val="000000"/>
          <w:sz w:val="28"/>
          <w:lang w:val="kk-KZ"/>
        </w:rPr>
        <w:t> </w:t>
      </w:r>
      <w:r w:rsidRPr="00265398">
        <w:rPr>
          <w:color w:val="000000"/>
          <w:sz w:val="28"/>
          <w:lang w:val="kk-KZ"/>
        </w:rPr>
        <w:t>     1) оның негізінде тауарлар көрме-жәрмеңкелік саудада өткізілген көрме-жәрмеңкелік саудаға қатысушымен (төлеушісімен) - Еуразиялық экономикалық одаққа мүше мемлекеттің салық төлеушісімен шарт;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21" w:name="z24"/>
      <w:bookmarkEnd w:id="20"/>
      <w:r w:rsidRPr="00265398">
        <w:rPr>
          <w:color w:val="000000"/>
          <w:sz w:val="28"/>
          <w:lang w:val="kk-KZ"/>
        </w:rPr>
        <w:lastRenderedPageBreak/>
        <w:t>      2) ҚҚС төлегені туралы төлем құжаты;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22" w:name="z25"/>
      <w:bookmarkEnd w:id="21"/>
      <w:r w:rsidRPr="00265398">
        <w:rPr>
          <w:color w:val="000000"/>
          <w:sz w:val="28"/>
          <w:lang w:val="kk-KZ"/>
        </w:rPr>
        <w:t>      3) көрме-ж</w:t>
      </w:r>
      <w:r w:rsidRPr="00265398">
        <w:rPr>
          <w:color w:val="000000"/>
          <w:sz w:val="28"/>
          <w:lang w:val="kk-KZ"/>
        </w:rPr>
        <w:t>әрмеңкелік саудаға қатысушының - Еуразиялық экономикалық одаққа мүше мемлекеттің салық төлеушісінің (төлеушісінің) Қазақстан Республикасының аумағына тауарды әкелгенін растайтын құжат;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23" w:name="z26"/>
      <w:bookmarkEnd w:id="22"/>
      <w:r w:rsidRPr="00265398">
        <w:rPr>
          <w:color w:val="000000"/>
          <w:sz w:val="28"/>
          <w:lang w:val="kk-KZ"/>
        </w:rPr>
        <w:t xml:space="preserve">      4) көрме (жәрмеңке) аяқталғаннан кейін көрме-жәрмеңкелік саудаға </w:t>
      </w:r>
      <w:r w:rsidRPr="00265398">
        <w:rPr>
          <w:color w:val="000000"/>
          <w:sz w:val="28"/>
          <w:lang w:val="kk-KZ"/>
        </w:rPr>
        <w:t>қатысушының - Еуразиялық экономикалық одаққа мүше мемлекеттің салық төлеушісінің (төлеушісінің) Қазақстан Республикасының аумағынан тауарды әкеткенін растайтын құжат қоса беріледі.</w:t>
      </w:r>
    </w:p>
    <w:p w:rsidR="00642D0F" w:rsidRPr="00265398" w:rsidRDefault="00265398">
      <w:pPr>
        <w:spacing w:after="0"/>
        <w:jc w:val="both"/>
        <w:rPr>
          <w:lang w:val="kk-KZ"/>
        </w:rPr>
      </w:pPr>
      <w:bookmarkStart w:id="24" w:name="z27"/>
      <w:bookmarkEnd w:id="23"/>
      <w:r w:rsidRPr="00265398">
        <w:rPr>
          <w:color w:val="000000"/>
          <w:sz w:val="28"/>
          <w:lang w:val="kk-KZ"/>
        </w:rPr>
        <w:t xml:space="preserve">       9. Осы Қағидалардың 6-тармағында көрсетілген жағдайда салық төлеуші </w:t>
      </w:r>
      <w:r w:rsidRPr="00265398">
        <w:rPr>
          <w:color w:val="000000"/>
          <w:sz w:val="28"/>
          <w:lang w:val="kk-KZ"/>
        </w:rPr>
        <w:t>табыс еткен көрме-жәрмеңкелік сауданы өткізгені туралы есеп негізінде салық органы бюджет сыныптамасының кодтары бойынша салық төлеушінің тиісті дербес шоттарына ҚҚС есептеуді жүргізеді.</w:t>
      </w:r>
    </w:p>
    <w:bookmarkEnd w:id="24"/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Салық төлеуші көрме-жәрмеңкелік сауда өткізу туралы хабарлама б</w:t>
      </w:r>
      <w:r w:rsidRPr="00265398">
        <w:rPr>
          <w:color w:val="000000"/>
          <w:sz w:val="28"/>
          <w:lang w:val="kk-KZ"/>
        </w:rPr>
        <w:t>ойынша есепті табыс етпеген жағдайда, көрме-жәрмеңкелік сауда өткізу туралы хабарламаның негізінде мемлекеттік кірістер органы бюджет сыныптамасының кодтары бойынша салық төлеушінің тиісті дербес шоттарына ҚҚС есептеуді жүргізеді.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805"/>
      </w:tblGrid>
      <w:tr w:rsidR="00642D0F" w:rsidRPr="002653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jc w:val="center"/>
              <w:rPr>
                <w:lang w:val="kk-KZ"/>
              </w:rPr>
            </w:pPr>
            <w:r w:rsidRPr="00265398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jc w:val="center"/>
              <w:rPr>
                <w:lang w:val="kk-KZ"/>
              </w:rPr>
            </w:pPr>
            <w:r w:rsidRPr="00265398">
              <w:rPr>
                <w:color w:val="000000"/>
                <w:sz w:val="20"/>
                <w:lang w:val="kk-KZ"/>
              </w:rPr>
              <w:t>Көрме-жәрмеңкелік сауда</w:t>
            </w:r>
            <w:r w:rsidRPr="00265398">
              <w:rPr>
                <w:color w:val="000000"/>
                <w:sz w:val="20"/>
                <w:lang w:val="kk-KZ"/>
              </w:rPr>
              <w:t xml:space="preserve"> 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 xml:space="preserve">бойынша қосылған құн 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салығының төленуін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бақылау қағидаларына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1-қосымша</w:t>
            </w:r>
          </w:p>
        </w:tc>
      </w:tr>
    </w:tbl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FF0000"/>
          <w:sz w:val="28"/>
          <w:lang w:val="kk-KZ"/>
        </w:rPr>
        <w:t xml:space="preserve">       Ескерту. 1-қосымша жаңа редакцияда – ҚР Премьер-Министрінің Бірінші орынбасары – ҚР Қаржы министрінің 01.04.2019 № 282 (алғашқы ресми жарияланған күнінен кейін күнтізбелік он</w:t>
      </w:r>
      <w:r w:rsidRPr="00265398">
        <w:rPr>
          <w:color w:val="FF0000"/>
          <w:sz w:val="28"/>
          <w:lang w:val="kk-KZ"/>
        </w:rPr>
        <w:t xml:space="preserve"> күн өткен соң қолданысқа енгізіледі) бұйрығымен.</w:t>
      </w:r>
    </w:p>
    <w:p w:rsidR="00642D0F" w:rsidRPr="00265398" w:rsidRDefault="00265398">
      <w:pPr>
        <w:spacing w:after="0"/>
        <w:rPr>
          <w:lang w:val="kk-KZ"/>
        </w:rPr>
      </w:pPr>
      <w:r w:rsidRPr="00265398">
        <w:rPr>
          <w:lang w:val="kk-KZ"/>
        </w:rPr>
        <w:br/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noProof/>
          <w:lang w:val="kk-KZ" w:eastAsia="ru-RU"/>
        </w:rPr>
        <w:lastRenderedPageBreak/>
        <w:drawing>
          <wp:inline distT="0" distB="0" distL="0" distR="0">
            <wp:extent cx="7239000" cy="770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0F" w:rsidRPr="00265398" w:rsidRDefault="00265398">
      <w:pPr>
        <w:spacing w:after="0"/>
        <w:rPr>
          <w:lang w:val="kk-KZ"/>
        </w:rPr>
      </w:pPr>
      <w:r w:rsidRPr="00265398">
        <w:rPr>
          <w:lang w:val="kk-KZ"/>
        </w:rPr>
        <w:br/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Ескерту: * жеке кәсіпкерлік субъектілеріне жататын заңды тұлғаларды қоспағанда.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805"/>
      </w:tblGrid>
      <w:tr w:rsidR="00642D0F" w:rsidRPr="002653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jc w:val="center"/>
              <w:rPr>
                <w:lang w:val="kk-KZ"/>
              </w:rPr>
            </w:pPr>
            <w:r w:rsidRPr="00265398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0F" w:rsidRPr="00265398" w:rsidRDefault="00265398">
            <w:pPr>
              <w:spacing w:after="0"/>
              <w:jc w:val="center"/>
              <w:rPr>
                <w:lang w:val="kk-KZ"/>
              </w:rPr>
            </w:pPr>
            <w:r w:rsidRPr="00265398">
              <w:rPr>
                <w:color w:val="000000"/>
                <w:sz w:val="20"/>
                <w:lang w:val="kk-KZ"/>
              </w:rPr>
              <w:t xml:space="preserve">Көрме-жәрмеңкелік сауда 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lastRenderedPageBreak/>
              <w:t xml:space="preserve">бойынша қосылған құн 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салығының төленуін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бақылау қағидаларына</w:t>
            </w:r>
            <w:r w:rsidRPr="00265398">
              <w:rPr>
                <w:lang w:val="kk-KZ"/>
              </w:rPr>
              <w:br/>
            </w:r>
            <w:r w:rsidRPr="00265398">
              <w:rPr>
                <w:color w:val="000000"/>
                <w:sz w:val="20"/>
                <w:lang w:val="kk-KZ"/>
              </w:rPr>
              <w:t>2-қосымша</w:t>
            </w:r>
          </w:p>
        </w:tc>
      </w:tr>
    </w:tbl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FF0000"/>
          <w:sz w:val="28"/>
          <w:lang w:val="kk-KZ"/>
        </w:rPr>
        <w:lastRenderedPageBreak/>
        <w:t xml:space="preserve"> </w:t>
      </w:r>
      <w:r w:rsidRPr="00265398">
        <w:rPr>
          <w:color w:val="FF0000"/>
          <w:sz w:val="28"/>
          <w:lang w:val="kk-KZ"/>
        </w:rPr>
        <w:t>      Ескерту. 2-қосымша жаңа редакцияда – ҚР Премьер-Министрінің Бірінші орынбасары – ҚР Қаржы министрінің 01.04.2019 № 282 (алғашқы ресми жарияланған күнінен кейін күнтізбелік он күн өткен соң қолданысқа енгізіледі) бұйрығымен.</w:t>
      </w:r>
    </w:p>
    <w:p w:rsidR="00642D0F" w:rsidRPr="00265398" w:rsidRDefault="00265398">
      <w:pPr>
        <w:spacing w:after="0"/>
        <w:rPr>
          <w:lang w:val="kk-KZ"/>
        </w:rPr>
      </w:pPr>
      <w:r w:rsidRPr="00265398">
        <w:rPr>
          <w:lang w:val="kk-KZ"/>
        </w:rPr>
        <w:br/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noProof/>
          <w:lang w:val="kk-KZ" w:eastAsia="ru-RU"/>
        </w:rPr>
        <w:lastRenderedPageBreak/>
        <w:drawing>
          <wp:inline distT="0" distB="0" distL="0" distR="0">
            <wp:extent cx="7226300" cy="772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0F" w:rsidRPr="00265398" w:rsidRDefault="00265398">
      <w:pPr>
        <w:spacing w:after="0"/>
        <w:rPr>
          <w:lang w:val="kk-KZ"/>
        </w:rPr>
      </w:pPr>
      <w:r w:rsidRPr="00265398">
        <w:rPr>
          <w:lang w:val="kk-KZ"/>
        </w:rPr>
        <w:br/>
      </w:r>
    </w:p>
    <w:p w:rsidR="00642D0F" w:rsidRPr="00265398" w:rsidRDefault="00265398">
      <w:pPr>
        <w:spacing w:after="0"/>
        <w:jc w:val="both"/>
        <w:rPr>
          <w:lang w:val="kk-KZ"/>
        </w:rPr>
      </w:pPr>
      <w:r w:rsidRPr="00265398">
        <w:rPr>
          <w:color w:val="000000"/>
          <w:sz w:val="28"/>
          <w:lang w:val="kk-KZ"/>
        </w:rPr>
        <w:t>      Ескерту: * жек</w:t>
      </w:r>
      <w:r w:rsidRPr="00265398">
        <w:rPr>
          <w:color w:val="000000"/>
          <w:sz w:val="28"/>
          <w:lang w:val="kk-KZ"/>
        </w:rPr>
        <w:t>е кәсіпкерлік субъектілеріне жататын заңды тұлғаларды қоспағанда.</w:t>
      </w:r>
    </w:p>
    <w:p w:rsidR="00642D0F" w:rsidRPr="00265398" w:rsidRDefault="00265398">
      <w:pPr>
        <w:spacing w:after="0"/>
        <w:rPr>
          <w:lang w:val="kk-KZ"/>
        </w:rPr>
      </w:pPr>
      <w:r w:rsidRPr="00265398">
        <w:rPr>
          <w:lang w:val="kk-KZ"/>
        </w:rPr>
        <w:lastRenderedPageBreak/>
        <w:br/>
      </w:r>
      <w:r w:rsidRPr="00265398">
        <w:rPr>
          <w:lang w:val="kk-KZ"/>
        </w:rPr>
        <w:br/>
      </w:r>
    </w:p>
    <w:p w:rsidR="00642D0F" w:rsidRPr="00265398" w:rsidRDefault="00265398">
      <w:pPr>
        <w:pStyle w:val="disclaimer"/>
        <w:rPr>
          <w:lang w:val="kk-KZ"/>
        </w:rPr>
      </w:pPr>
      <w:r w:rsidRPr="00265398">
        <w:rPr>
          <w:color w:val="000000"/>
          <w:lang w:val="kk-KZ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642D0F" w:rsidRPr="002653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0F"/>
    <w:rsid w:val="00265398"/>
    <w:rsid w:val="006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860B"/>
  <w15:docId w15:val="{289985E3-C1FC-47C7-A24F-0B100B8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2022-01-19T08:30:00Z</dcterms:created>
  <dcterms:modified xsi:type="dcterms:W3CDTF">2022-01-19T08:30:00Z</dcterms:modified>
</cp:coreProperties>
</file>