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4" w:type="dxa"/>
        <w:tblLook w:val="01E0" w:firstRow="1" w:lastRow="1" w:firstColumn="1" w:lastColumn="1" w:noHBand="0" w:noVBand="0"/>
      </w:tblPr>
      <w:tblGrid>
        <w:gridCol w:w="6345"/>
        <w:gridCol w:w="4819"/>
      </w:tblGrid>
      <w:tr w:rsidR="00352539" w:rsidRPr="006A27B4" w:rsidTr="00A07DCD">
        <w:trPr>
          <w:trHeight w:val="993"/>
        </w:trPr>
        <w:tc>
          <w:tcPr>
            <w:tcW w:w="6345" w:type="dxa"/>
            <w:hideMark/>
          </w:tcPr>
          <w:tbl>
            <w:tblPr>
              <w:tblW w:w="0" w:type="auto"/>
              <w:tblLook w:val="0000" w:firstRow="0" w:lastRow="0" w:firstColumn="0" w:lastColumn="0" w:noHBand="0" w:noVBand="0"/>
            </w:tblPr>
            <w:tblGrid>
              <w:gridCol w:w="6129"/>
            </w:tblGrid>
            <w:tr w:rsidR="00FC0E83" w:rsidTr="00FC0E83">
              <w:tc>
                <w:tcPr>
                  <w:tcW w:w="6129" w:type="dxa"/>
                  <w:shd w:val="clear" w:color="auto" w:fill="auto"/>
                </w:tcPr>
                <w:p w:rsidR="00FC0E83" w:rsidRPr="00FC0E83" w:rsidRDefault="00FC0E83" w:rsidP="00EF2EE3">
                  <w:bookmarkStart w:id="0" w:name="_GoBack"/>
                  <w:bookmarkEnd w:id="0"/>
                </w:p>
              </w:tc>
            </w:tr>
          </w:tbl>
          <w:p w:rsidR="00352539" w:rsidRPr="006A27B4" w:rsidRDefault="00352539" w:rsidP="00A07DCD">
            <w:pPr>
              <w:spacing w:after="0" w:line="240" w:lineRule="auto"/>
              <w:ind w:firstLine="709"/>
              <w:jc w:val="both"/>
              <w:rPr>
                <w:rFonts w:ascii="Times New Roman" w:eastAsia="Times New Roman" w:hAnsi="Times New Roman" w:cs="Times New Roman"/>
                <w:sz w:val="27"/>
                <w:szCs w:val="27"/>
              </w:rPr>
            </w:pPr>
          </w:p>
        </w:tc>
        <w:tc>
          <w:tcPr>
            <w:tcW w:w="4819" w:type="dxa"/>
          </w:tcPr>
          <w:p w:rsidR="00157419" w:rsidRDefault="00157419" w:rsidP="00A07DCD">
            <w:pPr>
              <w:tabs>
                <w:tab w:val="left" w:pos="720"/>
              </w:tabs>
              <w:spacing w:after="0" w:line="240" w:lineRule="auto"/>
              <w:ind w:left="33" w:firstLine="1"/>
              <w:jc w:val="both"/>
              <w:rPr>
                <w:rFonts w:ascii="Times New Roman" w:eastAsia="Times New Roman" w:hAnsi="Times New Roman" w:cs="Times New Roman"/>
                <w:b/>
                <w:color w:val="262626"/>
                <w:sz w:val="27"/>
                <w:szCs w:val="27"/>
              </w:rPr>
            </w:pPr>
          </w:p>
          <w:p w:rsidR="00352539" w:rsidRDefault="00352539" w:rsidP="00A07DCD">
            <w:pPr>
              <w:tabs>
                <w:tab w:val="left" w:pos="720"/>
              </w:tabs>
              <w:spacing w:after="0" w:line="240" w:lineRule="auto"/>
              <w:ind w:left="33" w:firstLine="1"/>
              <w:jc w:val="both"/>
              <w:rPr>
                <w:rFonts w:ascii="Times New Roman" w:eastAsia="Times New Roman" w:hAnsi="Times New Roman" w:cs="Times New Roman"/>
                <w:b/>
                <w:color w:val="262626"/>
                <w:sz w:val="27"/>
                <w:szCs w:val="27"/>
              </w:rPr>
            </w:pPr>
            <w:r w:rsidRPr="006A27B4">
              <w:rPr>
                <w:rFonts w:ascii="Times New Roman" w:eastAsia="Times New Roman" w:hAnsi="Times New Roman" w:cs="Times New Roman"/>
                <w:b/>
                <w:color w:val="262626"/>
                <w:sz w:val="27"/>
                <w:szCs w:val="27"/>
              </w:rPr>
              <w:t xml:space="preserve">Департаменты </w:t>
            </w:r>
          </w:p>
          <w:p w:rsidR="00352539" w:rsidRDefault="00352539" w:rsidP="00A07DCD">
            <w:pPr>
              <w:tabs>
                <w:tab w:val="left" w:pos="720"/>
              </w:tabs>
              <w:spacing w:after="0" w:line="240" w:lineRule="auto"/>
              <w:ind w:left="33" w:firstLine="1"/>
              <w:jc w:val="both"/>
              <w:rPr>
                <w:rFonts w:ascii="Times New Roman" w:eastAsia="Times New Roman" w:hAnsi="Times New Roman" w:cs="Times New Roman"/>
                <w:b/>
                <w:color w:val="262626"/>
                <w:sz w:val="27"/>
                <w:szCs w:val="27"/>
              </w:rPr>
            </w:pPr>
            <w:r w:rsidRPr="006A27B4">
              <w:rPr>
                <w:rFonts w:ascii="Times New Roman" w:eastAsia="Times New Roman" w:hAnsi="Times New Roman" w:cs="Times New Roman"/>
                <w:b/>
                <w:color w:val="262626"/>
                <w:sz w:val="27"/>
                <w:szCs w:val="27"/>
              </w:rPr>
              <w:t xml:space="preserve">государственных доходов </w:t>
            </w:r>
          </w:p>
          <w:p w:rsidR="00352539" w:rsidRPr="006A27B4" w:rsidRDefault="00352539" w:rsidP="00A07DCD">
            <w:pPr>
              <w:tabs>
                <w:tab w:val="left" w:pos="720"/>
              </w:tabs>
              <w:spacing w:after="0" w:line="240" w:lineRule="auto"/>
              <w:ind w:left="33" w:firstLine="1"/>
              <w:jc w:val="both"/>
              <w:rPr>
                <w:rFonts w:ascii="Times New Roman" w:eastAsia="Times New Roman" w:hAnsi="Times New Roman" w:cs="Times New Roman"/>
                <w:b/>
                <w:color w:val="262626"/>
                <w:sz w:val="27"/>
                <w:szCs w:val="27"/>
              </w:rPr>
            </w:pPr>
            <w:r w:rsidRPr="006A27B4">
              <w:rPr>
                <w:rFonts w:ascii="Times New Roman" w:eastAsia="Times New Roman" w:hAnsi="Times New Roman" w:cs="Times New Roman"/>
                <w:b/>
                <w:color w:val="262626"/>
                <w:sz w:val="27"/>
                <w:szCs w:val="27"/>
              </w:rPr>
              <w:t xml:space="preserve">по областям, </w:t>
            </w:r>
          </w:p>
          <w:p w:rsidR="00352539" w:rsidRPr="006A27B4" w:rsidRDefault="00352539" w:rsidP="00A07DCD">
            <w:pPr>
              <w:tabs>
                <w:tab w:val="left" w:pos="720"/>
              </w:tabs>
              <w:spacing w:after="0" w:line="240" w:lineRule="auto"/>
              <w:ind w:left="33" w:firstLine="1"/>
              <w:jc w:val="both"/>
              <w:rPr>
                <w:rFonts w:ascii="Times New Roman" w:eastAsia="Times New Roman" w:hAnsi="Times New Roman" w:cs="Times New Roman"/>
                <w:b/>
                <w:color w:val="262626"/>
                <w:sz w:val="27"/>
                <w:szCs w:val="27"/>
              </w:rPr>
            </w:pPr>
            <w:r w:rsidRPr="006A27B4">
              <w:rPr>
                <w:rFonts w:ascii="Times New Roman" w:eastAsia="Times New Roman" w:hAnsi="Times New Roman" w:cs="Times New Roman"/>
                <w:b/>
                <w:color w:val="262626"/>
                <w:sz w:val="27"/>
                <w:szCs w:val="27"/>
              </w:rPr>
              <w:t xml:space="preserve">гг. Астана и Алматы </w:t>
            </w:r>
          </w:p>
          <w:p w:rsidR="00352539" w:rsidRPr="006A27B4" w:rsidRDefault="00352539" w:rsidP="00A07DCD">
            <w:pPr>
              <w:spacing w:after="0" w:line="240" w:lineRule="auto"/>
              <w:ind w:left="-108" w:firstLine="709"/>
              <w:jc w:val="both"/>
              <w:rPr>
                <w:rFonts w:ascii="Times New Roman" w:eastAsia="Times New Roman" w:hAnsi="Times New Roman" w:cs="Times New Roman"/>
                <w:b/>
                <w:color w:val="262626"/>
                <w:sz w:val="27"/>
                <w:szCs w:val="27"/>
              </w:rPr>
            </w:pPr>
          </w:p>
        </w:tc>
      </w:tr>
    </w:tbl>
    <w:p w:rsidR="00352539" w:rsidRDefault="00352539" w:rsidP="00352539">
      <w:pPr>
        <w:spacing w:after="0" w:line="240" w:lineRule="auto"/>
        <w:ind w:firstLine="708"/>
        <w:jc w:val="both"/>
        <w:rPr>
          <w:rFonts w:ascii="Times New Roman" w:eastAsia="Times New Roman" w:hAnsi="Times New Roman" w:cs="Times New Roman"/>
          <w:sz w:val="28"/>
          <w:szCs w:val="28"/>
          <w:lang w:eastAsia="ru-RU"/>
        </w:rPr>
      </w:pPr>
      <w:r w:rsidRPr="006A27B4">
        <w:rPr>
          <w:rFonts w:ascii="Times New Roman" w:eastAsia="Times New Roman" w:hAnsi="Times New Roman" w:cs="Times New Roman"/>
          <w:sz w:val="28"/>
          <w:szCs w:val="28"/>
          <w:lang w:eastAsia="ru-RU"/>
        </w:rPr>
        <w:t xml:space="preserve">Комитет государственных доходов Министерства финансов Республики Казахстан (далее – КГД МФ РК) </w:t>
      </w:r>
      <w:r>
        <w:rPr>
          <w:rFonts w:ascii="Times New Roman" w:eastAsia="Times New Roman" w:hAnsi="Times New Roman" w:cs="Times New Roman"/>
          <w:sz w:val="28"/>
          <w:szCs w:val="28"/>
          <w:lang w:eastAsia="ru-RU"/>
        </w:rPr>
        <w:t>доводит до сведения следующее.</w:t>
      </w:r>
    </w:p>
    <w:p w:rsidR="00352539" w:rsidRDefault="00352539" w:rsidP="0035253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 января 2018 года вступили в действие:</w:t>
      </w:r>
    </w:p>
    <w:p w:rsidR="00352539" w:rsidRDefault="00352539" w:rsidP="00352539">
      <w:pPr>
        <w:spacing w:after="0" w:line="240" w:lineRule="auto"/>
        <w:ind w:firstLine="708"/>
        <w:jc w:val="both"/>
        <w:rPr>
          <w:rFonts w:ascii="Times New Roman" w:eastAsia="Times New Roman" w:hAnsi="Times New Roman" w:cs="Times New Roman"/>
          <w:sz w:val="28"/>
          <w:szCs w:val="28"/>
          <w:lang w:eastAsia="ru-RU"/>
        </w:rPr>
      </w:pPr>
      <w:r w:rsidRPr="008D7F01">
        <w:rPr>
          <w:rFonts w:ascii="Times New Roman" w:eastAsia="Times New Roman" w:hAnsi="Times New Roman" w:cs="Times New Roman"/>
          <w:sz w:val="28"/>
          <w:szCs w:val="28"/>
          <w:lang w:eastAsia="ru-RU"/>
        </w:rPr>
        <w:t xml:space="preserve">Кодекс Республики Казахстан «О налогах и других обязательных платежах в бюджет» (Налоговый кодекс) </w:t>
      </w:r>
      <w:r>
        <w:rPr>
          <w:rFonts w:ascii="Times New Roman" w:eastAsia="Times New Roman" w:hAnsi="Times New Roman" w:cs="Times New Roman"/>
          <w:sz w:val="28"/>
          <w:szCs w:val="28"/>
          <w:lang w:eastAsia="ru-RU"/>
        </w:rPr>
        <w:t>от 2</w:t>
      </w:r>
      <w:r w:rsidRPr="008D7F01">
        <w:rPr>
          <w:rFonts w:ascii="Times New Roman" w:eastAsia="Times New Roman" w:hAnsi="Times New Roman" w:cs="Times New Roman"/>
          <w:sz w:val="28"/>
          <w:szCs w:val="28"/>
          <w:lang w:eastAsia="ru-RU"/>
        </w:rPr>
        <w:t>5 декабря 2017 года</w:t>
      </w:r>
      <w:r>
        <w:rPr>
          <w:rFonts w:ascii="Times New Roman" w:eastAsia="Times New Roman" w:hAnsi="Times New Roman" w:cs="Times New Roman"/>
          <w:sz w:val="28"/>
          <w:szCs w:val="28"/>
          <w:lang w:eastAsia="ru-RU"/>
        </w:rPr>
        <w:t xml:space="preserve"> № 120-</w:t>
      </w:r>
      <w:r>
        <w:rPr>
          <w:rFonts w:ascii="Times New Roman" w:eastAsia="Times New Roman" w:hAnsi="Times New Roman" w:cs="Times New Roman"/>
          <w:sz w:val="28"/>
          <w:szCs w:val="28"/>
          <w:lang w:val="en-US" w:eastAsia="ru-RU"/>
        </w:rPr>
        <w:t>VI</w:t>
      </w:r>
      <w:r w:rsidRPr="008D7F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ЗРК;</w:t>
      </w:r>
    </w:p>
    <w:p w:rsidR="00352539" w:rsidRDefault="00352539" w:rsidP="00352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Закон Республики Казахстан «О</w:t>
      </w:r>
      <w:r w:rsidRPr="009D4BC0">
        <w:rPr>
          <w:rFonts w:ascii="Times New Roman" w:hAnsi="Times New Roman" w:cs="Times New Roman"/>
          <w:sz w:val="28"/>
          <w:szCs w:val="28"/>
        </w:rPr>
        <w:t xml:space="preserve"> введении в действие Кодекса Республики Казахстан</w:t>
      </w:r>
      <w:r>
        <w:rPr>
          <w:rFonts w:ascii="Times New Roman" w:hAnsi="Times New Roman" w:cs="Times New Roman"/>
          <w:sz w:val="28"/>
          <w:szCs w:val="28"/>
        </w:rPr>
        <w:t xml:space="preserve"> </w:t>
      </w:r>
      <w:r w:rsidRPr="009D4BC0">
        <w:rPr>
          <w:rFonts w:ascii="Times New Roman" w:hAnsi="Times New Roman" w:cs="Times New Roman"/>
          <w:sz w:val="28"/>
          <w:szCs w:val="28"/>
        </w:rPr>
        <w:t>«О налогах и других обязательных платежах в бюджет»</w:t>
      </w:r>
      <w:r>
        <w:rPr>
          <w:rFonts w:ascii="Times New Roman" w:hAnsi="Times New Roman" w:cs="Times New Roman"/>
          <w:sz w:val="28"/>
          <w:szCs w:val="28"/>
        </w:rPr>
        <w:t xml:space="preserve"> (Налоговый кодекс) от 25 декабря 2017 года № 121-</w:t>
      </w:r>
      <w:r>
        <w:rPr>
          <w:rFonts w:ascii="Times New Roman" w:hAnsi="Times New Roman" w:cs="Times New Roman"/>
          <w:sz w:val="28"/>
          <w:szCs w:val="28"/>
          <w:lang w:val="en-US"/>
        </w:rPr>
        <w:t>VI</w:t>
      </w:r>
      <w:r w:rsidRPr="00814210">
        <w:rPr>
          <w:rFonts w:ascii="Times New Roman" w:hAnsi="Times New Roman" w:cs="Times New Roman"/>
          <w:sz w:val="28"/>
          <w:szCs w:val="28"/>
        </w:rPr>
        <w:t xml:space="preserve"> </w:t>
      </w:r>
      <w:r>
        <w:rPr>
          <w:rFonts w:ascii="Times New Roman" w:hAnsi="Times New Roman" w:cs="Times New Roman"/>
          <w:sz w:val="28"/>
          <w:szCs w:val="28"/>
        </w:rPr>
        <w:t>ЗРК (далее – Закон</w:t>
      </w:r>
      <w:r w:rsidR="00A07DCD">
        <w:rPr>
          <w:rFonts w:ascii="Times New Roman" w:hAnsi="Times New Roman" w:cs="Times New Roman"/>
          <w:sz w:val="28"/>
          <w:szCs w:val="28"/>
        </w:rPr>
        <w:t xml:space="preserve"> о введении</w:t>
      </w:r>
      <w:r>
        <w:rPr>
          <w:rFonts w:ascii="Times New Roman" w:hAnsi="Times New Roman" w:cs="Times New Roman"/>
          <w:sz w:val="28"/>
          <w:szCs w:val="28"/>
        </w:rPr>
        <w:t>);</w:t>
      </w:r>
    </w:p>
    <w:p w:rsidR="00352539" w:rsidRDefault="00352539" w:rsidP="00352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Закон Республики Казахстан «О</w:t>
      </w:r>
      <w:r w:rsidRPr="009D4BC0">
        <w:rPr>
          <w:rFonts w:ascii="Times New Roman" w:hAnsi="Times New Roman" w:cs="Times New Roman"/>
          <w:sz w:val="28"/>
          <w:szCs w:val="28"/>
        </w:rPr>
        <w:t xml:space="preserve"> </w:t>
      </w:r>
      <w:r>
        <w:rPr>
          <w:rFonts w:ascii="Times New Roman" w:hAnsi="Times New Roman" w:cs="Times New Roman"/>
          <w:sz w:val="28"/>
          <w:szCs w:val="28"/>
        </w:rPr>
        <w:t>внесении изменений и дополнений в некоторые законодательные акты</w:t>
      </w:r>
      <w:r w:rsidRPr="009D4BC0">
        <w:rPr>
          <w:rFonts w:ascii="Times New Roman" w:hAnsi="Times New Roman" w:cs="Times New Roman"/>
          <w:sz w:val="28"/>
          <w:szCs w:val="28"/>
        </w:rPr>
        <w:t xml:space="preserve"> Республики Казахстан</w:t>
      </w:r>
      <w:r>
        <w:rPr>
          <w:rFonts w:ascii="Times New Roman" w:hAnsi="Times New Roman" w:cs="Times New Roman"/>
          <w:sz w:val="28"/>
          <w:szCs w:val="28"/>
        </w:rPr>
        <w:t xml:space="preserve"> по вопросам налогообложения</w:t>
      </w:r>
      <w:r w:rsidRPr="009D4BC0">
        <w:rPr>
          <w:rFonts w:ascii="Times New Roman" w:hAnsi="Times New Roman" w:cs="Times New Roman"/>
          <w:sz w:val="28"/>
          <w:szCs w:val="28"/>
        </w:rPr>
        <w:t>»</w:t>
      </w:r>
      <w:r>
        <w:rPr>
          <w:rFonts w:ascii="Times New Roman" w:hAnsi="Times New Roman" w:cs="Times New Roman"/>
          <w:sz w:val="28"/>
          <w:szCs w:val="28"/>
        </w:rPr>
        <w:t xml:space="preserve"> от 25 декабря 2017 года № 122-</w:t>
      </w:r>
      <w:r>
        <w:rPr>
          <w:rFonts w:ascii="Times New Roman" w:hAnsi="Times New Roman" w:cs="Times New Roman"/>
          <w:sz w:val="28"/>
          <w:szCs w:val="28"/>
          <w:lang w:val="en-US"/>
        </w:rPr>
        <w:t>VI</w:t>
      </w:r>
      <w:r w:rsidRPr="00814210">
        <w:rPr>
          <w:rFonts w:ascii="Times New Roman" w:hAnsi="Times New Roman" w:cs="Times New Roman"/>
          <w:sz w:val="28"/>
          <w:szCs w:val="28"/>
        </w:rPr>
        <w:t xml:space="preserve"> </w:t>
      </w:r>
      <w:r>
        <w:rPr>
          <w:rFonts w:ascii="Times New Roman" w:hAnsi="Times New Roman" w:cs="Times New Roman"/>
          <w:sz w:val="28"/>
          <w:szCs w:val="28"/>
        </w:rPr>
        <w:t>ЗРК</w:t>
      </w:r>
      <w:r w:rsidR="00A07DCD">
        <w:rPr>
          <w:rFonts w:ascii="Times New Roman" w:hAnsi="Times New Roman" w:cs="Times New Roman"/>
          <w:sz w:val="28"/>
          <w:szCs w:val="28"/>
        </w:rPr>
        <w:t xml:space="preserve"> (далее </w:t>
      </w:r>
      <w:r w:rsidR="0032752C">
        <w:rPr>
          <w:rFonts w:ascii="Times New Roman" w:hAnsi="Times New Roman" w:cs="Times New Roman"/>
          <w:sz w:val="28"/>
          <w:szCs w:val="28"/>
        </w:rPr>
        <w:t>–</w:t>
      </w:r>
      <w:r w:rsidR="00A07DCD">
        <w:rPr>
          <w:rFonts w:ascii="Times New Roman" w:hAnsi="Times New Roman" w:cs="Times New Roman"/>
          <w:sz w:val="28"/>
          <w:szCs w:val="28"/>
        </w:rPr>
        <w:t xml:space="preserve"> Закон)</w:t>
      </w:r>
      <w:r>
        <w:rPr>
          <w:rFonts w:ascii="Times New Roman" w:hAnsi="Times New Roman" w:cs="Times New Roman"/>
          <w:sz w:val="28"/>
          <w:szCs w:val="28"/>
        </w:rPr>
        <w:t>.</w:t>
      </w:r>
    </w:p>
    <w:p w:rsidR="00352539" w:rsidRDefault="00352539" w:rsidP="00352539">
      <w:pPr>
        <w:spacing w:after="0" w:line="240" w:lineRule="auto"/>
        <w:ind w:firstLine="708"/>
        <w:jc w:val="both"/>
        <w:rPr>
          <w:rFonts w:ascii="Times New Roman" w:hAnsi="Times New Roman" w:cs="Times New Roman"/>
          <w:sz w:val="28"/>
          <w:szCs w:val="28"/>
        </w:rPr>
      </w:pPr>
      <w:r w:rsidRPr="00F01913">
        <w:rPr>
          <w:rFonts w:ascii="Times New Roman" w:hAnsi="Times New Roman" w:cs="Times New Roman"/>
          <w:sz w:val="28"/>
          <w:szCs w:val="28"/>
        </w:rPr>
        <w:t xml:space="preserve">В реализацию послания Президента Республики Казахстан «Третья модернизация Казахстана: глобальная конкурентоспособность» </w:t>
      </w:r>
      <w:r>
        <w:rPr>
          <w:rFonts w:ascii="Times New Roman" w:hAnsi="Times New Roman" w:cs="Times New Roman"/>
          <w:sz w:val="28"/>
          <w:szCs w:val="28"/>
        </w:rPr>
        <w:t xml:space="preserve">и </w:t>
      </w:r>
      <w:r w:rsidR="00EF615D">
        <w:rPr>
          <w:rFonts w:ascii="Times New Roman" w:hAnsi="Times New Roman" w:cs="Times New Roman"/>
          <w:sz w:val="28"/>
          <w:szCs w:val="28"/>
        </w:rPr>
        <w:t xml:space="preserve">в целях </w:t>
      </w:r>
      <w:r>
        <w:rPr>
          <w:rFonts w:ascii="Times New Roman" w:hAnsi="Times New Roman" w:cs="Times New Roman"/>
          <w:sz w:val="28"/>
          <w:szCs w:val="28"/>
        </w:rPr>
        <w:t>приведения</w:t>
      </w:r>
      <w:r w:rsidRPr="00AA1A10">
        <w:rPr>
          <w:rFonts w:ascii="Times New Roman" w:hAnsi="Times New Roman" w:cs="Times New Roman"/>
          <w:sz w:val="28"/>
          <w:szCs w:val="28"/>
        </w:rPr>
        <w:t xml:space="preserve"> налогово</w:t>
      </w:r>
      <w:r>
        <w:rPr>
          <w:rFonts w:ascii="Times New Roman" w:hAnsi="Times New Roman" w:cs="Times New Roman"/>
          <w:sz w:val="28"/>
          <w:szCs w:val="28"/>
        </w:rPr>
        <w:t xml:space="preserve">й </w:t>
      </w:r>
      <w:r w:rsidRPr="00AA1A10">
        <w:rPr>
          <w:rFonts w:ascii="Times New Roman" w:hAnsi="Times New Roman" w:cs="Times New Roman"/>
          <w:sz w:val="28"/>
          <w:szCs w:val="28"/>
        </w:rPr>
        <w:t>политики к новым экономическим реалиям</w:t>
      </w:r>
      <w:r>
        <w:rPr>
          <w:rFonts w:ascii="Times New Roman" w:hAnsi="Times New Roman" w:cs="Times New Roman"/>
          <w:sz w:val="28"/>
          <w:szCs w:val="28"/>
        </w:rPr>
        <w:t xml:space="preserve"> введены нормы, направленные на</w:t>
      </w:r>
      <w:r w:rsidRPr="00AA1A10">
        <w:rPr>
          <w:rFonts w:ascii="Times New Roman" w:hAnsi="Times New Roman" w:cs="Times New Roman"/>
          <w:sz w:val="28"/>
          <w:szCs w:val="28"/>
        </w:rPr>
        <w:t xml:space="preserve"> стимулирование </w:t>
      </w:r>
      <w:r>
        <w:rPr>
          <w:rFonts w:ascii="Times New Roman" w:hAnsi="Times New Roman" w:cs="Times New Roman"/>
          <w:sz w:val="28"/>
          <w:szCs w:val="28"/>
        </w:rPr>
        <w:t>развития</w:t>
      </w:r>
      <w:r w:rsidRPr="00AA1A10">
        <w:rPr>
          <w:rFonts w:ascii="Times New Roman" w:hAnsi="Times New Roman" w:cs="Times New Roman"/>
          <w:sz w:val="28"/>
          <w:szCs w:val="28"/>
        </w:rPr>
        <w:t xml:space="preserve"> бизнеса</w:t>
      </w:r>
      <w:r>
        <w:rPr>
          <w:rFonts w:ascii="Times New Roman" w:hAnsi="Times New Roman" w:cs="Times New Roman"/>
          <w:sz w:val="28"/>
          <w:szCs w:val="28"/>
        </w:rPr>
        <w:t>,</w:t>
      </w:r>
      <w:r w:rsidRPr="00AA1A10">
        <w:rPr>
          <w:rFonts w:ascii="Times New Roman" w:hAnsi="Times New Roman" w:cs="Times New Roman"/>
          <w:sz w:val="28"/>
          <w:szCs w:val="28"/>
        </w:rPr>
        <w:t xml:space="preserve"> расширение налоговой базы в </w:t>
      </w:r>
      <w:proofErr w:type="spellStart"/>
      <w:r w:rsidRPr="00AA1A10">
        <w:rPr>
          <w:rFonts w:ascii="Times New Roman" w:hAnsi="Times New Roman" w:cs="Times New Roman"/>
          <w:sz w:val="28"/>
          <w:szCs w:val="28"/>
        </w:rPr>
        <w:t>несырьевом</w:t>
      </w:r>
      <w:proofErr w:type="spellEnd"/>
      <w:r w:rsidRPr="00AA1A10">
        <w:rPr>
          <w:rFonts w:ascii="Times New Roman" w:hAnsi="Times New Roman" w:cs="Times New Roman"/>
          <w:sz w:val="28"/>
          <w:szCs w:val="28"/>
        </w:rPr>
        <w:t xml:space="preserve"> секторе</w:t>
      </w:r>
      <w:r>
        <w:rPr>
          <w:rFonts w:ascii="Times New Roman" w:hAnsi="Times New Roman" w:cs="Times New Roman"/>
          <w:sz w:val="28"/>
          <w:szCs w:val="28"/>
        </w:rPr>
        <w:t xml:space="preserve">, оптимизированы </w:t>
      </w:r>
      <w:r w:rsidRPr="00AA1A10">
        <w:rPr>
          <w:rFonts w:ascii="Times New Roman" w:hAnsi="Times New Roman" w:cs="Times New Roman"/>
          <w:sz w:val="28"/>
          <w:szCs w:val="28"/>
        </w:rPr>
        <w:t>налоговы</w:t>
      </w:r>
      <w:r>
        <w:rPr>
          <w:rFonts w:ascii="Times New Roman" w:hAnsi="Times New Roman" w:cs="Times New Roman"/>
          <w:sz w:val="28"/>
          <w:szCs w:val="28"/>
        </w:rPr>
        <w:t>е</w:t>
      </w:r>
      <w:r w:rsidRPr="00AA1A10">
        <w:rPr>
          <w:rFonts w:ascii="Times New Roman" w:hAnsi="Times New Roman" w:cs="Times New Roman"/>
          <w:sz w:val="28"/>
          <w:szCs w:val="28"/>
        </w:rPr>
        <w:t xml:space="preserve"> льгот</w:t>
      </w:r>
      <w:r>
        <w:rPr>
          <w:rFonts w:ascii="Times New Roman" w:hAnsi="Times New Roman" w:cs="Times New Roman"/>
          <w:sz w:val="28"/>
          <w:szCs w:val="28"/>
        </w:rPr>
        <w:t>ы, пересмотрены</w:t>
      </w:r>
      <w:r w:rsidRPr="00AA1A10">
        <w:rPr>
          <w:rFonts w:ascii="Times New Roman" w:hAnsi="Times New Roman" w:cs="Times New Roman"/>
          <w:sz w:val="28"/>
          <w:szCs w:val="28"/>
        </w:rPr>
        <w:t xml:space="preserve"> специальные налоговые режимы </w:t>
      </w:r>
      <w:r>
        <w:rPr>
          <w:rFonts w:ascii="Times New Roman" w:hAnsi="Times New Roman" w:cs="Times New Roman"/>
          <w:sz w:val="28"/>
          <w:szCs w:val="28"/>
        </w:rPr>
        <w:t xml:space="preserve">и введены новые </w:t>
      </w:r>
      <w:r w:rsidRPr="00AA1A10">
        <w:rPr>
          <w:rFonts w:ascii="Times New Roman" w:hAnsi="Times New Roman" w:cs="Times New Roman"/>
          <w:sz w:val="28"/>
          <w:szCs w:val="28"/>
        </w:rPr>
        <w:t>механизмы налогового администрирования.</w:t>
      </w:r>
    </w:p>
    <w:p w:rsidR="00352539" w:rsidRDefault="00352539" w:rsidP="00352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Налоговый кодекс разработан с учетом положений </w:t>
      </w:r>
      <w:r w:rsidRPr="002C53D6">
        <w:rPr>
          <w:rFonts w:ascii="Times New Roman" w:hAnsi="Times New Roman" w:cs="Times New Roman"/>
          <w:sz w:val="28"/>
          <w:szCs w:val="28"/>
        </w:rPr>
        <w:t>Кодекса Республики Казахстан от 10 декабря 2008 года №99-IV «О налогах и других обязательных платежах в бюджет» (Налоговый кодекс)</w:t>
      </w:r>
      <w:r>
        <w:rPr>
          <w:rFonts w:ascii="Times New Roman" w:hAnsi="Times New Roman" w:cs="Times New Roman"/>
          <w:sz w:val="28"/>
          <w:szCs w:val="28"/>
        </w:rPr>
        <w:t xml:space="preserve"> и предусматривает изменения, основные из которых приведены в настоящем обзорном письме. </w:t>
      </w:r>
    </w:p>
    <w:p w:rsidR="00352539" w:rsidRDefault="00352539" w:rsidP="00352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новой структуре Налогового кодекса предусмотрено разделение на две части: «Общая часть» и «Особенная часть».</w:t>
      </w:r>
    </w:p>
    <w:p w:rsidR="00352539" w:rsidRPr="00DE73B0" w:rsidRDefault="00352539" w:rsidP="00352539">
      <w:pPr>
        <w:spacing w:after="0" w:line="24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 </w:t>
      </w:r>
      <w:r w:rsidRPr="00DE73B0">
        <w:rPr>
          <w:rFonts w:ascii="Times New Roman" w:hAnsi="Times New Roman" w:cs="Times New Roman"/>
          <w:b/>
          <w:i/>
          <w:sz w:val="28"/>
          <w:szCs w:val="28"/>
        </w:rPr>
        <w:t xml:space="preserve">Относительно Общей части </w:t>
      </w:r>
    </w:p>
    <w:p w:rsidR="00352539" w:rsidRDefault="00352539" w:rsidP="0035253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положения</w:t>
      </w:r>
    </w:p>
    <w:p w:rsidR="00352539" w:rsidRDefault="00352539" w:rsidP="00352539">
      <w:pPr>
        <w:spacing w:after="0" w:line="240" w:lineRule="auto"/>
        <w:ind w:left="708"/>
        <w:jc w:val="both"/>
        <w:rPr>
          <w:rFonts w:ascii="Times New Roman" w:hAnsi="Times New Roman" w:cs="Times New Roman"/>
          <w:sz w:val="28"/>
          <w:szCs w:val="28"/>
        </w:rPr>
      </w:pPr>
      <w:r w:rsidRPr="00261F09">
        <w:rPr>
          <w:rFonts w:ascii="Times New Roman" w:hAnsi="Times New Roman" w:cs="Times New Roman"/>
          <w:sz w:val="28"/>
          <w:szCs w:val="28"/>
          <w:u w:val="single"/>
        </w:rPr>
        <w:t>Статьей 1</w:t>
      </w:r>
      <w:r w:rsidR="00003A79">
        <w:rPr>
          <w:rFonts w:ascii="Times New Roman" w:hAnsi="Times New Roman" w:cs="Times New Roman"/>
          <w:sz w:val="28"/>
          <w:szCs w:val="28"/>
        </w:rPr>
        <w:t xml:space="preserve"> введены новые понятия:</w:t>
      </w:r>
    </w:p>
    <w:p w:rsidR="00003A79" w:rsidRDefault="00C63511" w:rsidP="00C635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003A79">
        <w:rPr>
          <w:rFonts w:ascii="Times New Roman" w:hAnsi="Times New Roman" w:cs="Times New Roman"/>
          <w:sz w:val="28"/>
          <w:szCs w:val="28"/>
        </w:rPr>
        <w:t xml:space="preserve">одпункт </w:t>
      </w:r>
      <w:r w:rsidR="00003A79" w:rsidRPr="00003A79">
        <w:rPr>
          <w:rFonts w:ascii="Times New Roman" w:hAnsi="Times New Roman" w:cs="Times New Roman"/>
          <w:sz w:val="28"/>
          <w:szCs w:val="28"/>
        </w:rPr>
        <w:t xml:space="preserve">3) </w:t>
      </w:r>
      <w:r w:rsidR="00003A79" w:rsidRPr="00AC0844">
        <w:rPr>
          <w:rFonts w:ascii="Times New Roman" w:hAnsi="Times New Roman" w:cs="Times New Roman"/>
          <w:sz w:val="28"/>
          <w:szCs w:val="28"/>
        </w:rPr>
        <w:t>социальные платежи;</w:t>
      </w:r>
    </w:p>
    <w:p w:rsidR="001A421B" w:rsidRDefault="001A421B" w:rsidP="00C635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подпункт </w:t>
      </w:r>
      <w:r w:rsidRPr="001A421B">
        <w:rPr>
          <w:rFonts w:ascii="Times New Roman" w:hAnsi="Times New Roman" w:cs="Times New Roman"/>
          <w:sz w:val="28"/>
          <w:szCs w:val="28"/>
        </w:rPr>
        <w:t>18) общеустановленный порядок налогообложения</w:t>
      </w:r>
      <w:r w:rsidR="00B61C8E">
        <w:rPr>
          <w:rFonts w:ascii="Times New Roman" w:hAnsi="Times New Roman" w:cs="Times New Roman"/>
          <w:sz w:val="28"/>
          <w:szCs w:val="28"/>
        </w:rPr>
        <w:t xml:space="preserve"> </w:t>
      </w:r>
      <w:r w:rsidR="00B61C8E" w:rsidRPr="00C73451">
        <w:rPr>
          <w:rFonts w:ascii="Times New Roman" w:hAnsi="Times New Roman" w:cs="Times New Roman"/>
          <w:i/>
          <w:sz w:val="24"/>
          <w:szCs w:val="24"/>
        </w:rPr>
        <w:t xml:space="preserve">(ранее </w:t>
      </w:r>
      <w:r w:rsidR="00375BB7" w:rsidRPr="00C73451">
        <w:rPr>
          <w:rFonts w:ascii="Times New Roman" w:hAnsi="Times New Roman" w:cs="Times New Roman"/>
          <w:i/>
          <w:sz w:val="24"/>
          <w:szCs w:val="24"/>
        </w:rPr>
        <w:t>норма о том, что понимается под общеустановленным порядком</w:t>
      </w:r>
      <w:r w:rsidR="002273C1" w:rsidRPr="00C73451">
        <w:rPr>
          <w:rFonts w:ascii="Times New Roman" w:hAnsi="Times New Roman" w:cs="Times New Roman"/>
          <w:i/>
          <w:sz w:val="24"/>
          <w:szCs w:val="24"/>
        </w:rPr>
        <w:t>,</w:t>
      </w:r>
      <w:r w:rsidR="00375BB7" w:rsidRPr="00C73451">
        <w:rPr>
          <w:rFonts w:ascii="Times New Roman" w:hAnsi="Times New Roman" w:cs="Times New Roman"/>
          <w:i/>
          <w:sz w:val="24"/>
          <w:szCs w:val="24"/>
        </w:rPr>
        <w:t xml:space="preserve"> была предусмотрена частью третьей пункта 1 статьи 426 Налогового кодекса</w:t>
      </w:r>
      <w:r w:rsidR="00B61C8E" w:rsidRPr="00C73451">
        <w:rPr>
          <w:rFonts w:ascii="Times New Roman" w:hAnsi="Times New Roman" w:cs="Times New Roman"/>
          <w:i/>
          <w:sz w:val="24"/>
          <w:szCs w:val="24"/>
        </w:rPr>
        <w:t>)</w:t>
      </w:r>
      <w:r w:rsidRPr="00C73451">
        <w:rPr>
          <w:rFonts w:ascii="Times New Roman" w:hAnsi="Times New Roman" w:cs="Times New Roman"/>
          <w:i/>
          <w:sz w:val="24"/>
          <w:szCs w:val="24"/>
        </w:rPr>
        <w:t>;</w:t>
      </w:r>
    </w:p>
    <w:p w:rsidR="001A421B" w:rsidRDefault="001A421B" w:rsidP="00C635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подпункт </w:t>
      </w:r>
      <w:r w:rsidRPr="001A421B">
        <w:rPr>
          <w:rFonts w:ascii="Times New Roman" w:hAnsi="Times New Roman" w:cs="Times New Roman"/>
          <w:sz w:val="28"/>
          <w:szCs w:val="28"/>
        </w:rPr>
        <w:t>19) лицо, занимающееся частной практикой</w:t>
      </w:r>
      <w:r>
        <w:rPr>
          <w:rFonts w:ascii="Times New Roman" w:hAnsi="Times New Roman" w:cs="Times New Roman"/>
          <w:sz w:val="28"/>
          <w:szCs w:val="28"/>
        </w:rPr>
        <w:t>;</w:t>
      </w:r>
    </w:p>
    <w:p w:rsidR="006F7227" w:rsidRPr="00AC0844" w:rsidRDefault="006F7227" w:rsidP="00ED4B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w:t>
      </w:r>
      <w:r w:rsidRPr="006F7227">
        <w:rPr>
          <w:rFonts w:ascii="Times New Roman" w:hAnsi="Times New Roman" w:cs="Times New Roman"/>
          <w:sz w:val="28"/>
          <w:szCs w:val="28"/>
        </w:rPr>
        <w:t xml:space="preserve">23) </w:t>
      </w:r>
      <w:r w:rsidRPr="00AC0844">
        <w:rPr>
          <w:rFonts w:ascii="Times New Roman" w:hAnsi="Times New Roman" w:cs="Times New Roman"/>
          <w:sz w:val="28"/>
          <w:szCs w:val="28"/>
        </w:rPr>
        <w:t>операции по недропользованию;</w:t>
      </w:r>
    </w:p>
    <w:p w:rsidR="006F7227" w:rsidRPr="006F7227" w:rsidRDefault="006F7227" w:rsidP="006F72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подпункт</w:t>
      </w:r>
      <w:r w:rsidRPr="006F7227">
        <w:rPr>
          <w:rFonts w:ascii="Times New Roman" w:hAnsi="Times New Roman" w:cs="Times New Roman"/>
          <w:sz w:val="28"/>
          <w:szCs w:val="28"/>
        </w:rPr>
        <w:t xml:space="preserve"> 29) </w:t>
      </w:r>
      <w:r w:rsidRPr="00AC0844">
        <w:rPr>
          <w:rFonts w:ascii="Times New Roman" w:hAnsi="Times New Roman" w:cs="Times New Roman"/>
          <w:sz w:val="28"/>
          <w:szCs w:val="28"/>
        </w:rPr>
        <w:t>интернет-площадка;</w:t>
      </w:r>
    </w:p>
    <w:p w:rsidR="006F7227" w:rsidRDefault="006F7227" w:rsidP="006F72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подпункт</w:t>
      </w:r>
      <w:r w:rsidRPr="006F7227">
        <w:rPr>
          <w:rFonts w:ascii="Times New Roman" w:hAnsi="Times New Roman" w:cs="Times New Roman"/>
          <w:sz w:val="28"/>
          <w:szCs w:val="28"/>
        </w:rPr>
        <w:t xml:space="preserve"> 30) </w:t>
      </w:r>
      <w:r w:rsidRPr="00AC0844">
        <w:rPr>
          <w:rFonts w:ascii="Times New Roman" w:hAnsi="Times New Roman" w:cs="Times New Roman"/>
          <w:sz w:val="28"/>
          <w:szCs w:val="28"/>
        </w:rPr>
        <w:t>интернет-магазин;</w:t>
      </w:r>
    </w:p>
    <w:p w:rsidR="00003A79" w:rsidRDefault="00C63511" w:rsidP="00003A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w:t>
      </w:r>
      <w:r w:rsidR="00003A79" w:rsidRPr="00003A79">
        <w:rPr>
          <w:rFonts w:ascii="Times New Roman" w:hAnsi="Times New Roman" w:cs="Times New Roman"/>
          <w:sz w:val="28"/>
          <w:szCs w:val="28"/>
        </w:rPr>
        <w:t xml:space="preserve">37) </w:t>
      </w:r>
      <w:r w:rsidR="00003A79" w:rsidRPr="00AC0844">
        <w:rPr>
          <w:rFonts w:ascii="Times New Roman" w:hAnsi="Times New Roman" w:cs="Times New Roman"/>
          <w:sz w:val="28"/>
          <w:szCs w:val="28"/>
        </w:rPr>
        <w:t>подготовка нефти;</w:t>
      </w:r>
    </w:p>
    <w:p w:rsidR="00AC0844" w:rsidRPr="00AC0844" w:rsidRDefault="00AC0844" w:rsidP="00003A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w:t>
      </w:r>
      <w:r w:rsidRPr="00AC0844">
        <w:rPr>
          <w:rFonts w:ascii="Times New Roman" w:hAnsi="Times New Roman" w:cs="Times New Roman"/>
          <w:sz w:val="28"/>
          <w:szCs w:val="28"/>
        </w:rPr>
        <w:t>45) минеральное сырье;</w:t>
      </w:r>
    </w:p>
    <w:p w:rsidR="00C63511" w:rsidRDefault="006F7227" w:rsidP="00003A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w:t>
      </w:r>
      <w:r w:rsidRPr="006F7227">
        <w:rPr>
          <w:rFonts w:ascii="Times New Roman" w:hAnsi="Times New Roman" w:cs="Times New Roman"/>
          <w:sz w:val="28"/>
          <w:szCs w:val="28"/>
        </w:rPr>
        <w:t>46) первичная переработка;</w:t>
      </w:r>
    </w:p>
    <w:p w:rsidR="00AC0844" w:rsidRDefault="00AC0844" w:rsidP="00003A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w:t>
      </w:r>
      <w:r w:rsidRPr="00AC0844">
        <w:rPr>
          <w:rFonts w:ascii="Times New Roman" w:hAnsi="Times New Roman" w:cs="Times New Roman"/>
          <w:sz w:val="28"/>
          <w:szCs w:val="28"/>
        </w:rPr>
        <w:t>47) нефтяные операции;</w:t>
      </w:r>
    </w:p>
    <w:p w:rsidR="00AC0844" w:rsidRDefault="00AC0844" w:rsidP="00003A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w:t>
      </w:r>
      <w:r w:rsidRPr="00AC0844">
        <w:rPr>
          <w:rFonts w:ascii="Times New Roman" w:hAnsi="Times New Roman" w:cs="Times New Roman"/>
          <w:sz w:val="28"/>
          <w:szCs w:val="28"/>
        </w:rPr>
        <w:t>49) добыча;</w:t>
      </w:r>
    </w:p>
    <w:p w:rsidR="00AC0844" w:rsidRDefault="00AC0844" w:rsidP="00003A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подпункт </w:t>
      </w:r>
      <w:r w:rsidRPr="00AC0844">
        <w:rPr>
          <w:rFonts w:ascii="Times New Roman" w:hAnsi="Times New Roman" w:cs="Times New Roman"/>
          <w:sz w:val="28"/>
          <w:szCs w:val="28"/>
        </w:rPr>
        <w:t>51) полезные ископаемые</w:t>
      </w:r>
      <w:r>
        <w:rPr>
          <w:rFonts w:ascii="Times New Roman" w:hAnsi="Times New Roman" w:cs="Times New Roman"/>
          <w:sz w:val="28"/>
          <w:szCs w:val="28"/>
        </w:rPr>
        <w:t>;</w:t>
      </w:r>
    </w:p>
    <w:p w:rsidR="00AC0844" w:rsidRDefault="00AC0844" w:rsidP="00003A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w:t>
      </w:r>
      <w:r w:rsidRPr="00AC0844">
        <w:rPr>
          <w:rFonts w:ascii="Times New Roman" w:hAnsi="Times New Roman" w:cs="Times New Roman"/>
          <w:sz w:val="28"/>
          <w:szCs w:val="28"/>
        </w:rPr>
        <w:t>56) заключение аудита по налогам</w:t>
      </w:r>
      <w:r w:rsidR="001A421B">
        <w:rPr>
          <w:rFonts w:ascii="Times New Roman" w:hAnsi="Times New Roman" w:cs="Times New Roman"/>
          <w:sz w:val="28"/>
          <w:szCs w:val="28"/>
        </w:rPr>
        <w:t>;</w:t>
      </w:r>
    </w:p>
    <w:p w:rsidR="00AC0844" w:rsidRPr="00261F09" w:rsidRDefault="001A421B" w:rsidP="00AC08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подпункт</w:t>
      </w:r>
      <w:r w:rsidR="00AC0844" w:rsidRPr="00AC0844">
        <w:rPr>
          <w:rFonts w:ascii="Times New Roman" w:hAnsi="Times New Roman" w:cs="Times New Roman"/>
          <w:sz w:val="28"/>
          <w:szCs w:val="28"/>
        </w:rPr>
        <w:t xml:space="preserve"> 65) электронная торговля товарами</w:t>
      </w:r>
      <w:r w:rsidR="00121F28">
        <w:rPr>
          <w:rFonts w:ascii="Times New Roman" w:hAnsi="Times New Roman" w:cs="Times New Roman"/>
          <w:sz w:val="28"/>
          <w:szCs w:val="28"/>
        </w:rPr>
        <w:t>.</w:t>
      </w:r>
      <w:r w:rsidR="00AC0844" w:rsidRPr="00AC0844">
        <w:rPr>
          <w:rFonts w:ascii="Times New Roman" w:hAnsi="Times New Roman" w:cs="Times New Roman"/>
          <w:sz w:val="28"/>
          <w:szCs w:val="28"/>
        </w:rPr>
        <w:t xml:space="preserve"> </w:t>
      </w:r>
    </w:p>
    <w:p w:rsidR="00352539" w:rsidRPr="002831E2" w:rsidRDefault="00352539" w:rsidP="00352539">
      <w:pPr>
        <w:pStyle w:val="a3"/>
        <w:spacing w:after="0" w:line="240" w:lineRule="auto"/>
        <w:ind w:left="0" w:firstLine="709"/>
        <w:jc w:val="both"/>
        <w:rPr>
          <w:rFonts w:ascii="Times New Roman" w:hAnsi="Times New Roman" w:cs="Times New Roman"/>
          <w:sz w:val="28"/>
          <w:szCs w:val="28"/>
        </w:rPr>
      </w:pPr>
      <w:r w:rsidRPr="00261F09">
        <w:rPr>
          <w:rFonts w:ascii="Times New Roman" w:hAnsi="Times New Roman" w:cs="Times New Roman"/>
          <w:sz w:val="28"/>
          <w:szCs w:val="28"/>
          <w:u w:val="single"/>
        </w:rPr>
        <w:t>Статьей 3</w:t>
      </w:r>
      <w:r>
        <w:rPr>
          <w:rFonts w:ascii="Times New Roman" w:hAnsi="Times New Roman" w:cs="Times New Roman"/>
          <w:sz w:val="28"/>
          <w:szCs w:val="28"/>
        </w:rPr>
        <w:t xml:space="preserve"> установлено, что </w:t>
      </w:r>
      <w:r w:rsidRPr="002831E2">
        <w:rPr>
          <w:rFonts w:ascii="Times New Roman" w:hAnsi="Times New Roman" w:cs="Times New Roman"/>
          <w:sz w:val="28"/>
          <w:szCs w:val="28"/>
        </w:rPr>
        <w:t xml:space="preserve">Законы Республики Казахстан, вносящие изменения и дополнения в части установления нового налога и (или) платежа в бюджет, повышения ставки, изменения объекта налогообложения и (или) налоговой базы, увеличения категорий налогоплательщиков (налоговых агентов), отмены или уменьшения вычета или льготы по уплате налогов и платежей в бюджет, могут быть приняты не более одного раза в год не позднее 1 июля текущего года и введены в действие не ранее 1 января года, следующего за годом их принятия. </w:t>
      </w:r>
    </w:p>
    <w:p w:rsidR="00352539" w:rsidRDefault="00352539" w:rsidP="0035253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этом и</w:t>
      </w:r>
      <w:r w:rsidRPr="002831E2">
        <w:rPr>
          <w:rFonts w:ascii="Times New Roman" w:hAnsi="Times New Roman" w:cs="Times New Roman"/>
          <w:sz w:val="28"/>
          <w:szCs w:val="28"/>
        </w:rPr>
        <w:t>зменения и дополнения не могут быть включены в тексты законов, содержащих самостоятельный предмет правового регулирования.</w:t>
      </w:r>
    </w:p>
    <w:p w:rsidR="000E45AE" w:rsidRDefault="00A9285D" w:rsidP="0035253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Действие в</w:t>
      </w:r>
      <w:r w:rsidR="000E45AE">
        <w:rPr>
          <w:rFonts w:ascii="Times New Roman" w:hAnsi="Times New Roman" w:cs="Times New Roman"/>
          <w:sz w:val="28"/>
          <w:szCs w:val="28"/>
        </w:rPr>
        <w:t>ышеуказанн</w:t>
      </w:r>
      <w:r>
        <w:rPr>
          <w:rFonts w:ascii="Times New Roman" w:hAnsi="Times New Roman" w:cs="Times New Roman"/>
          <w:sz w:val="28"/>
          <w:szCs w:val="28"/>
        </w:rPr>
        <w:t>ой</w:t>
      </w:r>
      <w:r w:rsidR="000E45AE">
        <w:rPr>
          <w:rFonts w:ascii="Times New Roman" w:hAnsi="Times New Roman" w:cs="Times New Roman"/>
          <w:sz w:val="28"/>
          <w:szCs w:val="28"/>
        </w:rPr>
        <w:t xml:space="preserve"> редакци</w:t>
      </w:r>
      <w:r>
        <w:rPr>
          <w:rFonts w:ascii="Times New Roman" w:hAnsi="Times New Roman" w:cs="Times New Roman"/>
          <w:sz w:val="28"/>
          <w:szCs w:val="28"/>
        </w:rPr>
        <w:t>и</w:t>
      </w:r>
      <w:r w:rsidR="000E45AE">
        <w:rPr>
          <w:rFonts w:ascii="Times New Roman" w:hAnsi="Times New Roman" w:cs="Times New Roman"/>
          <w:sz w:val="28"/>
          <w:szCs w:val="28"/>
        </w:rPr>
        <w:t xml:space="preserve"> </w:t>
      </w:r>
      <w:r>
        <w:rPr>
          <w:rFonts w:ascii="Times New Roman" w:hAnsi="Times New Roman" w:cs="Times New Roman"/>
          <w:sz w:val="28"/>
          <w:szCs w:val="28"/>
        </w:rPr>
        <w:t xml:space="preserve">приостановлено до </w:t>
      </w:r>
      <w:r w:rsidR="000E45AE">
        <w:rPr>
          <w:rFonts w:ascii="Times New Roman" w:hAnsi="Times New Roman" w:cs="Times New Roman"/>
          <w:sz w:val="28"/>
          <w:szCs w:val="28"/>
        </w:rPr>
        <w:t xml:space="preserve">1 января 2020 года, </w:t>
      </w:r>
      <w:r w:rsidR="005C6864">
        <w:rPr>
          <w:rFonts w:ascii="Times New Roman" w:hAnsi="Times New Roman" w:cs="Times New Roman"/>
          <w:sz w:val="28"/>
          <w:szCs w:val="28"/>
        </w:rPr>
        <w:t xml:space="preserve"> </w:t>
      </w:r>
      <w:r>
        <w:rPr>
          <w:rFonts w:ascii="Times New Roman" w:hAnsi="Times New Roman" w:cs="Times New Roman"/>
          <w:sz w:val="28"/>
          <w:szCs w:val="28"/>
        </w:rPr>
        <w:t xml:space="preserve">в период приостановления </w:t>
      </w:r>
      <w:r w:rsidR="0020542B">
        <w:rPr>
          <w:rFonts w:ascii="Times New Roman" w:hAnsi="Times New Roman" w:cs="Times New Roman"/>
          <w:sz w:val="28"/>
          <w:szCs w:val="28"/>
        </w:rPr>
        <w:t>статья 3 действует в редакции статьи 4 Закона о введении.</w:t>
      </w:r>
    </w:p>
    <w:p w:rsidR="00352539" w:rsidRDefault="00352539" w:rsidP="00352539">
      <w:pPr>
        <w:pStyle w:val="a3"/>
        <w:spacing w:after="0" w:line="240" w:lineRule="auto"/>
        <w:ind w:left="0" w:firstLine="709"/>
        <w:jc w:val="both"/>
        <w:rPr>
          <w:rFonts w:ascii="Times New Roman" w:hAnsi="Times New Roman" w:cs="Times New Roman"/>
          <w:sz w:val="28"/>
          <w:szCs w:val="28"/>
        </w:rPr>
      </w:pPr>
      <w:r w:rsidRPr="00085536">
        <w:rPr>
          <w:rFonts w:ascii="Times New Roman" w:hAnsi="Times New Roman" w:cs="Times New Roman"/>
          <w:sz w:val="28"/>
          <w:szCs w:val="28"/>
          <w:u w:val="single"/>
        </w:rPr>
        <w:t xml:space="preserve">Статьей 8 </w:t>
      </w:r>
      <w:r w:rsidRPr="00085536">
        <w:rPr>
          <w:rFonts w:ascii="Times New Roman" w:hAnsi="Times New Roman" w:cs="Times New Roman"/>
          <w:sz w:val="28"/>
          <w:szCs w:val="28"/>
        </w:rPr>
        <w:t xml:space="preserve">введен новый принцип – добросовестности. </w:t>
      </w:r>
      <w:r>
        <w:rPr>
          <w:rFonts w:ascii="Times New Roman" w:hAnsi="Times New Roman" w:cs="Times New Roman"/>
          <w:sz w:val="28"/>
          <w:szCs w:val="28"/>
        </w:rPr>
        <w:t xml:space="preserve">При </w:t>
      </w:r>
      <w:r w:rsidRPr="00085536">
        <w:rPr>
          <w:rFonts w:ascii="Times New Roman" w:hAnsi="Times New Roman" w:cs="Times New Roman"/>
          <w:sz w:val="28"/>
          <w:szCs w:val="28"/>
        </w:rPr>
        <w:t xml:space="preserve">рассмотрении жалобы на уведомление о результатах проверки </w:t>
      </w:r>
      <w:r>
        <w:rPr>
          <w:rFonts w:ascii="Times New Roman" w:hAnsi="Times New Roman" w:cs="Times New Roman"/>
          <w:sz w:val="28"/>
          <w:szCs w:val="28"/>
        </w:rPr>
        <w:t>не будут начислены</w:t>
      </w:r>
      <w:r w:rsidRPr="00085536">
        <w:rPr>
          <w:rFonts w:ascii="Times New Roman" w:hAnsi="Times New Roman" w:cs="Times New Roman"/>
          <w:sz w:val="28"/>
          <w:szCs w:val="28"/>
        </w:rPr>
        <w:t xml:space="preserve"> штраф</w:t>
      </w:r>
      <w:r>
        <w:rPr>
          <w:rFonts w:ascii="Times New Roman" w:hAnsi="Times New Roman" w:cs="Times New Roman"/>
          <w:sz w:val="28"/>
          <w:szCs w:val="28"/>
        </w:rPr>
        <w:t>ы</w:t>
      </w:r>
      <w:r w:rsidRPr="00085536">
        <w:rPr>
          <w:rFonts w:ascii="Times New Roman" w:hAnsi="Times New Roman" w:cs="Times New Roman"/>
          <w:sz w:val="28"/>
          <w:szCs w:val="28"/>
        </w:rPr>
        <w:t xml:space="preserve"> и пени</w:t>
      </w:r>
      <w:r>
        <w:rPr>
          <w:rFonts w:ascii="Times New Roman" w:hAnsi="Times New Roman" w:cs="Times New Roman"/>
          <w:sz w:val="28"/>
          <w:szCs w:val="28"/>
        </w:rPr>
        <w:t>, если</w:t>
      </w:r>
      <w:r w:rsidRPr="00085536">
        <w:rPr>
          <w:rFonts w:ascii="Times New Roman" w:hAnsi="Times New Roman" w:cs="Times New Roman"/>
          <w:sz w:val="28"/>
          <w:szCs w:val="28"/>
        </w:rPr>
        <w:t xml:space="preserve"> налогоплательщик</w:t>
      </w:r>
      <w:r>
        <w:rPr>
          <w:rFonts w:ascii="Times New Roman" w:hAnsi="Times New Roman" w:cs="Times New Roman"/>
          <w:sz w:val="28"/>
          <w:szCs w:val="28"/>
        </w:rPr>
        <w:t xml:space="preserve"> руководствовался</w:t>
      </w:r>
      <w:r w:rsidRPr="00085536">
        <w:rPr>
          <w:rFonts w:ascii="Times New Roman" w:hAnsi="Times New Roman" w:cs="Times New Roman"/>
          <w:sz w:val="28"/>
          <w:szCs w:val="28"/>
        </w:rPr>
        <w:t xml:space="preserve"> индивидуальным письменным разъяснением налогового органа, которое впоследствии отозвано, признано ошибочным или направлено новое,</w:t>
      </w:r>
      <w:r>
        <w:rPr>
          <w:rFonts w:ascii="Times New Roman" w:hAnsi="Times New Roman" w:cs="Times New Roman"/>
          <w:sz w:val="28"/>
          <w:szCs w:val="28"/>
        </w:rPr>
        <w:t xml:space="preserve"> иное по смыслу разъяснение, а также </w:t>
      </w:r>
      <w:r w:rsidRPr="00085536">
        <w:rPr>
          <w:rFonts w:ascii="Times New Roman" w:hAnsi="Times New Roman" w:cs="Times New Roman"/>
          <w:sz w:val="28"/>
          <w:szCs w:val="28"/>
        </w:rPr>
        <w:t>все неопределенности и неурегулированные вопросы налогового законодательства толкуются в пользу налогоплательщика.</w:t>
      </w:r>
      <w:r>
        <w:rPr>
          <w:rFonts w:ascii="Times New Roman" w:hAnsi="Times New Roman" w:cs="Times New Roman"/>
          <w:sz w:val="28"/>
          <w:szCs w:val="28"/>
        </w:rPr>
        <w:t xml:space="preserve"> </w:t>
      </w:r>
      <w:r w:rsidRPr="00085536">
        <w:rPr>
          <w:rFonts w:ascii="Times New Roman" w:hAnsi="Times New Roman" w:cs="Times New Roman"/>
          <w:sz w:val="28"/>
          <w:szCs w:val="28"/>
        </w:rPr>
        <w:t xml:space="preserve">Обоснование доводов и раскрытие обстоятельств, свидетельствующих о факте нарушения налогового законодательства, возлагаются на налоговые органы. </w:t>
      </w:r>
    </w:p>
    <w:p w:rsidR="00352539" w:rsidRPr="00777808" w:rsidRDefault="00352539" w:rsidP="00352539">
      <w:pPr>
        <w:pStyle w:val="a3"/>
        <w:spacing w:after="0" w:line="240" w:lineRule="auto"/>
        <w:ind w:left="0" w:firstLine="709"/>
        <w:jc w:val="both"/>
        <w:rPr>
          <w:rFonts w:ascii="Times New Roman" w:hAnsi="Times New Roman" w:cs="Times New Roman"/>
          <w:sz w:val="28"/>
          <w:szCs w:val="28"/>
        </w:rPr>
      </w:pPr>
      <w:r w:rsidRPr="00777808">
        <w:rPr>
          <w:rFonts w:ascii="Times New Roman" w:hAnsi="Times New Roman" w:cs="Times New Roman"/>
          <w:sz w:val="28"/>
          <w:szCs w:val="28"/>
          <w:u w:val="single"/>
        </w:rPr>
        <w:t xml:space="preserve">Статьей </w:t>
      </w:r>
      <w:r w:rsidR="00D62705">
        <w:rPr>
          <w:rFonts w:ascii="Times New Roman" w:hAnsi="Times New Roman" w:cs="Times New Roman"/>
          <w:sz w:val="28"/>
          <w:szCs w:val="28"/>
          <w:u w:val="single"/>
        </w:rPr>
        <w:t>13</w:t>
      </w:r>
      <w:r w:rsidR="00D62705" w:rsidRPr="00D62705">
        <w:rPr>
          <w:rFonts w:ascii="Times New Roman" w:hAnsi="Times New Roman" w:cs="Times New Roman"/>
          <w:sz w:val="28"/>
          <w:szCs w:val="28"/>
        </w:rPr>
        <w:t xml:space="preserve"> </w:t>
      </w:r>
      <w:r w:rsidRPr="00777808">
        <w:rPr>
          <w:rFonts w:ascii="Times New Roman" w:hAnsi="Times New Roman" w:cs="Times New Roman"/>
          <w:sz w:val="28"/>
          <w:szCs w:val="28"/>
        </w:rPr>
        <w:t xml:space="preserve">предусмотрены </w:t>
      </w:r>
      <w:r w:rsidRPr="00305381">
        <w:rPr>
          <w:rFonts w:ascii="Times New Roman" w:hAnsi="Times New Roman" w:cs="Times New Roman"/>
          <w:sz w:val="28"/>
          <w:szCs w:val="28"/>
        </w:rPr>
        <w:t>новые</w:t>
      </w:r>
      <w:r w:rsidRPr="00777808">
        <w:rPr>
          <w:rFonts w:ascii="Times New Roman" w:hAnsi="Times New Roman" w:cs="Times New Roman"/>
          <w:sz w:val="28"/>
          <w:szCs w:val="28"/>
        </w:rPr>
        <w:t xml:space="preserve"> обязанности налогоплательщика:</w:t>
      </w:r>
    </w:p>
    <w:p w:rsidR="00D62705" w:rsidRPr="00D62705" w:rsidRDefault="00D62705" w:rsidP="00D62705">
      <w:pPr>
        <w:pStyle w:val="a3"/>
        <w:spacing w:after="0" w:line="240" w:lineRule="auto"/>
        <w:ind w:left="0" w:firstLine="709"/>
        <w:jc w:val="both"/>
        <w:rPr>
          <w:rFonts w:ascii="Times New Roman" w:hAnsi="Times New Roman" w:cs="Times New Roman"/>
          <w:sz w:val="28"/>
          <w:szCs w:val="28"/>
        </w:rPr>
      </w:pPr>
      <w:r w:rsidRPr="00D62705">
        <w:rPr>
          <w:rFonts w:ascii="Times New Roman" w:hAnsi="Times New Roman" w:cs="Times New Roman"/>
          <w:sz w:val="28"/>
          <w:szCs w:val="28"/>
        </w:rPr>
        <w:t>представл</w:t>
      </w:r>
      <w:r w:rsidR="0092026D">
        <w:rPr>
          <w:rFonts w:ascii="Times New Roman" w:hAnsi="Times New Roman" w:cs="Times New Roman"/>
          <w:sz w:val="28"/>
          <w:szCs w:val="28"/>
        </w:rPr>
        <w:t>ение</w:t>
      </w:r>
      <w:r w:rsidRPr="00D62705">
        <w:rPr>
          <w:rFonts w:ascii="Times New Roman" w:hAnsi="Times New Roman" w:cs="Times New Roman"/>
          <w:sz w:val="28"/>
          <w:szCs w:val="28"/>
        </w:rPr>
        <w:t xml:space="preserve"> информаци</w:t>
      </w:r>
      <w:r w:rsidR="0092026D">
        <w:rPr>
          <w:rFonts w:ascii="Times New Roman" w:hAnsi="Times New Roman" w:cs="Times New Roman"/>
          <w:sz w:val="28"/>
          <w:szCs w:val="28"/>
        </w:rPr>
        <w:t>и</w:t>
      </w:r>
      <w:r w:rsidRPr="00D62705">
        <w:rPr>
          <w:rFonts w:ascii="Times New Roman" w:hAnsi="Times New Roman" w:cs="Times New Roman"/>
          <w:sz w:val="28"/>
          <w:szCs w:val="28"/>
        </w:rPr>
        <w:t xml:space="preserve"> и документ</w:t>
      </w:r>
      <w:r w:rsidR="0092026D">
        <w:rPr>
          <w:rFonts w:ascii="Times New Roman" w:hAnsi="Times New Roman" w:cs="Times New Roman"/>
          <w:sz w:val="28"/>
          <w:szCs w:val="28"/>
        </w:rPr>
        <w:t>ов</w:t>
      </w:r>
      <w:r w:rsidRPr="00D62705">
        <w:rPr>
          <w:rFonts w:ascii="Times New Roman" w:hAnsi="Times New Roman" w:cs="Times New Roman"/>
          <w:sz w:val="28"/>
          <w:szCs w:val="28"/>
        </w:rPr>
        <w:t>, предусмотренны</w:t>
      </w:r>
      <w:r w:rsidR="0092026D">
        <w:rPr>
          <w:rFonts w:ascii="Times New Roman" w:hAnsi="Times New Roman" w:cs="Times New Roman"/>
          <w:sz w:val="28"/>
          <w:szCs w:val="28"/>
        </w:rPr>
        <w:t>х</w:t>
      </w:r>
      <w:r w:rsidRPr="00D62705">
        <w:rPr>
          <w:rFonts w:ascii="Times New Roman" w:hAnsi="Times New Roman" w:cs="Times New Roman"/>
          <w:sz w:val="28"/>
          <w:szCs w:val="28"/>
        </w:rPr>
        <w:t xml:space="preserve"> налоговым законодательством Республики Казахстан, законодательством Республики Казахстан о трансфертном ценообразовании, а также законодательством Республики Казахстан, регулирующим производство и оборот отдельных видов подакцизных товаров, авиационного топлива, </w:t>
      </w:r>
      <w:proofErr w:type="spellStart"/>
      <w:r w:rsidRPr="00D62705">
        <w:rPr>
          <w:rFonts w:ascii="Times New Roman" w:hAnsi="Times New Roman" w:cs="Times New Roman"/>
          <w:sz w:val="28"/>
          <w:szCs w:val="28"/>
        </w:rPr>
        <w:t>биотоплива</w:t>
      </w:r>
      <w:proofErr w:type="spellEnd"/>
      <w:r w:rsidRPr="00D62705">
        <w:rPr>
          <w:rFonts w:ascii="Times New Roman" w:hAnsi="Times New Roman" w:cs="Times New Roman"/>
          <w:sz w:val="28"/>
          <w:szCs w:val="28"/>
        </w:rPr>
        <w:t xml:space="preserve"> и мазута;</w:t>
      </w:r>
    </w:p>
    <w:p w:rsidR="00352539" w:rsidRDefault="00D62705" w:rsidP="00D62705">
      <w:pPr>
        <w:pStyle w:val="a3"/>
        <w:spacing w:after="0" w:line="240" w:lineRule="auto"/>
        <w:ind w:left="0" w:firstLine="709"/>
        <w:jc w:val="both"/>
        <w:rPr>
          <w:rFonts w:ascii="Times New Roman" w:hAnsi="Times New Roman" w:cs="Times New Roman"/>
          <w:sz w:val="28"/>
          <w:szCs w:val="28"/>
        </w:rPr>
      </w:pPr>
      <w:r w:rsidRPr="00D62705">
        <w:rPr>
          <w:rFonts w:ascii="Times New Roman" w:hAnsi="Times New Roman" w:cs="Times New Roman"/>
          <w:sz w:val="28"/>
          <w:szCs w:val="28"/>
        </w:rPr>
        <w:t>хран</w:t>
      </w:r>
      <w:r w:rsidR="0092026D">
        <w:rPr>
          <w:rFonts w:ascii="Times New Roman" w:hAnsi="Times New Roman" w:cs="Times New Roman"/>
          <w:sz w:val="28"/>
          <w:szCs w:val="28"/>
        </w:rPr>
        <w:t>ение</w:t>
      </w:r>
      <w:r w:rsidRPr="00D62705">
        <w:rPr>
          <w:rFonts w:ascii="Times New Roman" w:hAnsi="Times New Roman" w:cs="Times New Roman"/>
          <w:sz w:val="28"/>
          <w:szCs w:val="28"/>
        </w:rPr>
        <w:t xml:space="preserve"> в течение пяти лет с даты печати или полного заполнения сменны</w:t>
      </w:r>
      <w:r w:rsidR="007E34CA">
        <w:rPr>
          <w:rFonts w:ascii="Times New Roman" w:hAnsi="Times New Roman" w:cs="Times New Roman"/>
          <w:sz w:val="28"/>
          <w:szCs w:val="28"/>
        </w:rPr>
        <w:t>х</w:t>
      </w:r>
      <w:r w:rsidRPr="00D62705">
        <w:rPr>
          <w:rFonts w:ascii="Times New Roman" w:hAnsi="Times New Roman" w:cs="Times New Roman"/>
          <w:sz w:val="28"/>
          <w:szCs w:val="28"/>
        </w:rPr>
        <w:t xml:space="preserve"> отчет</w:t>
      </w:r>
      <w:r w:rsidR="007E34CA">
        <w:rPr>
          <w:rFonts w:ascii="Times New Roman" w:hAnsi="Times New Roman" w:cs="Times New Roman"/>
          <w:sz w:val="28"/>
          <w:szCs w:val="28"/>
        </w:rPr>
        <w:t>ов</w:t>
      </w:r>
      <w:r w:rsidRPr="00D62705">
        <w:rPr>
          <w:rFonts w:ascii="Times New Roman" w:hAnsi="Times New Roman" w:cs="Times New Roman"/>
          <w:sz w:val="28"/>
          <w:szCs w:val="28"/>
        </w:rPr>
        <w:t>, книг учета наличных денег и товарных чеков, а также чек</w:t>
      </w:r>
      <w:r w:rsidR="007E34CA">
        <w:rPr>
          <w:rFonts w:ascii="Times New Roman" w:hAnsi="Times New Roman" w:cs="Times New Roman"/>
          <w:sz w:val="28"/>
          <w:szCs w:val="28"/>
        </w:rPr>
        <w:t>ов</w:t>
      </w:r>
      <w:r w:rsidRPr="00D62705">
        <w:rPr>
          <w:rFonts w:ascii="Times New Roman" w:hAnsi="Times New Roman" w:cs="Times New Roman"/>
          <w:sz w:val="28"/>
          <w:szCs w:val="28"/>
        </w:rPr>
        <w:t xml:space="preserve"> аннулирования, возврата и чек</w:t>
      </w:r>
      <w:r w:rsidR="007E34CA">
        <w:rPr>
          <w:rFonts w:ascii="Times New Roman" w:hAnsi="Times New Roman" w:cs="Times New Roman"/>
          <w:sz w:val="28"/>
          <w:szCs w:val="28"/>
        </w:rPr>
        <w:t>ов</w:t>
      </w:r>
      <w:r w:rsidRPr="00D62705">
        <w:rPr>
          <w:rFonts w:ascii="Times New Roman" w:hAnsi="Times New Roman" w:cs="Times New Roman"/>
          <w:sz w:val="28"/>
          <w:szCs w:val="28"/>
        </w:rPr>
        <w:t xml:space="preserve"> контрольно-кассовых машин, по которым проведены операции аннулирования и возврата.</w:t>
      </w:r>
    </w:p>
    <w:p w:rsidR="00635BC0" w:rsidRDefault="00635BC0" w:rsidP="00635BC0">
      <w:pPr>
        <w:pStyle w:val="a3"/>
        <w:spacing w:after="0" w:line="240" w:lineRule="auto"/>
        <w:ind w:left="0" w:firstLine="709"/>
        <w:jc w:val="both"/>
        <w:rPr>
          <w:rFonts w:ascii="Times New Roman" w:hAnsi="Times New Roman" w:cs="Times New Roman"/>
          <w:sz w:val="28"/>
          <w:szCs w:val="28"/>
        </w:rPr>
      </w:pPr>
      <w:r w:rsidRPr="00C73451">
        <w:rPr>
          <w:rFonts w:ascii="Times New Roman" w:hAnsi="Times New Roman" w:cs="Times New Roman"/>
          <w:sz w:val="28"/>
          <w:szCs w:val="28"/>
        </w:rPr>
        <w:t xml:space="preserve">Пунктом 10 статьи 22 установлено, что Национальный банк Республики Казахстан предоставляет уполномоченному органу полученные от уполномоченных банков сведения о платежах и (или) переводах денежных средств из Республики Казахстан и в Республику Казахстан физического лица (физическому лицу), юридического лица (юридическому лицу), а также структурного подразделения (структурному подразделению) юридического лица по валютным операциям на сумму свыше 50 000 долларов США в эквиваленте, проведенных через банки второго уровня и организации, осуществляющие отдельные виды банковских операций, по сделкам (контрактам), в том числе по </w:t>
      </w:r>
      <w:proofErr w:type="spellStart"/>
      <w:r w:rsidRPr="00C73451">
        <w:rPr>
          <w:rFonts w:ascii="Times New Roman" w:hAnsi="Times New Roman" w:cs="Times New Roman"/>
          <w:sz w:val="28"/>
          <w:szCs w:val="28"/>
        </w:rPr>
        <w:t>безтоварным</w:t>
      </w:r>
      <w:proofErr w:type="spellEnd"/>
      <w:r w:rsidRPr="00C73451">
        <w:rPr>
          <w:rFonts w:ascii="Times New Roman" w:hAnsi="Times New Roman" w:cs="Times New Roman"/>
          <w:sz w:val="28"/>
          <w:szCs w:val="28"/>
        </w:rPr>
        <w:t xml:space="preserve"> операциям</w:t>
      </w:r>
      <w:r w:rsidR="00863098" w:rsidRPr="00C73451">
        <w:rPr>
          <w:rFonts w:ascii="Times New Roman" w:hAnsi="Times New Roman" w:cs="Times New Roman"/>
          <w:sz w:val="28"/>
          <w:szCs w:val="28"/>
        </w:rPr>
        <w:t xml:space="preserve"> (вводится в действие с </w:t>
      </w:r>
      <w:r w:rsidR="00E07F9A" w:rsidRPr="00C73451">
        <w:rPr>
          <w:rFonts w:ascii="Times New Roman" w:hAnsi="Times New Roman" w:cs="Times New Roman"/>
          <w:sz w:val="28"/>
          <w:szCs w:val="28"/>
        </w:rPr>
        <w:t>0</w:t>
      </w:r>
      <w:r w:rsidR="00863098" w:rsidRPr="00C73451">
        <w:rPr>
          <w:rFonts w:ascii="Times New Roman" w:hAnsi="Times New Roman" w:cs="Times New Roman"/>
          <w:sz w:val="28"/>
          <w:szCs w:val="28"/>
        </w:rPr>
        <w:t>1</w:t>
      </w:r>
      <w:r w:rsidR="00E07F9A" w:rsidRPr="00C73451">
        <w:rPr>
          <w:rFonts w:ascii="Times New Roman" w:hAnsi="Times New Roman" w:cs="Times New Roman"/>
          <w:sz w:val="28"/>
          <w:szCs w:val="28"/>
        </w:rPr>
        <w:t>.01.</w:t>
      </w:r>
      <w:r w:rsidR="00863098" w:rsidRPr="00C73451">
        <w:rPr>
          <w:rFonts w:ascii="Times New Roman" w:hAnsi="Times New Roman" w:cs="Times New Roman"/>
          <w:sz w:val="28"/>
          <w:szCs w:val="28"/>
        </w:rPr>
        <w:t>2019 г</w:t>
      </w:r>
      <w:r w:rsidR="00E07F9A" w:rsidRPr="00C73451">
        <w:rPr>
          <w:rFonts w:ascii="Times New Roman" w:hAnsi="Times New Roman" w:cs="Times New Roman"/>
          <w:sz w:val="28"/>
          <w:szCs w:val="28"/>
        </w:rPr>
        <w:t>.</w:t>
      </w:r>
      <w:r w:rsidR="00863098" w:rsidRPr="00C73451">
        <w:rPr>
          <w:rFonts w:ascii="Times New Roman" w:hAnsi="Times New Roman" w:cs="Times New Roman"/>
          <w:sz w:val="28"/>
          <w:szCs w:val="28"/>
        </w:rPr>
        <w:t>)</w:t>
      </w:r>
      <w:r w:rsidRPr="00C73451">
        <w:rPr>
          <w:rFonts w:ascii="Times New Roman" w:hAnsi="Times New Roman" w:cs="Times New Roman"/>
          <w:sz w:val="28"/>
          <w:szCs w:val="28"/>
        </w:rPr>
        <w:t>.</w:t>
      </w:r>
      <w:r>
        <w:rPr>
          <w:rFonts w:ascii="Times New Roman" w:hAnsi="Times New Roman" w:cs="Times New Roman"/>
          <w:sz w:val="28"/>
          <w:szCs w:val="28"/>
        </w:rPr>
        <w:t xml:space="preserve"> </w:t>
      </w:r>
    </w:p>
    <w:p w:rsidR="00635BC0" w:rsidRDefault="00635BC0" w:rsidP="00D62705">
      <w:pPr>
        <w:pStyle w:val="a3"/>
        <w:spacing w:after="0" w:line="240" w:lineRule="auto"/>
        <w:ind w:left="0" w:firstLine="709"/>
        <w:jc w:val="both"/>
        <w:rPr>
          <w:rFonts w:ascii="Times New Roman" w:hAnsi="Times New Roman" w:cs="Times New Roman"/>
          <w:sz w:val="28"/>
          <w:szCs w:val="28"/>
        </w:rPr>
      </w:pPr>
    </w:p>
    <w:p w:rsidR="003114E6" w:rsidRPr="007975BF" w:rsidRDefault="003114E6" w:rsidP="003114E6">
      <w:pPr>
        <w:spacing w:after="0" w:line="240" w:lineRule="auto"/>
        <w:ind w:firstLine="709"/>
        <w:jc w:val="both"/>
        <w:rPr>
          <w:rFonts w:ascii="Times New Roman" w:hAnsi="Times New Roman" w:cs="Times New Roman"/>
          <w:sz w:val="28"/>
          <w:szCs w:val="28"/>
        </w:rPr>
      </w:pPr>
      <w:r w:rsidRPr="007975BF">
        <w:rPr>
          <w:rFonts w:ascii="Times New Roman" w:hAnsi="Times New Roman" w:cs="Times New Roman"/>
          <w:sz w:val="28"/>
          <w:szCs w:val="28"/>
          <w:u w:val="single"/>
        </w:rPr>
        <w:t>Статьей 38</w:t>
      </w:r>
      <w:r w:rsidRPr="007975BF">
        <w:rPr>
          <w:rFonts w:ascii="Times New Roman" w:hAnsi="Times New Roman" w:cs="Times New Roman"/>
          <w:sz w:val="28"/>
          <w:szCs w:val="28"/>
        </w:rPr>
        <w:t xml:space="preserve"> установлено, что налогоплательщик (налоговый агент) вправе исполнить на</w:t>
      </w:r>
      <w:r>
        <w:rPr>
          <w:rFonts w:ascii="Times New Roman" w:hAnsi="Times New Roman" w:cs="Times New Roman"/>
          <w:sz w:val="28"/>
          <w:szCs w:val="28"/>
        </w:rPr>
        <w:t>логовое обязательство досрочно.</w:t>
      </w:r>
    </w:p>
    <w:p w:rsidR="003114E6" w:rsidRDefault="00CD083E" w:rsidP="003114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иное не установлено Налоговым кодексом, </w:t>
      </w:r>
      <w:r w:rsidR="003114E6" w:rsidRPr="007975BF">
        <w:rPr>
          <w:rFonts w:ascii="Times New Roman" w:hAnsi="Times New Roman" w:cs="Times New Roman"/>
          <w:sz w:val="28"/>
          <w:szCs w:val="28"/>
        </w:rPr>
        <w:t xml:space="preserve">налоговое обязательство по представлению налоговой отчетности исполняется налогоплательщиком (налоговым агентом) по окончании налогового периода. </w:t>
      </w:r>
    </w:p>
    <w:p w:rsidR="00AB3A91" w:rsidRDefault="00AB3A91" w:rsidP="003114E6">
      <w:pPr>
        <w:spacing w:after="0" w:line="240" w:lineRule="auto"/>
        <w:ind w:firstLine="709"/>
        <w:jc w:val="both"/>
        <w:rPr>
          <w:rFonts w:ascii="Times New Roman" w:hAnsi="Times New Roman" w:cs="Times New Roman"/>
          <w:sz w:val="28"/>
          <w:szCs w:val="28"/>
        </w:rPr>
      </w:pPr>
      <w:r w:rsidRPr="00AB3A91">
        <w:rPr>
          <w:rFonts w:ascii="Times New Roman" w:hAnsi="Times New Roman" w:cs="Times New Roman"/>
          <w:sz w:val="28"/>
          <w:szCs w:val="28"/>
          <w:u w:val="single"/>
        </w:rPr>
        <w:t>Статьями 40-45</w:t>
      </w:r>
      <w:r>
        <w:rPr>
          <w:rFonts w:ascii="Times New Roman" w:hAnsi="Times New Roman" w:cs="Times New Roman"/>
          <w:sz w:val="28"/>
          <w:szCs w:val="28"/>
        </w:rPr>
        <w:t xml:space="preserve"> установлены положения по исполнению налогового обязательства при передаче имущества в доверительное управление.</w:t>
      </w:r>
    </w:p>
    <w:p w:rsidR="000E04A2" w:rsidRDefault="00400D71" w:rsidP="0085582D">
      <w:pPr>
        <w:spacing w:after="0" w:line="240" w:lineRule="auto"/>
        <w:ind w:firstLine="709"/>
        <w:jc w:val="both"/>
        <w:rPr>
          <w:rFonts w:ascii="Times New Roman" w:hAnsi="Times New Roman" w:cs="Times New Roman"/>
          <w:sz w:val="28"/>
          <w:szCs w:val="28"/>
        </w:rPr>
      </w:pPr>
      <w:r w:rsidRPr="00400D71">
        <w:rPr>
          <w:rFonts w:ascii="Times New Roman" w:hAnsi="Times New Roman" w:cs="Times New Roman"/>
          <w:sz w:val="28"/>
          <w:szCs w:val="28"/>
        </w:rPr>
        <w:t xml:space="preserve">Исполнение налогового обязательства по </w:t>
      </w:r>
      <w:r>
        <w:rPr>
          <w:rFonts w:ascii="Times New Roman" w:hAnsi="Times New Roman" w:cs="Times New Roman"/>
          <w:sz w:val="28"/>
          <w:szCs w:val="28"/>
        </w:rPr>
        <w:t>КПН и ИПН п</w:t>
      </w:r>
      <w:r w:rsidRPr="00400D71">
        <w:rPr>
          <w:rFonts w:ascii="Times New Roman" w:hAnsi="Times New Roman" w:cs="Times New Roman"/>
          <w:sz w:val="28"/>
          <w:szCs w:val="28"/>
        </w:rPr>
        <w:t>о деятельности по доверительному управлению осуществляется</w:t>
      </w:r>
      <w:r>
        <w:rPr>
          <w:rFonts w:ascii="Times New Roman" w:hAnsi="Times New Roman" w:cs="Times New Roman"/>
          <w:sz w:val="28"/>
          <w:szCs w:val="28"/>
        </w:rPr>
        <w:t xml:space="preserve"> </w:t>
      </w:r>
      <w:r w:rsidRPr="00400D71">
        <w:rPr>
          <w:rFonts w:ascii="Times New Roman" w:hAnsi="Times New Roman" w:cs="Times New Roman"/>
          <w:sz w:val="28"/>
          <w:szCs w:val="28"/>
        </w:rPr>
        <w:t>учредителем доверительного управления по</w:t>
      </w:r>
      <w:r>
        <w:rPr>
          <w:rFonts w:ascii="Times New Roman" w:hAnsi="Times New Roman" w:cs="Times New Roman"/>
          <w:sz w:val="28"/>
          <w:szCs w:val="28"/>
        </w:rPr>
        <w:t xml:space="preserve"> </w:t>
      </w:r>
      <w:r w:rsidRPr="00400D71">
        <w:rPr>
          <w:rFonts w:ascii="Times New Roman" w:hAnsi="Times New Roman" w:cs="Times New Roman"/>
          <w:sz w:val="28"/>
          <w:szCs w:val="28"/>
        </w:rPr>
        <w:t>переданным в доверительное управление доле участия и (или) акциям;</w:t>
      </w:r>
      <w:r>
        <w:rPr>
          <w:rFonts w:ascii="Times New Roman" w:hAnsi="Times New Roman" w:cs="Times New Roman"/>
          <w:sz w:val="28"/>
          <w:szCs w:val="28"/>
        </w:rPr>
        <w:t xml:space="preserve"> </w:t>
      </w:r>
      <w:r w:rsidRPr="00400D71">
        <w:rPr>
          <w:rFonts w:ascii="Times New Roman" w:hAnsi="Times New Roman" w:cs="Times New Roman"/>
          <w:sz w:val="28"/>
          <w:szCs w:val="28"/>
        </w:rPr>
        <w:t>имуществу</w:t>
      </w:r>
      <w:r w:rsidR="0085582D">
        <w:rPr>
          <w:rFonts w:ascii="Times New Roman" w:hAnsi="Times New Roman" w:cs="Times New Roman"/>
          <w:sz w:val="28"/>
          <w:szCs w:val="28"/>
        </w:rPr>
        <w:t xml:space="preserve"> </w:t>
      </w:r>
      <w:r w:rsidRPr="00400D71">
        <w:rPr>
          <w:rFonts w:ascii="Times New Roman" w:hAnsi="Times New Roman" w:cs="Times New Roman"/>
          <w:sz w:val="28"/>
          <w:szCs w:val="28"/>
        </w:rPr>
        <w:t>по акту об учреждении доверительного управления имуществом;</w:t>
      </w:r>
      <w:r w:rsidR="0085582D">
        <w:rPr>
          <w:rFonts w:ascii="Times New Roman" w:hAnsi="Times New Roman" w:cs="Times New Roman"/>
          <w:sz w:val="28"/>
          <w:szCs w:val="28"/>
        </w:rPr>
        <w:t xml:space="preserve"> </w:t>
      </w:r>
      <w:r w:rsidRPr="00400D71">
        <w:rPr>
          <w:rFonts w:ascii="Times New Roman" w:hAnsi="Times New Roman" w:cs="Times New Roman"/>
          <w:sz w:val="28"/>
          <w:szCs w:val="28"/>
        </w:rPr>
        <w:t>доходу</w:t>
      </w:r>
      <w:r w:rsidR="0085582D">
        <w:rPr>
          <w:rFonts w:ascii="Times New Roman" w:hAnsi="Times New Roman" w:cs="Times New Roman"/>
          <w:sz w:val="28"/>
          <w:szCs w:val="28"/>
        </w:rPr>
        <w:t xml:space="preserve"> </w:t>
      </w:r>
      <w:r w:rsidRPr="00400D71">
        <w:rPr>
          <w:rFonts w:ascii="Times New Roman" w:hAnsi="Times New Roman" w:cs="Times New Roman"/>
          <w:sz w:val="28"/>
          <w:szCs w:val="28"/>
        </w:rPr>
        <w:t>от банка второго уровня по доверительным операциям;</w:t>
      </w:r>
      <w:r w:rsidR="0085582D">
        <w:rPr>
          <w:rFonts w:ascii="Times New Roman" w:hAnsi="Times New Roman" w:cs="Times New Roman"/>
          <w:sz w:val="28"/>
          <w:szCs w:val="28"/>
        </w:rPr>
        <w:t xml:space="preserve"> </w:t>
      </w:r>
      <w:r w:rsidRPr="00400D71">
        <w:rPr>
          <w:rFonts w:ascii="Times New Roman" w:hAnsi="Times New Roman" w:cs="Times New Roman"/>
          <w:sz w:val="28"/>
          <w:szCs w:val="28"/>
        </w:rPr>
        <w:t>составлению и представлению декларации в соответствии с Конституционным законом Республики Казахстан «О выборах в Республике Казахстан», Уголовно-исполнительным кодексом Республики Казахстан и Законом Республики Казахстан «О противодействии коррупции.</w:t>
      </w:r>
      <w:r w:rsidR="0085582D">
        <w:rPr>
          <w:rFonts w:ascii="Times New Roman" w:hAnsi="Times New Roman" w:cs="Times New Roman"/>
          <w:sz w:val="28"/>
          <w:szCs w:val="28"/>
        </w:rPr>
        <w:t xml:space="preserve"> Во всех остальных случаях налоговое обязательство исполняется </w:t>
      </w:r>
      <w:r w:rsidRPr="00400D71">
        <w:rPr>
          <w:rFonts w:ascii="Times New Roman" w:hAnsi="Times New Roman" w:cs="Times New Roman"/>
          <w:sz w:val="28"/>
          <w:szCs w:val="28"/>
        </w:rPr>
        <w:t>доверительным управляющим</w:t>
      </w:r>
      <w:r w:rsidR="0085582D">
        <w:rPr>
          <w:rFonts w:ascii="Times New Roman" w:hAnsi="Times New Roman" w:cs="Times New Roman"/>
          <w:sz w:val="28"/>
          <w:szCs w:val="28"/>
        </w:rPr>
        <w:t>.</w:t>
      </w:r>
    </w:p>
    <w:p w:rsidR="00AB3A91" w:rsidRDefault="000E04A2" w:rsidP="000E04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предусмотрены положения </w:t>
      </w:r>
      <w:r w:rsidRPr="000E04A2">
        <w:rPr>
          <w:rFonts w:ascii="Times New Roman" w:hAnsi="Times New Roman" w:cs="Times New Roman"/>
          <w:sz w:val="28"/>
          <w:szCs w:val="28"/>
        </w:rPr>
        <w:t>по учету доходов, затрат и имущества,                    возникающих в результате доверительного управления</w:t>
      </w:r>
      <w:r>
        <w:rPr>
          <w:rFonts w:ascii="Times New Roman" w:hAnsi="Times New Roman" w:cs="Times New Roman"/>
          <w:sz w:val="28"/>
          <w:szCs w:val="28"/>
        </w:rPr>
        <w:t>, о</w:t>
      </w:r>
      <w:r w:rsidRPr="000E04A2">
        <w:rPr>
          <w:rFonts w:ascii="Times New Roman" w:hAnsi="Times New Roman" w:cs="Times New Roman"/>
          <w:sz w:val="28"/>
          <w:szCs w:val="28"/>
        </w:rPr>
        <w:t>собенности налогового учета</w:t>
      </w:r>
      <w:r>
        <w:rPr>
          <w:rFonts w:ascii="Times New Roman" w:hAnsi="Times New Roman" w:cs="Times New Roman"/>
          <w:sz w:val="28"/>
          <w:szCs w:val="28"/>
        </w:rPr>
        <w:t xml:space="preserve">, определены отдельные положения налогообложения </w:t>
      </w:r>
      <w:r w:rsidRPr="000E04A2">
        <w:rPr>
          <w:rFonts w:ascii="Times New Roman" w:hAnsi="Times New Roman" w:cs="Times New Roman"/>
          <w:sz w:val="28"/>
          <w:szCs w:val="28"/>
        </w:rPr>
        <w:t xml:space="preserve">                при доверительном управлении имуществом в виде доли участия и акций</w:t>
      </w:r>
      <w:r>
        <w:rPr>
          <w:rFonts w:ascii="Times New Roman" w:hAnsi="Times New Roman" w:cs="Times New Roman"/>
          <w:sz w:val="28"/>
          <w:szCs w:val="28"/>
        </w:rPr>
        <w:t xml:space="preserve">, </w:t>
      </w:r>
      <w:r w:rsidRPr="000E04A2">
        <w:rPr>
          <w:rFonts w:ascii="Times New Roman" w:hAnsi="Times New Roman" w:cs="Times New Roman"/>
          <w:sz w:val="28"/>
          <w:szCs w:val="28"/>
        </w:rPr>
        <w:t>по актам об учреждении доверительного управления имуществом</w:t>
      </w:r>
      <w:r>
        <w:rPr>
          <w:rFonts w:ascii="Times New Roman" w:hAnsi="Times New Roman" w:cs="Times New Roman"/>
          <w:sz w:val="28"/>
          <w:szCs w:val="28"/>
        </w:rPr>
        <w:t>.</w:t>
      </w:r>
    </w:p>
    <w:p w:rsidR="004875FA" w:rsidRDefault="00401E31" w:rsidP="004875FA">
      <w:pPr>
        <w:spacing w:after="0" w:line="240" w:lineRule="auto"/>
        <w:ind w:firstLine="708"/>
        <w:contextualSpacing/>
        <w:jc w:val="both"/>
        <w:textAlignment w:val="baseline"/>
        <w:rPr>
          <w:rFonts w:ascii="Times New Roman" w:hAnsi="Times New Roman" w:cs="Times New Roman"/>
          <w:b/>
          <w:i/>
          <w:sz w:val="28"/>
          <w:szCs w:val="28"/>
        </w:rPr>
      </w:pPr>
      <w:r>
        <w:rPr>
          <w:rFonts w:ascii="Times New Roman" w:hAnsi="Times New Roman" w:cs="Times New Roman"/>
          <w:b/>
          <w:i/>
          <w:sz w:val="28"/>
          <w:szCs w:val="28"/>
        </w:rPr>
        <w:t>Относительно с</w:t>
      </w:r>
      <w:r w:rsidR="004875FA" w:rsidRPr="004875FA">
        <w:rPr>
          <w:rFonts w:ascii="Times New Roman" w:hAnsi="Times New Roman" w:cs="Times New Roman"/>
          <w:b/>
          <w:i/>
          <w:sz w:val="28"/>
          <w:szCs w:val="28"/>
        </w:rPr>
        <w:t>рок</w:t>
      </w:r>
      <w:r>
        <w:rPr>
          <w:rFonts w:ascii="Times New Roman" w:hAnsi="Times New Roman" w:cs="Times New Roman"/>
          <w:b/>
          <w:i/>
          <w:sz w:val="28"/>
          <w:szCs w:val="28"/>
        </w:rPr>
        <w:t>а</w:t>
      </w:r>
      <w:r w:rsidR="004875FA" w:rsidRPr="004875FA">
        <w:rPr>
          <w:rFonts w:ascii="Times New Roman" w:hAnsi="Times New Roman" w:cs="Times New Roman"/>
          <w:b/>
          <w:i/>
          <w:sz w:val="28"/>
          <w:szCs w:val="28"/>
        </w:rPr>
        <w:t xml:space="preserve"> исковой давности</w:t>
      </w:r>
    </w:p>
    <w:p w:rsidR="004875FA" w:rsidRDefault="004875FA" w:rsidP="004875FA">
      <w:pPr>
        <w:spacing w:after="0" w:line="240" w:lineRule="auto"/>
        <w:ind w:firstLine="708"/>
        <w:contextualSpacing/>
        <w:jc w:val="both"/>
        <w:textAlignment w:val="baseline"/>
        <w:rPr>
          <w:rFonts w:ascii="Times New Roman" w:hAnsi="Times New Roman" w:cs="Times New Roman"/>
          <w:sz w:val="28"/>
          <w:szCs w:val="28"/>
        </w:rPr>
      </w:pPr>
      <w:r w:rsidRPr="004875FA">
        <w:rPr>
          <w:rFonts w:ascii="Times New Roman" w:hAnsi="Times New Roman" w:cs="Times New Roman"/>
          <w:sz w:val="28"/>
          <w:szCs w:val="28"/>
          <w:u w:val="single"/>
        </w:rPr>
        <w:t>Статьей 48</w:t>
      </w:r>
      <w:r>
        <w:rPr>
          <w:rFonts w:ascii="Times New Roman" w:hAnsi="Times New Roman" w:cs="Times New Roman"/>
          <w:sz w:val="28"/>
          <w:szCs w:val="28"/>
        </w:rPr>
        <w:t xml:space="preserve"> установлен срок исковой давности по налоговому обязательству и требованию</w:t>
      </w:r>
      <w:r w:rsidR="004428EF">
        <w:rPr>
          <w:rFonts w:ascii="Times New Roman" w:hAnsi="Times New Roman" w:cs="Times New Roman"/>
          <w:sz w:val="28"/>
          <w:szCs w:val="28"/>
        </w:rPr>
        <w:t xml:space="preserve">. При этом </w:t>
      </w:r>
      <w:r w:rsidR="00ED663C">
        <w:rPr>
          <w:rFonts w:ascii="Times New Roman" w:hAnsi="Times New Roman" w:cs="Times New Roman"/>
          <w:sz w:val="28"/>
          <w:szCs w:val="28"/>
        </w:rPr>
        <w:t xml:space="preserve">до 1 января 2020 года действие статьи 48 приостановлено, в период приостановления данная статья действует в редакции </w:t>
      </w:r>
      <w:r w:rsidR="004428EF">
        <w:rPr>
          <w:rFonts w:ascii="Times New Roman" w:hAnsi="Times New Roman" w:cs="Times New Roman"/>
          <w:sz w:val="28"/>
          <w:szCs w:val="28"/>
        </w:rPr>
        <w:t>стать</w:t>
      </w:r>
      <w:r w:rsidR="00ED663C">
        <w:rPr>
          <w:rFonts w:ascii="Times New Roman" w:hAnsi="Times New Roman" w:cs="Times New Roman"/>
          <w:sz w:val="28"/>
          <w:szCs w:val="28"/>
        </w:rPr>
        <w:t>и</w:t>
      </w:r>
      <w:r w:rsidR="004428EF">
        <w:rPr>
          <w:rFonts w:ascii="Times New Roman" w:hAnsi="Times New Roman" w:cs="Times New Roman"/>
          <w:sz w:val="28"/>
          <w:szCs w:val="28"/>
        </w:rPr>
        <w:t xml:space="preserve"> 7 Закона о введении</w:t>
      </w:r>
      <w:r w:rsidR="00ED663C">
        <w:rPr>
          <w:rFonts w:ascii="Times New Roman" w:hAnsi="Times New Roman" w:cs="Times New Roman"/>
          <w:sz w:val="28"/>
          <w:szCs w:val="28"/>
        </w:rPr>
        <w:t xml:space="preserve">. </w:t>
      </w:r>
    </w:p>
    <w:p w:rsidR="004875FA" w:rsidRDefault="004875FA" w:rsidP="004875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ED663C">
        <w:rPr>
          <w:rFonts w:ascii="Times New Roman" w:hAnsi="Times New Roman" w:cs="Times New Roman"/>
          <w:sz w:val="28"/>
          <w:szCs w:val="28"/>
        </w:rPr>
        <w:t xml:space="preserve">1 января </w:t>
      </w:r>
      <w:r>
        <w:rPr>
          <w:rFonts w:ascii="Times New Roman" w:hAnsi="Times New Roman" w:cs="Times New Roman"/>
          <w:sz w:val="28"/>
          <w:szCs w:val="28"/>
        </w:rPr>
        <w:t xml:space="preserve">2020 года </w:t>
      </w:r>
      <w:r w:rsidRPr="00080D7A">
        <w:rPr>
          <w:rFonts w:ascii="Times New Roman" w:hAnsi="Times New Roman" w:cs="Times New Roman"/>
          <w:sz w:val="28"/>
          <w:szCs w:val="28"/>
        </w:rPr>
        <w:t>с</w:t>
      </w:r>
      <w:r>
        <w:rPr>
          <w:rFonts w:ascii="Times New Roman" w:hAnsi="Times New Roman" w:cs="Times New Roman"/>
          <w:sz w:val="28"/>
          <w:szCs w:val="28"/>
        </w:rPr>
        <w:t>огласно</w:t>
      </w:r>
      <w:r w:rsidRPr="00080D7A">
        <w:rPr>
          <w:rFonts w:ascii="Times New Roman" w:hAnsi="Times New Roman" w:cs="Times New Roman"/>
          <w:sz w:val="28"/>
          <w:szCs w:val="28"/>
        </w:rPr>
        <w:t xml:space="preserve"> </w:t>
      </w:r>
      <w:r w:rsidRPr="004875FA">
        <w:rPr>
          <w:rFonts w:ascii="Times New Roman" w:hAnsi="Times New Roman" w:cs="Times New Roman"/>
          <w:sz w:val="28"/>
          <w:szCs w:val="28"/>
          <w:u w:val="single"/>
        </w:rPr>
        <w:t>пункт</w:t>
      </w:r>
      <w:r>
        <w:rPr>
          <w:rFonts w:ascii="Times New Roman" w:hAnsi="Times New Roman" w:cs="Times New Roman"/>
          <w:sz w:val="28"/>
          <w:szCs w:val="28"/>
          <w:u w:val="single"/>
        </w:rPr>
        <w:t>у</w:t>
      </w:r>
      <w:r w:rsidRPr="004875FA">
        <w:rPr>
          <w:rFonts w:ascii="Times New Roman" w:hAnsi="Times New Roman" w:cs="Times New Roman"/>
          <w:sz w:val="28"/>
          <w:szCs w:val="28"/>
          <w:u w:val="single"/>
        </w:rPr>
        <w:t xml:space="preserve"> 2 статьи 48</w:t>
      </w:r>
      <w:r w:rsidRPr="00080D7A">
        <w:rPr>
          <w:rFonts w:ascii="Times New Roman" w:hAnsi="Times New Roman" w:cs="Times New Roman"/>
          <w:sz w:val="28"/>
          <w:szCs w:val="28"/>
        </w:rPr>
        <w:t xml:space="preserve"> исковая давность по налоговому обязательству и требованию состав</w:t>
      </w:r>
      <w:r>
        <w:rPr>
          <w:rFonts w:ascii="Times New Roman" w:hAnsi="Times New Roman" w:cs="Times New Roman"/>
          <w:sz w:val="28"/>
          <w:szCs w:val="28"/>
        </w:rPr>
        <w:t>и</w:t>
      </w:r>
      <w:r w:rsidRPr="00080D7A">
        <w:rPr>
          <w:rFonts w:ascii="Times New Roman" w:hAnsi="Times New Roman" w:cs="Times New Roman"/>
          <w:sz w:val="28"/>
          <w:szCs w:val="28"/>
        </w:rPr>
        <w:t>т три года</w:t>
      </w:r>
      <w:r>
        <w:rPr>
          <w:rFonts w:ascii="Times New Roman" w:hAnsi="Times New Roman" w:cs="Times New Roman"/>
          <w:sz w:val="28"/>
          <w:szCs w:val="28"/>
        </w:rPr>
        <w:t xml:space="preserve">, действующий срок исковой давности в пять лет сохранен только для налогоплательщиков, подлежащих мониторингу и осуществляющих деятельность в соответствии с контрактом на  недропользование. </w:t>
      </w:r>
    </w:p>
    <w:p w:rsidR="00307996" w:rsidRDefault="000F1D21" w:rsidP="00307996">
      <w:pPr>
        <w:spacing w:after="0" w:line="240" w:lineRule="auto"/>
        <w:jc w:val="both"/>
        <w:rPr>
          <w:rFonts w:ascii="Times New Roman" w:eastAsia="Times New Roman" w:hAnsi="Times New Roman" w:cs="Times New Roman"/>
          <w:sz w:val="28"/>
          <w:szCs w:val="28"/>
          <w:lang w:eastAsia="ru-RU"/>
        </w:rPr>
      </w:pPr>
      <w:r w:rsidRPr="000F1D21">
        <w:rPr>
          <w:rFonts w:ascii="Times New Roman" w:eastAsia="Times New Roman" w:hAnsi="Times New Roman" w:cs="Times New Roman"/>
          <w:sz w:val="28"/>
          <w:szCs w:val="28"/>
          <w:lang w:eastAsia="ru-RU"/>
        </w:rPr>
        <w:t>     </w:t>
      </w:r>
      <w:r w:rsidR="00307996">
        <w:rPr>
          <w:rFonts w:ascii="Times New Roman" w:eastAsia="Times New Roman" w:hAnsi="Times New Roman" w:cs="Times New Roman"/>
          <w:sz w:val="28"/>
          <w:szCs w:val="28"/>
          <w:lang w:eastAsia="ru-RU"/>
        </w:rPr>
        <w:tab/>
        <w:t xml:space="preserve">Пунктом 7 установлены случаи продления сроков исковой давности. </w:t>
      </w:r>
    </w:p>
    <w:p w:rsidR="000F1D21" w:rsidRPr="000F1D21" w:rsidRDefault="00307996" w:rsidP="003079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подпунктом </w:t>
      </w:r>
      <w:r w:rsidR="000F1D21" w:rsidRPr="000F1D21">
        <w:rPr>
          <w:rFonts w:ascii="Times New Roman" w:eastAsia="Times New Roman" w:hAnsi="Times New Roman" w:cs="Times New Roman"/>
          <w:sz w:val="28"/>
          <w:szCs w:val="28"/>
          <w:u w:val="single"/>
          <w:lang w:eastAsia="ru-RU"/>
        </w:rPr>
        <w:t>3)</w:t>
      </w:r>
      <w:r w:rsidRPr="00823460">
        <w:rPr>
          <w:rFonts w:ascii="Times New Roman" w:eastAsia="Times New Roman" w:hAnsi="Times New Roman" w:cs="Times New Roman"/>
          <w:sz w:val="28"/>
          <w:szCs w:val="28"/>
          <w:u w:val="single"/>
          <w:lang w:eastAsia="ru-RU"/>
        </w:rPr>
        <w:t xml:space="preserve"> пункта 7</w:t>
      </w:r>
      <w:r w:rsidR="000F1D21" w:rsidRPr="000F1D21">
        <w:rPr>
          <w:rFonts w:ascii="Times New Roman" w:eastAsia="Times New Roman" w:hAnsi="Times New Roman" w:cs="Times New Roman"/>
          <w:sz w:val="28"/>
          <w:szCs w:val="28"/>
          <w:lang w:eastAsia="ru-RU"/>
        </w:rPr>
        <w:t xml:space="preserve"> до исполнения решения, вынесенного по результатам рассмотрения жалобы (заявления), в следующих случаях:</w:t>
      </w:r>
    </w:p>
    <w:p w:rsidR="000F1D21" w:rsidRPr="000F1D21" w:rsidRDefault="000F1D21" w:rsidP="00307996">
      <w:pPr>
        <w:spacing w:after="0" w:line="240" w:lineRule="auto"/>
        <w:jc w:val="both"/>
        <w:rPr>
          <w:rFonts w:ascii="Times New Roman" w:eastAsia="Times New Roman" w:hAnsi="Times New Roman" w:cs="Times New Roman"/>
          <w:sz w:val="28"/>
          <w:szCs w:val="28"/>
          <w:lang w:eastAsia="ru-RU"/>
        </w:rPr>
      </w:pPr>
      <w:r w:rsidRPr="000F1D21">
        <w:rPr>
          <w:rFonts w:ascii="Times New Roman" w:eastAsia="Times New Roman" w:hAnsi="Times New Roman" w:cs="Times New Roman"/>
          <w:sz w:val="28"/>
          <w:szCs w:val="28"/>
          <w:lang w:eastAsia="ru-RU"/>
        </w:rPr>
        <w:t xml:space="preserve">      </w:t>
      </w:r>
      <w:r w:rsidR="0020542B">
        <w:rPr>
          <w:rFonts w:ascii="Times New Roman" w:eastAsia="Times New Roman" w:hAnsi="Times New Roman" w:cs="Times New Roman"/>
          <w:sz w:val="28"/>
          <w:szCs w:val="28"/>
          <w:lang w:eastAsia="ru-RU"/>
        </w:rPr>
        <w:t xml:space="preserve"> </w:t>
      </w:r>
      <w:r w:rsidR="002C1DF4">
        <w:rPr>
          <w:rFonts w:ascii="Times New Roman" w:eastAsia="Times New Roman" w:hAnsi="Times New Roman" w:cs="Times New Roman"/>
          <w:sz w:val="28"/>
          <w:szCs w:val="28"/>
          <w:lang w:eastAsia="ru-RU"/>
        </w:rPr>
        <w:t xml:space="preserve"> </w:t>
      </w:r>
      <w:r w:rsidRPr="000F1D21">
        <w:rPr>
          <w:rFonts w:ascii="Times New Roman" w:eastAsia="Times New Roman" w:hAnsi="Times New Roman" w:cs="Times New Roman"/>
          <w:sz w:val="28"/>
          <w:szCs w:val="28"/>
          <w:lang w:eastAsia="ru-RU"/>
        </w:rPr>
        <w:t xml:space="preserve">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а также действий (бездействия) должностных лиц налоговых органов – в обжалуемой части; </w:t>
      </w:r>
    </w:p>
    <w:p w:rsidR="000F1D21" w:rsidRPr="000F1D21" w:rsidRDefault="000F1D21" w:rsidP="00307996">
      <w:pPr>
        <w:spacing w:after="0" w:line="240" w:lineRule="auto"/>
        <w:jc w:val="both"/>
        <w:rPr>
          <w:rFonts w:ascii="Times New Roman" w:eastAsia="Times New Roman" w:hAnsi="Times New Roman" w:cs="Times New Roman"/>
          <w:sz w:val="28"/>
          <w:szCs w:val="28"/>
          <w:lang w:eastAsia="ru-RU"/>
        </w:rPr>
      </w:pPr>
      <w:r w:rsidRPr="000F1D21">
        <w:rPr>
          <w:rFonts w:ascii="Times New Roman" w:eastAsia="Times New Roman" w:hAnsi="Times New Roman" w:cs="Times New Roman"/>
          <w:sz w:val="28"/>
          <w:szCs w:val="28"/>
          <w:lang w:eastAsia="ru-RU"/>
        </w:rPr>
        <w:t xml:space="preserve">      </w:t>
      </w:r>
      <w:r w:rsidR="0020542B">
        <w:rPr>
          <w:rFonts w:ascii="Times New Roman" w:eastAsia="Times New Roman" w:hAnsi="Times New Roman" w:cs="Times New Roman"/>
          <w:sz w:val="28"/>
          <w:szCs w:val="28"/>
          <w:lang w:eastAsia="ru-RU"/>
        </w:rPr>
        <w:t xml:space="preserve"> </w:t>
      </w:r>
      <w:r w:rsidR="002C1DF4">
        <w:rPr>
          <w:rFonts w:ascii="Times New Roman" w:eastAsia="Times New Roman" w:hAnsi="Times New Roman" w:cs="Times New Roman"/>
          <w:sz w:val="28"/>
          <w:szCs w:val="28"/>
          <w:lang w:eastAsia="ru-RU"/>
        </w:rPr>
        <w:t xml:space="preserve"> </w:t>
      </w:r>
      <w:r w:rsidRPr="000F1D21">
        <w:rPr>
          <w:rFonts w:ascii="Times New Roman" w:eastAsia="Times New Roman" w:hAnsi="Times New Roman" w:cs="Times New Roman"/>
          <w:sz w:val="28"/>
          <w:szCs w:val="28"/>
          <w:lang w:eastAsia="ru-RU"/>
        </w:rPr>
        <w:t>рассмотрения налогового заявления нерезидента на возврат подоходного налога из бюджета на основании международного договора;</w:t>
      </w:r>
    </w:p>
    <w:p w:rsidR="000F1D21" w:rsidRPr="000F1D21" w:rsidRDefault="000F1D21" w:rsidP="002C1DF4">
      <w:pPr>
        <w:spacing w:after="0" w:line="240" w:lineRule="auto"/>
        <w:ind w:firstLine="709"/>
        <w:jc w:val="both"/>
        <w:rPr>
          <w:rFonts w:ascii="Times New Roman" w:eastAsia="Times New Roman" w:hAnsi="Times New Roman" w:cs="Times New Roman"/>
          <w:sz w:val="28"/>
          <w:szCs w:val="28"/>
          <w:lang w:eastAsia="ru-RU"/>
        </w:rPr>
      </w:pPr>
      <w:r w:rsidRPr="000F1D21">
        <w:rPr>
          <w:rFonts w:ascii="Times New Roman" w:eastAsia="Times New Roman" w:hAnsi="Times New Roman" w:cs="Times New Roman"/>
          <w:sz w:val="28"/>
          <w:szCs w:val="28"/>
          <w:lang w:eastAsia="ru-RU"/>
        </w:rPr>
        <w:t> обжалования нерезидентом в установленном законодательством Республики Казахстан порядке решения налогового органа, вынесенного по результатам рассмотрения налогового заявления на возврат подоходного налога из бюджета на основании международного договора;</w:t>
      </w:r>
    </w:p>
    <w:p w:rsidR="000F1D21" w:rsidRPr="000F1D21" w:rsidRDefault="000F1D21" w:rsidP="0020542B">
      <w:pPr>
        <w:spacing w:after="0" w:line="240" w:lineRule="auto"/>
        <w:ind w:firstLine="709"/>
        <w:jc w:val="both"/>
        <w:rPr>
          <w:rFonts w:ascii="Times New Roman" w:eastAsia="Times New Roman" w:hAnsi="Times New Roman" w:cs="Times New Roman"/>
          <w:sz w:val="28"/>
          <w:szCs w:val="28"/>
          <w:lang w:eastAsia="ru-RU"/>
        </w:rPr>
      </w:pPr>
      <w:r w:rsidRPr="000F1D21">
        <w:rPr>
          <w:rFonts w:ascii="Times New Roman" w:eastAsia="Times New Roman" w:hAnsi="Times New Roman" w:cs="Times New Roman"/>
          <w:sz w:val="28"/>
          <w:szCs w:val="28"/>
          <w:lang w:eastAsia="ru-RU"/>
        </w:rPr>
        <w:lastRenderedPageBreak/>
        <w:t>обжалования нерезидентом решения уполномоченного органа, вынесенного по результатам рассмотрения жалобы нерезидента на указанное в абзаце четвертом подпункта</w:t>
      </w:r>
      <w:r w:rsidR="00CD083E">
        <w:rPr>
          <w:rFonts w:ascii="Times New Roman" w:eastAsia="Times New Roman" w:hAnsi="Times New Roman" w:cs="Times New Roman"/>
          <w:sz w:val="28"/>
          <w:szCs w:val="28"/>
          <w:lang w:eastAsia="ru-RU"/>
        </w:rPr>
        <w:t xml:space="preserve"> 3) пункта 7</w:t>
      </w:r>
      <w:r w:rsidRPr="000F1D21">
        <w:rPr>
          <w:rFonts w:ascii="Times New Roman" w:eastAsia="Times New Roman" w:hAnsi="Times New Roman" w:cs="Times New Roman"/>
          <w:sz w:val="28"/>
          <w:szCs w:val="28"/>
          <w:lang w:eastAsia="ru-RU"/>
        </w:rPr>
        <w:t xml:space="preserve"> решение налогового органа;</w:t>
      </w:r>
    </w:p>
    <w:p w:rsidR="00401E31" w:rsidRPr="00AF7491" w:rsidRDefault="00ED663C" w:rsidP="003079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п</w:t>
      </w:r>
      <w:r w:rsidR="00401E31" w:rsidRPr="00307996">
        <w:rPr>
          <w:rFonts w:ascii="Times New Roman" w:hAnsi="Times New Roman" w:cs="Times New Roman"/>
          <w:sz w:val="28"/>
          <w:szCs w:val="28"/>
          <w:u w:val="single"/>
        </w:rPr>
        <w:t>одпунктом 5) пункта</w:t>
      </w:r>
      <w:r w:rsidR="00401E31" w:rsidRPr="00401E31">
        <w:rPr>
          <w:rFonts w:ascii="Times New Roman" w:hAnsi="Times New Roman" w:cs="Times New Roman"/>
          <w:sz w:val="28"/>
          <w:szCs w:val="28"/>
          <w:u w:val="single"/>
        </w:rPr>
        <w:t xml:space="preserve"> 7 статьи 48</w:t>
      </w:r>
      <w:r w:rsidR="00401E31" w:rsidRPr="00AF7491">
        <w:rPr>
          <w:rFonts w:ascii="Times New Roman" w:hAnsi="Times New Roman" w:cs="Times New Roman"/>
          <w:sz w:val="28"/>
          <w:szCs w:val="28"/>
          <w:u w:val="single"/>
        </w:rPr>
        <w:t xml:space="preserve"> </w:t>
      </w:r>
      <w:r w:rsidR="00401E31">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Pr>
          <w:rFonts w:ascii="Times New Roman" w:hAnsi="Times New Roman" w:cs="Times New Roman"/>
          <w:sz w:val="28"/>
          <w:szCs w:val="28"/>
        </w:rPr>
        <w:t>-</w:t>
      </w:r>
      <w:r w:rsidR="00401E31" w:rsidRPr="00AF7491">
        <w:rPr>
          <w:rFonts w:ascii="Times New Roman" w:hAnsi="Times New Roman" w:cs="Times New Roman"/>
          <w:sz w:val="28"/>
          <w:szCs w:val="28"/>
        </w:rPr>
        <w:t xml:space="preserve"> до исполнения уведомления об устранении нарушений, выявленных по результатам камерального контроля, направленного и врученного до истечения срока исковой давности</w:t>
      </w:r>
      <w:r>
        <w:rPr>
          <w:rFonts w:ascii="Times New Roman" w:hAnsi="Times New Roman" w:cs="Times New Roman"/>
          <w:sz w:val="28"/>
          <w:szCs w:val="28"/>
        </w:rPr>
        <w:t>;</w:t>
      </w:r>
    </w:p>
    <w:p w:rsidR="006920E1" w:rsidRDefault="00ED663C" w:rsidP="006920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п</w:t>
      </w:r>
      <w:r w:rsidR="006920E1" w:rsidRPr="006920E1">
        <w:rPr>
          <w:rFonts w:ascii="Times New Roman" w:hAnsi="Times New Roman" w:cs="Times New Roman"/>
          <w:sz w:val="28"/>
          <w:szCs w:val="28"/>
          <w:u w:val="single"/>
        </w:rPr>
        <w:t>одпунктом 6) пункта 7 статьи 48</w:t>
      </w:r>
      <w:r w:rsidR="006920E1">
        <w:rPr>
          <w:rFonts w:ascii="Times New Roman" w:hAnsi="Times New Roman" w:cs="Times New Roman"/>
          <w:sz w:val="28"/>
          <w:szCs w:val="28"/>
        </w:rPr>
        <w:t xml:space="preserve"> </w:t>
      </w:r>
      <w:r>
        <w:rPr>
          <w:rFonts w:ascii="Times New Roman" w:hAnsi="Times New Roman" w:cs="Times New Roman"/>
          <w:sz w:val="28"/>
          <w:szCs w:val="28"/>
        </w:rPr>
        <w:t>-</w:t>
      </w:r>
      <w:r w:rsidR="006920E1" w:rsidRPr="00677195">
        <w:rPr>
          <w:rFonts w:ascii="Times New Roman" w:hAnsi="Times New Roman" w:cs="Times New Roman"/>
          <w:sz w:val="28"/>
          <w:szCs w:val="28"/>
        </w:rPr>
        <w:t xml:space="preserve"> со дня вручения рекомендации по результатам горизонтального мониторинга до вынесения решения по результатам горизонтального мониторинга</w:t>
      </w:r>
      <w:r>
        <w:rPr>
          <w:rFonts w:ascii="Times New Roman" w:hAnsi="Times New Roman" w:cs="Times New Roman"/>
          <w:sz w:val="28"/>
          <w:szCs w:val="28"/>
        </w:rPr>
        <w:t>;</w:t>
      </w:r>
    </w:p>
    <w:p w:rsidR="000F1D21" w:rsidRDefault="00ED663C" w:rsidP="006920E1">
      <w:pPr>
        <w:spacing w:after="0" w:line="240" w:lineRule="auto"/>
        <w:ind w:firstLine="708"/>
        <w:jc w:val="both"/>
        <w:rPr>
          <w:rFonts w:ascii="Times New Roman" w:hAnsi="Times New Roman" w:cs="Times New Roman"/>
          <w:sz w:val="28"/>
          <w:szCs w:val="28"/>
        </w:rPr>
      </w:pPr>
      <w:r w:rsidRPr="00ED663C">
        <w:rPr>
          <w:rFonts w:ascii="Times New Roman" w:hAnsi="Times New Roman" w:cs="Times New Roman"/>
          <w:sz w:val="28"/>
          <w:szCs w:val="28"/>
          <w:u w:val="single"/>
        </w:rPr>
        <w:t>подпунктом 7) пункта 7 статьи 48</w:t>
      </w:r>
      <w:r>
        <w:rPr>
          <w:rFonts w:ascii="Times New Roman" w:hAnsi="Times New Roman" w:cs="Times New Roman"/>
          <w:sz w:val="28"/>
          <w:szCs w:val="28"/>
        </w:rPr>
        <w:t xml:space="preserve"> -</w:t>
      </w:r>
      <w:r w:rsidRPr="00ED663C">
        <w:rPr>
          <w:rFonts w:ascii="Times New Roman" w:hAnsi="Times New Roman" w:cs="Times New Roman"/>
          <w:sz w:val="28"/>
          <w:szCs w:val="28"/>
        </w:rPr>
        <w:t xml:space="preserve"> в случае если инвестором инициировано разбирательство в международном арбитраже, то налоговый орган вправе начислить или пересмотреть исчисленную, начисленную сумму налогов и платежей в бюджет налогоплательщика, по которому инвестором инициировано разбирательство, за период с момента обжалуемого инвестором периода и до момента вынесения окончательного решения по данному арбитражному разбирательству – в течение пяти лет после завершения такого арбитражного разбирательства.</w:t>
      </w:r>
    </w:p>
    <w:p w:rsidR="00633185" w:rsidRPr="00633185" w:rsidRDefault="00633185" w:rsidP="006331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Pr="00633185">
        <w:rPr>
          <w:rFonts w:ascii="Times New Roman" w:eastAsia="Times New Roman" w:hAnsi="Times New Roman" w:cs="Times New Roman"/>
          <w:sz w:val="28"/>
          <w:szCs w:val="28"/>
          <w:u w:val="single"/>
          <w:lang w:eastAsia="ru-RU"/>
        </w:rPr>
        <w:t>пунктом 8  статьи 48</w:t>
      </w:r>
      <w:r>
        <w:rPr>
          <w:rFonts w:ascii="Times New Roman" w:eastAsia="Times New Roman" w:hAnsi="Times New Roman" w:cs="Times New Roman"/>
          <w:sz w:val="28"/>
          <w:szCs w:val="28"/>
          <w:lang w:eastAsia="ru-RU"/>
        </w:rPr>
        <w:t xml:space="preserve"> с</w:t>
      </w:r>
      <w:r w:rsidRPr="00633185">
        <w:rPr>
          <w:rFonts w:ascii="Times New Roman" w:eastAsia="Times New Roman" w:hAnsi="Times New Roman" w:cs="Times New Roman"/>
          <w:sz w:val="28"/>
          <w:szCs w:val="28"/>
          <w:lang w:eastAsia="ru-RU"/>
        </w:rPr>
        <w:t>рок исковой давности в части начисления или пересмотра исчисленной, начисленной суммы налогов и платежей в бюджет приостанавливается на период:</w:t>
      </w:r>
    </w:p>
    <w:p w:rsidR="00633185" w:rsidRPr="00633185" w:rsidRDefault="00633185" w:rsidP="00633185">
      <w:pPr>
        <w:spacing w:after="0" w:line="240" w:lineRule="auto"/>
        <w:ind w:firstLine="709"/>
        <w:jc w:val="both"/>
        <w:rPr>
          <w:rFonts w:ascii="Times New Roman" w:eastAsia="Times New Roman" w:hAnsi="Times New Roman" w:cs="Times New Roman"/>
          <w:sz w:val="28"/>
          <w:szCs w:val="28"/>
          <w:lang w:eastAsia="ru-RU"/>
        </w:rPr>
      </w:pPr>
      <w:r w:rsidRPr="00633185">
        <w:rPr>
          <w:rFonts w:ascii="Times New Roman" w:eastAsia="Times New Roman" w:hAnsi="Times New Roman" w:cs="Times New Roman"/>
          <w:sz w:val="28"/>
          <w:szCs w:val="28"/>
          <w:lang w:eastAsia="ru-RU"/>
        </w:rPr>
        <w:t xml:space="preserve">1) подготовки и подачи письменного возражения налогоплательщиком (налоговым агентом) на предварительный акт налоговой проверки и его рассмотрения налоговым органом в порядке, установленном законодательством Республики Казахстан; </w:t>
      </w:r>
    </w:p>
    <w:p w:rsidR="00633185" w:rsidRPr="00633185" w:rsidRDefault="00633185" w:rsidP="00633185">
      <w:pPr>
        <w:spacing w:after="0" w:line="240" w:lineRule="auto"/>
        <w:ind w:firstLine="709"/>
        <w:jc w:val="both"/>
        <w:rPr>
          <w:rFonts w:ascii="Times New Roman" w:eastAsia="Times New Roman" w:hAnsi="Times New Roman" w:cs="Times New Roman"/>
          <w:sz w:val="28"/>
          <w:szCs w:val="28"/>
          <w:lang w:eastAsia="ru-RU"/>
        </w:rPr>
      </w:pPr>
      <w:r w:rsidRPr="00633185">
        <w:rPr>
          <w:rFonts w:ascii="Times New Roman" w:eastAsia="Times New Roman" w:hAnsi="Times New Roman" w:cs="Times New Roman"/>
          <w:sz w:val="28"/>
          <w:szCs w:val="28"/>
          <w:lang w:eastAsia="ru-RU"/>
        </w:rPr>
        <w:t>2) направления запросов и получения по ним документов и (или) информации во время проведения налоговой проверки в соответствии с законодательством Республики Казахстан о трансфертном ценообразовании.</w:t>
      </w:r>
    </w:p>
    <w:p w:rsidR="00633185" w:rsidRPr="00633185" w:rsidRDefault="00633185" w:rsidP="00633185">
      <w:pPr>
        <w:spacing w:after="0" w:line="240" w:lineRule="auto"/>
        <w:ind w:firstLine="709"/>
        <w:jc w:val="both"/>
        <w:rPr>
          <w:rFonts w:ascii="Times New Roman" w:eastAsia="Times New Roman" w:hAnsi="Times New Roman" w:cs="Times New Roman"/>
          <w:sz w:val="28"/>
          <w:szCs w:val="28"/>
          <w:lang w:eastAsia="ru-RU"/>
        </w:rPr>
      </w:pPr>
      <w:r w:rsidRPr="00633185">
        <w:rPr>
          <w:rFonts w:ascii="Times New Roman" w:eastAsia="Times New Roman" w:hAnsi="Times New Roman" w:cs="Times New Roman"/>
          <w:sz w:val="28"/>
          <w:szCs w:val="28"/>
          <w:lang w:eastAsia="ru-RU"/>
        </w:rPr>
        <w:t> При этом общий срок исковой давности в части пересмотра исчисленной, начисленной суммы налогов и платежей в бюджет с учетом его приостановления не может превышать семь лет;</w:t>
      </w:r>
    </w:p>
    <w:p w:rsidR="00633185" w:rsidRPr="00633185" w:rsidRDefault="00633185" w:rsidP="00633185">
      <w:pPr>
        <w:spacing w:after="0" w:line="240" w:lineRule="auto"/>
        <w:ind w:firstLine="709"/>
        <w:jc w:val="both"/>
        <w:rPr>
          <w:rFonts w:ascii="Times New Roman" w:eastAsia="Times New Roman" w:hAnsi="Times New Roman" w:cs="Times New Roman"/>
          <w:sz w:val="28"/>
          <w:szCs w:val="28"/>
          <w:lang w:eastAsia="ru-RU"/>
        </w:rPr>
      </w:pPr>
      <w:r w:rsidRPr="00633185">
        <w:rPr>
          <w:rFonts w:ascii="Times New Roman" w:eastAsia="Times New Roman" w:hAnsi="Times New Roman" w:cs="Times New Roman"/>
          <w:sz w:val="28"/>
          <w:szCs w:val="28"/>
          <w:lang w:eastAsia="ru-RU"/>
        </w:rPr>
        <w:t> 3) времени с даты завершения налоговой проверки до завершения производства по уголовному делу в случае проведенной налоговой проверки в рамках досудебного расследования.</w:t>
      </w:r>
    </w:p>
    <w:p w:rsidR="00633185" w:rsidRPr="00633185" w:rsidRDefault="00633185" w:rsidP="00633185">
      <w:pPr>
        <w:spacing w:after="0" w:line="240" w:lineRule="auto"/>
        <w:ind w:firstLine="709"/>
        <w:jc w:val="both"/>
        <w:rPr>
          <w:rFonts w:ascii="Times New Roman" w:eastAsia="Times New Roman" w:hAnsi="Times New Roman" w:cs="Times New Roman"/>
          <w:sz w:val="28"/>
          <w:szCs w:val="28"/>
          <w:lang w:eastAsia="ru-RU"/>
        </w:rPr>
      </w:pPr>
      <w:r w:rsidRPr="0063318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Согласно </w:t>
      </w:r>
      <w:r w:rsidRPr="00633185">
        <w:rPr>
          <w:rFonts w:ascii="Times New Roman" w:eastAsia="Times New Roman" w:hAnsi="Times New Roman" w:cs="Times New Roman"/>
          <w:sz w:val="28"/>
          <w:szCs w:val="28"/>
          <w:u w:val="single"/>
          <w:lang w:eastAsia="ru-RU"/>
        </w:rPr>
        <w:t>пункту 9 статьи 48</w:t>
      </w:r>
      <w:r w:rsidRPr="00633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633185">
        <w:rPr>
          <w:rFonts w:ascii="Times New Roman" w:eastAsia="Times New Roman" w:hAnsi="Times New Roman" w:cs="Times New Roman"/>
          <w:sz w:val="28"/>
          <w:szCs w:val="28"/>
          <w:lang w:eastAsia="ru-RU"/>
        </w:rPr>
        <w:t xml:space="preserve">ачисление или пересмотр исчисленной суммы налогов и платежей в бюджет по действию (действиям) по выписке счета-фактуры, совершенному (совершенным) с субъектом частного предпринимательства без фактической отгрузки товаров, выполнения работ, оказания услуг, производится налоговым органом по налоговому обязательству и (или) требованию на основании вступивших в законную силу решения, приговора, постановления суда в пределах срока исковой давности. </w:t>
      </w:r>
    </w:p>
    <w:p w:rsidR="003114E6" w:rsidRDefault="00633185" w:rsidP="003114E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Пунктом 10 с</w:t>
      </w:r>
      <w:r w:rsidR="003114E6" w:rsidRPr="00CC4800">
        <w:rPr>
          <w:rFonts w:ascii="Times New Roman" w:eastAsia="Times New Roman" w:hAnsi="Times New Roman" w:cs="Times New Roman"/>
          <w:sz w:val="28"/>
          <w:szCs w:val="28"/>
          <w:u w:val="single"/>
        </w:rPr>
        <w:t>тать</w:t>
      </w:r>
      <w:r>
        <w:rPr>
          <w:rFonts w:ascii="Times New Roman" w:eastAsia="Times New Roman" w:hAnsi="Times New Roman" w:cs="Times New Roman"/>
          <w:sz w:val="28"/>
          <w:szCs w:val="28"/>
          <w:u w:val="single"/>
        </w:rPr>
        <w:t>и</w:t>
      </w:r>
      <w:r w:rsidR="003114E6" w:rsidRPr="00CC4800">
        <w:rPr>
          <w:rFonts w:ascii="Times New Roman" w:eastAsia="Times New Roman" w:hAnsi="Times New Roman" w:cs="Times New Roman"/>
          <w:sz w:val="28"/>
          <w:szCs w:val="28"/>
          <w:u w:val="single"/>
        </w:rPr>
        <w:t xml:space="preserve"> 48</w:t>
      </w:r>
      <w:r w:rsidR="003114E6" w:rsidRPr="00CC4800">
        <w:rPr>
          <w:rFonts w:ascii="Times New Roman" w:eastAsia="Times New Roman" w:hAnsi="Times New Roman" w:cs="Times New Roman"/>
          <w:sz w:val="28"/>
          <w:szCs w:val="28"/>
        </w:rPr>
        <w:t xml:space="preserve"> предусмотрено проведение зачета и (или) возврата излишне (ошибочно) уплаченной суммы налога и платежа в бюджет, пеней в пределах сумм, уплаченных в течение текущего года и предыдущих пяти календарных лет</w:t>
      </w:r>
      <w:r>
        <w:rPr>
          <w:rFonts w:ascii="Times New Roman" w:eastAsia="Times New Roman" w:hAnsi="Times New Roman" w:cs="Times New Roman"/>
          <w:sz w:val="28"/>
          <w:szCs w:val="28"/>
        </w:rPr>
        <w:t>, за исключением случае</w:t>
      </w:r>
      <w:r w:rsidR="00CD083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установленных статьей 108 Налогового кодекса </w:t>
      </w:r>
      <w:r w:rsidRPr="00633185">
        <w:rPr>
          <w:rFonts w:ascii="Times New Roman" w:eastAsia="Times New Roman" w:hAnsi="Times New Roman" w:cs="Times New Roman"/>
          <w:i/>
          <w:sz w:val="24"/>
          <w:szCs w:val="24"/>
        </w:rPr>
        <w:t>(госпошлина)</w:t>
      </w:r>
      <w:r w:rsidR="003114E6" w:rsidRPr="00CC4800">
        <w:rPr>
          <w:rFonts w:ascii="Times New Roman" w:eastAsia="Times New Roman" w:hAnsi="Times New Roman" w:cs="Times New Roman"/>
          <w:sz w:val="28"/>
          <w:szCs w:val="28"/>
        </w:rPr>
        <w:t>.</w:t>
      </w:r>
    </w:p>
    <w:p w:rsidR="0032752C" w:rsidRDefault="0032752C" w:rsidP="0032752C">
      <w:pPr>
        <w:spacing w:after="0" w:line="240" w:lineRule="auto"/>
        <w:ind w:firstLine="709"/>
        <w:jc w:val="both"/>
        <w:rPr>
          <w:rFonts w:ascii="Times New Roman" w:eastAsia="Times New Roman" w:hAnsi="Times New Roman" w:cs="Times New Roman"/>
          <w:b/>
          <w:bCs/>
          <w:i/>
          <w:iCs/>
          <w:sz w:val="28"/>
          <w:szCs w:val="28"/>
          <w:lang w:val="kk-KZ" w:eastAsia="ru-RU"/>
        </w:rPr>
      </w:pPr>
      <w:r>
        <w:rPr>
          <w:rFonts w:ascii="Times New Roman" w:eastAsia="Times New Roman" w:hAnsi="Times New Roman" w:cs="Times New Roman"/>
          <w:b/>
          <w:bCs/>
          <w:i/>
          <w:iCs/>
          <w:sz w:val="28"/>
          <w:szCs w:val="28"/>
          <w:lang w:val="kk-KZ" w:eastAsia="ru-RU"/>
        </w:rPr>
        <w:t xml:space="preserve">Изменение сроков исполнения налогового обязательства </w:t>
      </w:r>
    </w:p>
    <w:p w:rsidR="0032752C" w:rsidRDefault="0032752C" w:rsidP="0032752C">
      <w:pPr>
        <w:spacing w:after="0" w:line="240" w:lineRule="auto"/>
        <w:ind w:firstLine="709"/>
        <w:jc w:val="both"/>
        <w:rPr>
          <w:rFonts w:ascii="Times New Roman" w:eastAsia="Times New Roman" w:hAnsi="Times New Roman" w:cs="Times New Roman"/>
          <w:bCs/>
          <w:iCs/>
          <w:sz w:val="28"/>
          <w:szCs w:val="28"/>
          <w:lang w:val="kk-KZ" w:eastAsia="ru-RU"/>
        </w:rPr>
      </w:pPr>
      <w:r w:rsidRPr="00EF7E8B">
        <w:rPr>
          <w:rFonts w:ascii="Times New Roman" w:eastAsia="Times New Roman" w:hAnsi="Times New Roman" w:cs="Times New Roman"/>
          <w:bCs/>
          <w:iCs/>
          <w:sz w:val="28"/>
          <w:szCs w:val="28"/>
          <w:lang w:val="kk-KZ" w:eastAsia="ru-RU"/>
        </w:rPr>
        <w:lastRenderedPageBreak/>
        <w:t>Главой 6</w:t>
      </w:r>
      <w:r w:rsidRPr="004259D6">
        <w:rPr>
          <w:rFonts w:ascii="Times New Roman" w:eastAsia="Times New Roman" w:hAnsi="Times New Roman" w:cs="Times New Roman"/>
          <w:bCs/>
          <w:iCs/>
          <w:sz w:val="28"/>
          <w:szCs w:val="28"/>
          <w:lang w:val="kk-KZ" w:eastAsia="ru-RU"/>
        </w:rPr>
        <w:t xml:space="preserve"> предусмотрены нормы по изменению сроков исполнения налогового обязательства по уплате налогов и (или) плат, которые в значительной мере переработаны по сравнению с прежним Налоговым кодексом.</w:t>
      </w:r>
    </w:p>
    <w:p w:rsidR="0032752C" w:rsidRDefault="0032752C" w:rsidP="0032752C">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u w:val="single"/>
          <w:lang w:val="kk-KZ" w:eastAsia="ru-RU"/>
        </w:rPr>
        <w:t>Так, п</w:t>
      </w:r>
      <w:r w:rsidRPr="00C07EB5">
        <w:rPr>
          <w:rFonts w:ascii="Times New Roman" w:eastAsia="Times New Roman" w:hAnsi="Times New Roman" w:cs="Times New Roman"/>
          <w:bCs/>
          <w:iCs/>
          <w:sz w:val="28"/>
          <w:szCs w:val="28"/>
          <w:u w:val="single"/>
          <w:lang w:val="kk-KZ" w:eastAsia="ru-RU"/>
        </w:rPr>
        <w:t>унктом 1 статьи 49</w:t>
      </w:r>
      <w:r>
        <w:rPr>
          <w:rFonts w:ascii="Times New Roman" w:eastAsia="Times New Roman" w:hAnsi="Times New Roman" w:cs="Times New Roman"/>
          <w:bCs/>
          <w:iCs/>
          <w:sz w:val="28"/>
          <w:szCs w:val="28"/>
          <w:lang w:val="kk-KZ" w:eastAsia="ru-RU"/>
        </w:rPr>
        <w:t xml:space="preserve"> </w:t>
      </w:r>
      <w:r w:rsidRPr="004259D6">
        <w:rPr>
          <w:rFonts w:ascii="Times New Roman" w:eastAsia="Times New Roman" w:hAnsi="Times New Roman" w:cs="Times New Roman"/>
          <w:sz w:val="28"/>
          <w:szCs w:val="28"/>
          <w:lang w:eastAsia="ru-RU"/>
        </w:rPr>
        <w:t xml:space="preserve">предусмотрено изменение сроков исполнения налогового обязательства по уплате </w:t>
      </w:r>
      <w:r w:rsidRPr="00EB6D5A">
        <w:rPr>
          <w:rFonts w:ascii="Times New Roman" w:eastAsia="Times New Roman" w:hAnsi="Times New Roman" w:cs="Times New Roman"/>
          <w:sz w:val="28"/>
          <w:szCs w:val="28"/>
          <w:lang w:eastAsia="ru-RU"/>
        </w:rPr>
        <w:t>плат.</w:t>
      </w:r>
      <w:r w:rsidRPr="004259D6">
        <w:rPr>
          <w:rFonts w:ascii="Times New Roman" w:eastAsia="Times New Roman" w:hAnsi="Times New Roman" w:cs="Times New Roman"/>
          <w:sz w:val="28"/>
          <w:szCs w:val="28"/>
          <w:lang w:eastAsia="ru-RU"/>
        </w:rPr>
        <w:t xml:space="preserve"> Для указанных целей под платами понимаются платы за: пользование земельными участками, пользование водными ресурсами поверхностных источников, эмиссии в окружающую среду.</w:t>
      </w:r>
    </w:p>
    <w:p w:rsidR="0032752C" w:rsidRPr="004259D6" w:rsidRDefault="0032752C" w:rsidP="0032752C">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C07EB5">
        <w:rPr>
          <w:rFonts w:ascii="Times New Roman" w:eastAsia="Times New Roman" w:hAnsi="Times New Roman" w:cs="Times New Roman"/>
          <w:sz w:val="28"/>
          <w:szCs w:val="28"/>
          <w:u w:val="single"/>
          <w:lang w:eastAsia="ru-RU"/>
        </w:rPr>
        <w:t>Пунктом 5 статьи 49</w:t>
      </w:r>
      <w:r>
        <w:rPr>
          <w:rFonts w:ascii="Times New Roman" w:eastAsia="Times New Roman" w:hAnsi="Times New Roman" w:cs="Times New Roman"/>
          <w:sz w:val="28"/>
          <w:szCs w:val="28"/>
          <w:lang w:eastAsia="ru-RU"/>
        </w:rPr>
        <w:t xml:space="preserve"> </w:t>
      </w:r>
      <w:r w:rsidRPr="004259D6">
        <w:rPr>
          <w:rFonts w:ascii="Times New Roman" w:eastAsia="Times New Roman" w:hAnsi="Times New Roman" w:cs="Times New Roman"/>
          <w:sz w:val="28"/>
          <w:szCs w:val="28"/>
          <w:lang w:eastAsia="ru-RU"/>
        </w:rPr>
        <w:t>сохранены нормы, предусматривающие изменение сроков исполнения налогового обязательства по уплате налогов и (или) плат под залог имущества налогоплательщика и (или) третьего лица, и (или) под банковскую гарантию.</w:t>
      </w:r>
    </w:p>
    <w:p w:rsidR="0032752C" w:rsidRDefault="0032752C" w:rsidP="0032752C">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C07EB5">
        <w:rPr>
          <w:rFonts w:ascii="Times New Roman" w:eastAsia="Times New Roman" w:hAnsi="Times New Roman" w:cs="Times New Roman"/>
          <w:sz w:val="28"/>
          <w:szCs w:val="28"/>
          <w:u w:val="single"/>
          <w:lang w:eastAsia="ru-RU"/>
        </w:rPr>
        <w:t>Пунктом 7 статьи 49</w:t>
      </w:r>
      <w:r>
        <w:rPr>
          <w:rFonts w:ascii="Times New Roman" w:eastAsia="Times New Roman" w:hAnsi="Times New Roman" w:cs="Times New Roman"/>
          <w:sz w:val="28"/>
          <w:szCs w:val="28"/>
          <w:lang w:eastAsia="ru-RU"/>
        </w:rPr>
        <w:t xml:space="preserve"> </w:t>
      </w:r>
      <w:r w:rsidRPr="004259D6">
        <w:rPr>
          <w:rFonts w:ascii="Times New Roman" w:eastAsia="Times New Roman" w:hAnsi="Times New Roman" w:cs="Times New Roman"/>
          <w:sz w:val="28"/>
          <w:szCs w:val="28"/>
          <w:lang w:eastAsia="ru-RU"/>
        </w:rPr>
        <w:t xml:space="preserve">по отдельным основаниям предусмотрено </w:t>
      </w:r>
      <w:proofErr w:type="spellStart"/>
      <w:r w:rsidRPr="004259D6">
        <w:rPr>
          <w:rFonts w:ascii="Times New Roman" w:eastAsia="Times New Roman" w:hAnsi="Times New Roman" w:cs="Times New Roman"/>
          <w:sz w:val="28"/>
          <w:szCs w:val="28"/>
          <w:lang w:eastAsia="ru-RU"/>
        </w:rPr>
        <w:t>неначисление</w:t>
      </w:r>
      <w:proofErr w:type="spellEnd"/>
      <w:r w:rsidRPr="004259D6">
        <w:rPr>
          <w:rFonts w:ascii="Times New Roman" w:eastAsia="Times New Roman" w:hAnsi="Times New Roman" w:cs="Times New Roman"/>
          <w:sz w:val="28"/>
          <w:szCs w:val="28"/>
          <w:lang w:eastAsia="ru-RU"/>
        </w:rPr>
        <w:t xml:space="preserve"> пени в период действия отсрочки или рассрочки (если налогоплательщику причинен ущерб в результате стихийного бедствия, а также в случае, если судом принято решение о применении в отношении должника процедуры урегулирования неплатежеспособности).</w:t>
      </w:r>
    </w:p>
    <w:p w:rsidR="0032752C" w:rsidRDefault="0032752C" w:rsidP="0032752C">
      <w:pPr>
        <w:tabs>
          <w:tab w:val="left" w:pos="851"/>
          <w:tab w:val="left" w:pos="993"/>
        </w:tabs>
        <w:spacing w:after="0" w:line="240" w:lineRule="auto"/>
        <w:ind w:firstLine="709"/>
        <w:jc w:val="both"/>
        <w:rPr>
          <w:rFonts w:ascii="Times New Roman" w:hAnsi="Times New Roman" w:cs="Times New Roman"/>
          <w:sz w:val="28"/>
          <w:szCs w:val="28"/>
        </w:rPr>
      </w:pPr>
      <w:r w:rsidRPr="005F4B40">
        <w:rPr>
          <w:rFonts w:ascii="Times New Roman" w:hAnsi="Times New Roman" w:cs="Times New Roman"/>
          <w:sz w:val="28"/>
          <w:szCs w:val="28"/>
          <w:u w:val="single"/>
        </w:rPr>
        <w:t>Пунктом 10 статьи 49</w:t>
      </w:r>
      <w:r w:rsidRPr="005F4B40">
        <w:rPr>
          <w:rFonts w:ascii="Times New Roman" w:hAnsi="Times New Roman" w:cs="Times New Roman"/>
          <w:sz w:val="28"/>
          <w:szCs w:val="28"/>
        </w:rPr>
        <w:t xml:space="preserve"> установлено применение отсрочки по уплате НДС на импорт уполномоченными экономическими операторами по сроку 20 числа третьего месяца, следующего за месяцем, в котором произведен выпуск импортируемых товаров для внутреннего потребления.</w:t>
      </w:r>
    </w:p>
    <w:p w:rsidR="0032752C" w:rsidRPr="004259D6" w:rsidRDefault="0032752C" w:rsidP="0032752C">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C07EB5">
        <w:rPr>
          <w:rFonts w:ascii="Times New Roman" w:eastAsia="Times New Roman" w:hAnsi="Times New Roman" w:cs="Times New Roman"/>
          <w:sz w:val="28"/>
          <w:szCs w:val="28"/>
          <w:u w:val="single"/>
          <w:lang w:eastAsia="ru-RU"/>
        </w:rPr>
        <w:t>Статьей 50</w:t>
      </w:r>
      <w:r w:rsidRPr="004259D6">
        <w:rPr>
          <w:rFonts w:ascii="Times New Roman" w:eastAsia="Times New Roman" w:hAnsi="Times New Roman" w:cs="Times New Roman"/>
          <w:sz w:val="28"/>
          <w:szCs w:val="28"/>
          <w:lang w:eastAsia="ru-RU"/>
        </w:rPr>
        <w:t xml:space="preserve"> упрощена процедура предоставления отсрочки или рассрочки путем введения принципа «одного окна» при оказании данной услуги. Так, решение о предоставлении отсрочки или рассрочки будет приниматься органом государственных доходов по месту нахождения налогоплательщика либо органом государственных доходов по месту уплаты налогов и (или) плат.</w:t>
      </w:r>
    </w:p>
    <w:p w:rsidR="0032752C" w:rsidRPr="004259D6" w:rsidRDefault="0032752C" w:rsidP="0032752C">
      <w:pPr>
        <w:spacing w:after="0" w:line="240" w:lineRule="auto"/>
        <w:ind w:firstLine="709"/>
        <w:jc w:val="both"/>
        <w:rPr>
          <w:rFonts w:ascii="Times New Roman" w:eastAsia="Times New Roman" w:hAnsi="Times New Roman" w:cs="Times New Roman"/>
          <w:bCs/>
          <w:iCs/>
          <w:sz w:val="28"/>
          <w:szCs w:val="28"/>
          <w:lang w:val="kk-KZ" w:eastAsia="ru-RU"/>
        </w:rPr>
      </w:pPr>
      <w:r w:rsidRPr="00C07EB5">
        <w:rPr>
          <w:rFonts w:ascii="Times New Roman" w:eastAsia="Times New Roman" w:hAnsi="Times New Roman" w:cs="Times New Roman"/>
          <w:sz w:val="28"/>
          <w:szCs w:val="28"/>
          <w:u w:val="single"/>
          <w:lang w:eastAsia="ru-RU"/>
        </w:rPr>
        <w:t>Статьей 51</w:t>
      </w:r>
      <w:r w:rsidRPr="004259D6">
        <w:rPr>
          <w:rFonts w:ascii="Times New Roman" w:eastAsia="Times New Roman" w:hAnsi="Times New Roman" w:cs="Times New Roman"/>
          <w:sz w:val="28"/>
          <w:szCs w:val="28"/>
          <w:lang w:eastAsia="ru-RU"/>
        </w:rPr>
        <w:t xml:space="preserve"> введены понятия отсрочки, позволяющей перенести срок уплаты налогов с единовременной уплатой налогов на срок до шести месяцев, а также рассрочки с поэтапной уплатой суммой налогов до трех лет.  Таким образом, увеличен максимальный период, на который могут быть  изменены сроки уплаты налогов с двенадцати месяцев до трех лет.</w:t>
      </w:r>
      <w:r w:rsidRPr="004259D6">
        <w:rPr>
          <w:rFonts w:ascii="Times New Roman" w:eastAsia="Times New Roman" w:hAnsi="Times New Roman" w:cs="Times New Roman"/>
          <w:bCs/>
          <w:iCs/>
          <w:sz w:val="28"/>
          <w:szCs w:val="28"/>
          <w:lang w:val="kk-KZ" w:eastAsia="ru-RU"/>
        </w:rPr>
        <w:t xml:space="preserve"> При этом рассрочка предполагает ежемесячную или ежеквартальную уплату сумм налогов и (или) плат равными долями.</w:t>
      </w:r>
    </w:p>
    <w:p w:rsidR="0032752C" w:rsidRPr="004259D6" w:rsidRDefault="0032752C" w:rsidP="0032752C">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C07EB5">
        <w:rPr>
          <w:rFonts w:ascii="Times New Roman" w:eastAsia="Times New Roman" w:hAnsi="Times New Roman" w:cs="Times New Roman"/>
          <w:sz w:val="28"/>
          <w:szCs w:val="28"/>
          <w:u w:val="single"/>
          <w:lang w:eastAsia="ru-RU"/>
        </w:rPr>
        <w:t>Пунктом 2 статьи 51</w:t>
      </w:r>
      <w:r>
        <w:rPr>
          <w:rFonts w:ascii="Times New Roman" w:eastAsia="Times New Roman" w:hAnsi="Times New Roman" w:cs="Times New Roman"/>
          <w:sz w:val="28"/>
          <w:szCs w:val="28"/>
          <w:lang w:eastAsia="ru-RU"/>
        </w:rPr>
        <w:t xml:space="preserve"> п</w:t>
      </w:r>
      <w:r w:rsidRPr="004259D6">
        <w:rPr>
          <w:rFonts w:ascii="Times New Roman" w:eastAsia="Times New Roman" w:hAnsi="Times New Roman" w:cs="Times New Roman"/>
          <w:sz w:val="28"/>
          <w:szCs w:val="28"/>
          <w:lang w:eastAsia="ru-RU"/>
        </w:rPr>
        <w:t>редусмотрено семь оснований, позволяющих налогоплательщику обратиться с заявлением об изменении сроков исполнения налогового обязательства по уплате налогов</w:t>
      </w:r>
      <w:r w:rsidRPr="004259D6">
        <w:rPr>
          <w:rFonts w:ascii="Times New Roman" w:eastAsia="Times New Roman" w:hAnsi="Times New Roman" w:cs="Times New Roman"/>
          <w:i/>
          <w:sz w:val="24"/>
          <w:szCs w:val="24"/>
          <w:lang w:eastAsia="ru-RU"/>
        </w:rPr>
        <w:t>.</w:t>
      </w:r>
      <w:r w:rsidRPr="004259D6">
        <w:rPr>
          <w:rFonts w:ascii="Times New Roman" w:eastAsia="Times New Roman" w:hAnsi="Times New Roman" w:cs="Times New Roman"/>
          <w:sz w:val="28"/>
          <w:szCs w:val="28"/>
          <w:lang w:eastAsia="ru-RU"/>
        </w:rPr>
        <w:t xml:space="preserve"> </w:t>
      </w:r>
    </w:p>
    <w:p w:rsidR="0032752C" w:rsidRPr="004259D6" w:rsidRDefault="0032752C" w:rsidP="0032752C">
      <w:pPr>
        <w:spacing w:after="0" w:line="285" w:lineRule="atLeast"/>
        <w:ind w:firstLine="708"/>
        <w:jc w:val="both"/>
        <w:rPr>
          <w:rFonts w:ascii="Times New Roman" w:eastAsia="Times New Roman" w:hAnsi="Times New Roman" w:cs="Times New Roman"/>
          <w:i/>
          <w:sz w:val="24"/>
          <w:szCs w:val="24"/>
          <w:lang w:eastAsia="ru-RU"/>
        </w:rPr>
      </w:pPr>
      <w:r w:rsidRPr="004259D6">
        <w:rPr>
          <w:rFonts w:ascii="Times New Roman" w:eastAsia="Times New Roman" w:hAnsi="Times New Roman" w:cs="Times New Roman"/>
          <w:sz w:val="28"/>
          <w:szCs w:val="28"/>
          <w:lang w:eastAsia="ru-RU"/>
        </w:rPr>
        <w:t>Обращаем внимание, что отсрочка или рассрочка по уплате налогов и (или) плат может быть предоставлена налогоплательщику, финансовое положение которого не позволяет уплатить налог и (или) плату в установленный срок, однако имеются достаточные основания полагать, что возможность их уплаты возникнет в течение срока, на который предоставляется отсрочка или рассрочка</w:t>
      </w:r>
      <w:r w:rsidRPr="004259D6">
        <w:rPr>
          <w:rFonts w:ascii="Times New Roman" w:eastAsia="Times New Roman" w:hAnsi="Times New Roman" w:cs="Times New Roman"/>
          <w:i/>
          <w:sz w:val="24"/>
          <w:szCs w:val="24"/>
          <w:lang w:eastAsia="ru-RU"/>
        </w:rPr>
        <w:t>.</w:t>
      </w:r>
    </w:p>
    <w:p w:rsidR="0032752C" w:rsidRPr="004259D6" w:rsidRDefault="0032752C" w:rsidP="0032752C">
      <w:pPr>
        <w:spacing w:after="0" w:line="285" w:lineRule="atLeast"/>
        <w:ind w:firstLine="708"/>
        <w:jc w:val="both"/>
        <w:rPr>
          <w:rFonts w:ascii="Times New Roman" w:eastAsia="Times New Roman" w:hAnsi="Times New Roman" w:cs="Times New Roman"/>
          <w:sz w:val="28"/>
          <w:szCs w:val="28"/>
          <w:lang w:eastAsia="ru-RU"/>
        </w:rPr>
      </w:pPr>
      <w:r w:rsidRPr="00C07EB5">
        <w:rPr>
          <w:rFonts w:ascii="Times New Roman" w:eastAsia="Times New Roman" w:hAnsi="Times New Roman" w:cs="Times New Roman"/>
          <w:sz w:val="28"/>
          <w:szCs w:val="28"/>
          <w:u w:val="single"/>
          <w:lang w:eastAsia="ru-RU"/>
        </w:rPr>
        <w:t>Пунктом 3 статьи 51</w:t>
      </w:r>
      <w:r>
        <w:rPr>
          <w:rFonts w:ascii="Times New Roman" w:eastAsia="Times New Roman" w:hAnsi="Times New Roman" w:cs="Times New Roman"/>
          <w:sz w:val="28"/>
          <w:szCs w:val="28"/>
          <w:lang w:eastAsia="ru-RU"/>
        </w:rPr>
        <w:t xml:space="preserve"> </w:t>
      </w:r>
      <w:r w:rsidRPr="004259D6">
        <w:rPr>
          <w:rFonts w:ascii="Times New Roman" w:eastAsia="Times New Roman" w:hAnsi="Times New Roman" w:cs="Times New Roman"/>
          <w:sz w:val="28"/>
          <w:szCs w:val="28"/>
          <w:lang w:eastAsia="ru-RU"/>
        </w:rPr>
        <w:t xml:space="preserve">расширен перечень документов, прилагаемых налогоплательщиком к заявлению об изменении сроков исполнения налогового обязательства по уплате налогов и (или) платы. Так, налогоплательщик обязан представить перечень дебиторов с указанием сумм задолженности и сроков её </w:t>
      </w:r>
      <w:r w:rsidRPr="004259D6">
        <w:rPr>
          <w:rFonts w:ascii="Times New Roman" w:eastAsia="Times New Roman" w:hAnsi="Times New Roman" w:cs="Times New Roman"/>
          <w:sz w:val="28"/>
          <w:szCs w:val="28"/>
          <w:lang w:eastAsia="ru-RU"/>
        </w:rPr>
        <w:lastRenderedPageBreak/>
        <w:t>погашения, на основании которого орган государственных доходов может сделать вывод о наличии возможности уплаты  налогов и (или) плат в течение срока отсрочки или рассрочки.</w:t>
      </w:r>
    </w:p>
    <w:p w:rsidR="0032752C" w:rsidRPr="00FF666F" w:rsidRDefault="00FF666F" w:rsidP="003114E6">
      <w:pPr>
        <w:spacing w:after="0" w:line="240" w:lineRule="auto"/>
        <w:ind w:firstLine="708"/>
        <w:jc w:val="both"/>
        <w:rPr>
          <w:rFonts w:ascii="Times New Roman" w:eastAsia="Times New Roman" w:hAnsi="Times New Roman" w:cs="Times New Roman"/>
          <w:b/>
          <w:i/>
          <w:sz w:val="28"/>
          <w:szCs w:val="28"/>
        </w:rPr>
      </w:pPr>
      <w:r w:rsidRPr="00FF666F">
        <w:rPr>
          <w:rFonts w:ascii="Times New Roman" w:eastAsia="Times New Roman" w:hAnsi="Times New Roman" w:cs="Times New Roman"/>
          <w:b/>
          <w:i/>
          <w:sz w:val="28"/>
          <w:szCs w:val="28"/>
        </w:rPr>
        <w:t>Налоговый контроль</w:t>
      </w:r>
    </w:p>
    <w:p w:rsidR="00970C24" w:rsidRDefault="00401E31" w:rsidP="00401E31">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Статьей 69</w:t>
      </w:r>
      <w:r w:rsidRPr="00C83738">
        <w:rPr>
          <w:rFonts w:ascii="Times New Roman" w:hAnsi="Times New Roman" w:cs="Times New Roman"/>
          <w:sz w:val="28"/>
          <w:szCs w:val="28"/>
        </w:rPr>
        <w:t xml:space="preserve">  установлен</w:t>
      </w:r>
      <w:r w:rsidR="00970C24">
        <w:rPr>
          <w:rFonts w:ascii="Times New Roman" w:hAnsi="Times New Roman" w:cs="Times New Roman"/>
          <w:sz w:val="28"/>
          <w:szCs w:val="28"/>
        </w:rPr>
        <w:t xml:space="preserve">ы формы налогового контроля. </w:t>
      </w:r>
      <w:r w:rsidRPr="00C83738">
        <w:rPr>
          <w:rFonts w:ascii="Times New Roman" w:hAnsi="Times New Roman" w:cs="Times New Roman"/>
          <w:sz w:val="28"/>
          <w:szCs w:val="28"/>
        </w:rPr>
        <w:t xml:space="preserve"> </w:t>
      </w:r>
    </w:p>
    <w:p w:rsidR="00401E31" w:rsidRPr="00C83738" w:rsidRDefault="00970C24" w:rsidP="00401E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w:t>
      </w:r>
      <w:r w:rsidR="00401E31" w:rsidRPr="00C83738">
        <w:rPr>
          <w:rFonts w:ascii="Times New Roman" w:hAnsi="Times New Roman" w:cs="Times New Roman"/>
          <w:sz w:val="28"/>
          <w:szCs w:val="28"/>
        </w:rPr>
        <w:t xml:space="preserve"> форма государственного контроля по установлению соответствия заявителя квалификационным требованиям, предъявляемым к деятельности по производству этилового спирта и алкогольной продукции</w:t>
      </w:r>
      <w:r w:rsidR="00401E31" w:rsidRPr="00305381">
        <w:rPr>
          <w:rFonts w:ascii="Times New Roman" w:hAnsi="Times New Roman" w:cs="Times New Roman"/>
          <w:sz w:val="28"/>
          <w:szCs w:val="28"/>
        </w:rPr>
        <w:t>, а также табачных изделий</w:t>
      </w:r>
      <w:r w:rsidR="00401E31" w:rsidRPr="00C83738">
        <w:rPr>
          <w:rFonts w:ascii="Times New Roman" w:hAnsi="Times New Roman" w:cs="Times New Roman"/>
          <w:sz w:val="28"/>
          <w:szCs w:val="28"/>
        </w:rPr>
        <w:t xml:space="preserve"> действ</w:t>
      </w:r>
      <w:r>
        <w:rPr>
          <w:rFonts w:ascii="Times New Roman" w:hAnsi="Times New Roman" w:cs="Times New Roman"/>
          <w:sz w:val="28"/>
          <w:szCs w:val="28"/>
        </w:rPr>
        <w:t>ует</w:t>
      </w:r>
      <w:r w:rsidR="00401E31" w:rsidRPr="00C83738">
        <w:rPr>
          <w:rFonts w:ascii="Times New Roman" w:hAnsi="Times New Roman" w:cs="Times New Roman"/>
          <w:sz w:val="28"/>
          <w:szCs w:val="28"/>
        </w:rPr>
        <w:t xml:space="preserve">  до 1 января 2019 года. </w:t>
      </w:r>
    </w:p>
    <w:p w:rsidR="00401E31" w:rsidRDefault="00970C24" w:rsidP="00401E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C83738">
        <w:rPr>
          <w:rFonts w:ascii="Times New Roman" w:hAnsi="Times New Roman" w:cs="Times New Roman"/>
          <w:sz w:val="28"/>
          <w:szCs w:val="28"/>
        </w:rPr>
        <w:t xml:space="preserve"> 1 января 2018 года</w:t>
      </w:r>
      <w:r>
        <w:rPr>
          <w:rFonts w:ascii="Times New Roman" w:hAnsi="Times New Roman" w:cs="Times New Roman"/>
          <w:sz w:val="28"/>
          <w:szCs w:val="28"/>
        </w:rPr>
        <w:t xml:space="preserve"> </w:t>
      </w:r>
      <w:r w:rsidRPr="00C83738">
        <w:rPr>
          <w:rFonts w:ascii="Times New Roman" w:hAnsi="Times New Roman" w:cs="Times New Roman"/>
          <w:sz w:val="28"/>
          <w:szCs w:val="28"/>
        </w:rPr>
        <w:t xml:space="preserve">отменено </w:t>
      </w:r>
      <w:r w:rsidR="00401E31" w:rsidRPr="00C83738">
        <w:rPr>
          <w:rFonts w:ascii="Times New Roman" w:hAnsi="Times New Roman" w:cs="Times New Roman"/>
          <w:sz w:val="28"/>
          <w:szCs w:val="28"/>
        </w:rPr>
        <w:t xml:space="preserve">проведение </w:t>
      </w:r>
      <w:proofErr w:type="spellStart"/>
      <w:r w:rsidR="00401E31" w:rsidRPr="00C83738">
        <w:rPr>
          <w:rFonts w:ascii="Times New Roman" w:hAnsi="Times New Roman" w:cs="Times New Roman"/>
          <w:sz w:val="28"/>
          <w:szCs w:val="28"/>
        </w:rPr>
        <w:t>предлицензионного</w:t>
      </w:r>
      <w:proofErr w:type="spellEnd"/>
      <w:r w:rsidR="00401E31" w:rsidRPr="00C83738">
        <w:rPr>
          <w:rFonts w:ascii="Times New Roman" w:hAnsi="Times New Roman" w:cs="Times New Roman"/>
          <w:sz w:val="28"/>
          <w:szCs w:val="28"/>
        </w:rPr>
        <w:t xml:space="preserve"> обследования при получении лицензии на оптовую и розничную реализацию алкогольной продукции.</w:t>
      </w:r>
    </w:p>
    <w:p w:rsidR="001C2BEC" w:rsidRPr="005F4B40" w:rsidRDefault="001C2BEC" w:rsidP="001C2BEC">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C2BEC">
        <w:rPr>
          <w:rFonts w:ascii="Times New Roman" w:hAnsi="Times New Roman" w:cs="Times New Roman"/>
          <w:sz w:val="28"/>
          <w:szCs w:val="28"/>
        </w:rPr>
        <w:t xml:space="preserve">Одной из </w:t>
      </w:r>
      <w:r>
        <w:rPr>
          <w:rFonts w:ascii="Times New Roman" w:hAnsi="Times New Roman" w:cs="Times New Roman"/>
          <w:sz w:val="28"/>
          <w:szCs w:val="28"/>
        </w:rPr>
        <w:t xml:space="preserve">прочих </w:t>
      </w:r>
      <w:r w:rsidRPr="001C2BEC">
        <w:rPr>
          <w:rFonts w:ascii="Times New Roman" w:hAnsi="Times New Roman" w:cs="Times New Roman"/>
          <w:sz w:val="28"/>
          <w:szCs w:val="28"/>
        </w:rPr>
        <w:t>форм</w:t>
      </w:r>
      <w:r>
        <w:rPr>
          <w:rFonts w:ascii="Times New Roman" w:hAnsi="Times New Roman" w:cs="Times New Roman"/>
          <w:sz w:val="28"/>
          <w:szCs w:val="28"/>
        </w:rPr>
        <w:t xml:space="preserve"> налогового контроля </w:t>
      </w:r>
      <w:r w:rsidRPr="001C2BEC">
        <w:rPr>
          <w:rFonts w:ascii="Times New Roman" w:hAnsi="Times New Roman" w:cs="Times New Roman"/>
          <w:sz w:val="28"/>
          <w:szCs w:val="28"/>
        </w:rPr>
        <w:t xml:space="preserve"> </w:t>
      </w:r>
      <w:r>
        <w:rPr>
          <w:rFonts w:ascii="Times New Roman" w:hAnsi="Times New Roman" w:cs="Times New Roman"/>
          <w:sz w:val="28"/>
          <w:szCs w:val="28"/>
        </w:rPr>
        <w:t xml:space="preserve">является контроль за соблюдением порядка оформления сопроводительных накладных на товары (статья 176, вводится с 1 января 2020 года),  в соответствии с которым установлены </w:t>
      </w:r>
      <w:r w:rsidRPr="005F4B40">
        <w:rPr>
          <w:rFonts w:ascii="Times New Roman" w:hAnsi="Times New Roman" w:cs="Times New Roman"/>
          <w:sz w:val="28"/>
          <w:szCs w:val="28"/>
        </w:rPr>
        <w:t xml:space="preserve">обязанность и сроки оформления сопроводительных накладных на товары при перемещении, реализации товаров по территории Республики Казахстан, при ввозе товаров на территорию Республики Казахстан с территории ЕАЭС и третьих стран по установленному перечню товаров. </w:t>
      </w:r>
    </w:p>
    <w:p w:rsidR="005D4A12" w:rsidRPr="003B1E3B" w:rsidRDefault="00EA48F6" w:rsidP="00153CBE">
      <w:pPr>
        <w:spacing w:after="0" w:line="240" w:lineRule="auto"/>
        <w:jc w:val="both"/>
        <w:rPr>
          <w:rFonts w:ascii="Times New Roman" w:hAnsi="Times New Roman" w:cs="Times New Roman"/>
          <w:b/>
          <w:i/>
          <w:sz w:val="28"/>
          <w:szCs w:val="28"/>
        </w:rPr>
      </w:pPr>
      <w:r w:rsidRPr="00EA48F6">
        <w:rPr>
          <w:rFonts w:ascii="Times New Roman" w:eastAsia="Times New Roman" w:hAnsi="Times New Roman" w:cs="Times New Roman"/>
          <w:b/>
          <w:i/>
          <w:sz w:val="28"/>
          <w:szCs w:val="28"/>
          <w:lang w:eastAsia="ru-RU"/>
        </w:rPr>
        <w:t xml:space="preserve">      </w:t>
      </w:r>
      <w:r w:rsidR="005D4A12" w:rsidRPr="003B1E3B">
        <w:rPr>
          <w:rFonts w:ascii="Times New Roman" w:hAnsi="Times New Roman" w:cs="Times New Roman"/>
          <w:b/>
          <w:i/>
          <w:sz w:val="28"/>
          <w:szCs w:val="28"/>
        </w:rPr>
        <w:t>Регистрация налогоплательщиков в налоговых органах и регистрационный учет</w:t>
      </w:r>
      <w:r w:rsidR="0032752C">
        <w:rPr>
          <w:rFonts w:ascii="Times New Roman" w:hAnsi="Times New Roman" w:cs="Times New Roman"/>
          <w:b/>
          <w:i/>
          <w:sz w:val="28"/>
          <w:szCs w:val="28"/>
        </w:rPr>
        <w:t>.</w:t>
      </w:r>
      <w:r w:rsidR="005D4A12">
        <w:rPr>
          <w:rFonts w:ascii="Times New Roman" w:hAnsi="Times New Roman" w:cs="Times New Roman"/>
          <w:b/>
          <w:i/>
          <w:sz w:val="28"/>
          <w:szCs w:val="28"/>
        </w:rPr>
        <w:t xml:space="preserve"> </w:t>
      </w:r>
      <w:r w:rsidR="0032752C">
        <w:rPr>
          <w:rFonts w:ascii="Times New Roman" w:hAnsi="Times New Roman" w:cs="Times New Roman"/>
          <w:b/>
          <w:i/>
          <w:sz w:val="28"/>
          <w:szCs w:val="28"/>
        </w:rPr>
        <w:t>У</w:t>
      </w:r>
      <w:r w:rsidR="005D4A12">
        <w:rPr>
          <w:rFonts w:ascii="Times New Roman" w:hAnsi="Times New Roman" w:cs="Times New Roman"/>
          <w:b/>
          <w:i/>
          <w:sz w:val="28"/>
          <w:szCs w:val="28"/>
        </w:rPr>
        <w:t>чет налогов</w:t>
      </w:r>
      <w:r w:rsidR="0032752C">
        <w:rPr>
          <w:rFonts w:ascii="Times New Roman" w:hAnsi="Times New Roman" w:cs="Times New Roman"/>
          <w:b/>
          <w:i/>
          <w:sz w:val="28"/>
          <w:szCs w:val="28"/>
        </w:rPr>
        <w:t>.</w:t>
      </w:r>
      <w:r w:rsidR="005D4A12">
        <w:rPr>
          <w:rFonts w:ascii="Times New Roman" w:hAnsi="Times New Roman" w:cs="Times New Roman"/>
          <w:b/>
          <w:i/>
          <w:sz w:val="28"/>
          <w:szCs w:val="28"/>
        </w:rPr>
        <w:t xml:space="preserve"> </w:t>
      </w:r>
      <w:r w:rsidR="0032752C">
        <w:rPr>
          <w:rFonts w:ascii="Times New Roman" w:hAnsi="Times New Roman" w:cs="Times New Roman"/>
          <w:b/>
          <w:i/>
          <w:sz w:val="28"/>
          <w:szCs w:val="28"/>
        </w:rPr>
        <w:t>П</w:t>
      </w:r>
      <w:r w:rsidR="005D4A12">
        <w:rPr>
          <w:rFonts w:ascii="Times New Roman" w:hAnsi="Times New Roman" w:cs="Times New Roman"/>
          <w:b/>
          <w:i/>
          <w:sz w:val="28"/>
          <w:szCs w:val="28"/>
        </w:rPr>
        <w:t>рименение контрольно-кассовых машин</w:t>
      </w:r>
    </w:p>
    <w:p w:rsidR="005D4A12" w:rsidRPr="00C73451" w:rsidRDefault="002E7220" w:rsidP="005D4A12">
      <w:pPr>
        <w:spacing w:after="0" w:line="240" w:lineRule="auto"/>
        <w:ind w:firstLine="709"/>
        <w:contextualSpacing/>
        <w:jc w:val="both"/>
        <w:rPr>
          <w:rFonts w:ascii="Times New Roman" w:hAnsi="Times New Roman" w:cs="Times New Roman"/>
          <w:sz w:val="28"/>
          <w:szCs w:val="28"/>
        </w:rPr>
      </w:pPr>
      <w:r w:rsidRPr="00C73451">
        <w:rPr>
          <w:rFonts w:ascii="Times New Roman" w:hAnsi="Times New Roman" w:cs="Times New Roman"/>
          <w:sz w:val="28"/>
          <w:szCs w:val="28"/>
          <w:u w:val="single"/>
        </w:rPr>
        <w:t>Статьей 58</w:t>
      </w:r>
      <w:r w:rsidR="005D4A12" w:rsidRPr="00C73451">
        <w:rPr>
          <w:rFonts w:ascii="Times New Roman" w:hAnsi="Times New Roman" w:cs="Times New Roman"/>
          <w:sz w:val="28"/>
          <w:szCs w:val="28"/>
        </w:rPr>
        <w:t xml:space="preserve"> упрощена процедура и</w:t>
      </w:r>
      <w:r w:rsidR="005D4A12" w:rsidRPr="00C73451">
        <w:rPr>
          <w:rStyle w:val="s1"/>
          <w:b w:val="0"/>
          <w:sz w:val="28"/>
          <w:szCs w:val="28"/>
        </w:rPr>
        <w:t>сполнения налогового обязательства ликвидируемого юридического лица, а также при прекращении деятельности в Республике Казахстан структурного подразделения, постоянного учреждения юридического лица-нерезидента</w:t>
      </w:r>
      <w:r w:rsidR="005D4A12" w:rsidRPr="00C73451">
        <w:rPr>
          <w:rStyle w:val="s1"/>
          <w:sz w:val="28"/>
          <w:szCs w:val="28"/>
        </w:rPr>
        <w:t xml:space="preserve"> </w:t>
      </w:r>
      <w:r w:rsidR="005D4A12" w:rsidRPr="00C73451">
        <w:rPr>
          <w:rFonts w:ascii="Times New Roman" w:hAnsi="Times New Roman" w:cs="Times New Roman"/>
          <w:sz w:val="28"/>
          <w:szCs w:val="28"/>
        </w:rPr>
        <w:t>путем сокращения предоставляемых документов</w:t>
      </w:r>
      <w:r w:rsidRPr="00C73451">
        <w:rPr>
          <w:rFonts w:ascii="Times New Roman" w:hAnsi="Times New Roman" w:cs="Times New Roman"/>
          <w:sz w:val="28"/>
          <w:szCs w:val="28"/>
        </w:rPr>
        <w:t>.</w:t>
      </w:r>
    </w:p>
    <w:p w:rsidR="002E7220" w:rsidRPr="00C73451" w:rsidRDefault="002E7220" w:rsidP="005D4A12">
      <w:pPr>
        <w:spacing w:after="0" w:line="240" w:lineRule="auto"/>
        <w:ind w:firstLine="709"/>
        <w:contextualSpacing/>
        <w:jc w:val="both"/>
        <w:rPr>
          <w:rFonts w:ascii="Times New Roman" w:hAnsi="Times New Roman" w:cs="Times New Roman"/>
          <w:sz w:val="28"/>
          <w:szCs w:val="28"/>
        </w:rPr>
      </w:pPr>
      <w:r w:rsidRPr="00C73451">
        <w:rPr>
          <w:rFonts w:ascii="Times New Roman" w:hAnsi="Times New Roman" w:cs="Times New Roman"/>
          <w:sz w:val="28"/>
          <w:szCs w:val="28"/>
          <w:u w:val="single"/>
        </w:rPr>
        <w:t>Статьей 74</w:t>
      </w:r>
      <w:r w:rsidRPr="00C73451">
        <w:rPr>
          <w:rFonts w:ascii="Times New Roman" w:hAnsi="Times New Roman" w:cs="Times New Roman"/>
          <w:sz w:val="28"/>
          <w:szCs w:val="28"/>
        </w:rPr>
        <w:t xml:space="preserve"> в целях упрощения налоговых процедур упразднен регистрационный учет объектов налогообложения и (или) объектов, связанных с налогообложением.</w:t>
      </w:r>
    </w:p>
    <w:p w:rsidR="005D4A12" w:rsidRPr="00F87CAA" w:rsidRDefault="002E7220" w:rsidP="005D4A12">
      <w:pPr>
        <w:spacing w:after="0" w:line="240" w:lineRule="auto"/>
        <w:ind w:firstLine="709"/>
        <w:contextualSpacing/>
        <w:jc w:val="both"/>
        <w:rPr>
          <w:rFonts w:ascii="Times New Roman" w:hAnsi="Times New Roman" w:cs="Times New Roman"/>
          <w:sz w:val="28"/>
          <w:szCs w:val="28"/>
        </w:rPr>
      </w:pPr>
      <w:r w:rsidRPr="00C73451">
        <w:rPr>
          <w:rFonts w:ascii="Times New Roman" w:hAnsi="Times New Roman" w:cs="Times New Roman"/>
          <w:sz w:val="28"/>
          <w:szCs w:val="28"/>
          <w:u w:val="single"/>
        </w:rPr>
        <w:t>Статьей 77</w:t>
      </w:r>
      <w:r>
        <w:rPr>
          <w:rFonts w:ascii="Times New Roman" w:hAnsi="Times New Roman" w:cs="Times New Roman"/>
          <w:sz w:val="28"/>
          <w:szCs w:val="28"/>
        </w:rPr>
        <w:t xml:space="preserve"> </w:t>
      </w:r>
      <w:r w:rsidR="005D4A12" w:rsidRPr="00F87CAA">
        <w:rPr>
          <w:rFonts w:ascii="Times New Roman" w:hAnsi="Times New Roman" w:cs="Times New Roman"/>
          <w:sz w:val="28"/>
          <w:szCs w:val="28"/>
        </w:rPr>
        <w:t>сокращен перечень регистрационных данных юридических лиц, структурных подразделений, подлежащих изменению путем подачи налогового заявления о постановке на регистрационный учет (упразднена функция изменения сведений о руководителе юридического лица, его структурного подразделения, структурного подразделения юридического лица-нерезидента через органы государственных доходов)</w:t>
      </w:r>
      <w:r w:rsidR="00462065">
        <w:rPr>
          <w:rFonts w:ascii="Times New Roman" w:hAnsi="Times New Roman" w:cs="Times New Roman"/>
          <w:sz w:val="28"/>
          <w:szCs w:val="28"/>
        </w:rPr>
        <w:t>.</w:t>
      </w:r>
    </w:p>
    <w:p w:rsidR="005D4A12" w:rsidRDefault="005D4A12" w:rsidP="005D4A12">
      <w:pPr>
        <w:spacing w:after="0" w:line="240" w:lineRule="auto"/>
        <w:ind w:firstLine="709"/>
        <w:contextualSpacing/>
        <w:jc w:val="both"/>
        <w:rPr>
          <w:rFonts w:ascii="Times New Roman" w:hAnsi="Times New Roman" w:cs="Times New Roman"/>
          <w:sz w:val="28"/>
          <w:szCs w:val="28"/>
        </w:rPr>
      </w:pPr>
      <w:r w:rsidRPr="00F87CAA">
        <w:rPr>
          <w:rFonts w:ascii="Times New Roman" w:hAnsi="Times New Roman" w:cs="Times New Roman"/>
          <w:sz w:val="28"/>
          <w:szCs w:val="28"/>
          <w:u w:val="single"/>
        </w:rPr>
        <w:t>Статьей 93</w:t>
      </w:r>
      <w:r>
        <w:rPr>
          <w:rFonts w:ascii="Times New Roman" w:hAnsi="Times New Roman" w:cs="Times New Roman"/>
          <w:sz w:val="28"/>
          <w:szCs w:val="28"/>
        </w:rPr>
        <w:t xml:space="preserve"> </w:t>
      </w:r>
      <w:r w:rsidRPr="00F87CAA">
        <w:rPr>
          <w:rFonts w:ascii="Times New Roman" w:hAnsi="Times New Roman" w:cs="Times New Roman"/>
          <w:sz w:val="28"/>
          <w:szCs w:val="28"/>
        </w:rPr>
        <w:t>предусмотрена норма по прекращению деятельности в принудительном порядке налогоплательщиков, не осуществляющих деятельность в течение срока исковой давности</w:t>
      </w:r>
      <w:r>
        <w:rPr>
          <w:rFonts w:ascii="Times New Roman" w:hAnsi="Times New Roman" w:cs="Times New Roman"/>
          <w:sz w:val="28"/>
          <w:szCs w:val="28"/>
        </w:rPr>
        <w:t>.</w:t>
      </w:r>
    </w:p>
    <w:p w:rsidR="005D4A12" w:rsidRPr="00CC4800" w:rsidRDefault="005D4A12" w:rsidP="005D4A12">
      <w:pPr>
        <w:spacing w:after="0" w:line="240" w:lineRule="auto"/>
        <w:ind w:firstLine="708"/>
        <w:jc w:val="both"/>
        <w:rPr>
          <w:rFonts w:ascii="Times New Roman" w:eastAsia="Times New Roman" w:hAnsi="Times New Roman" w:cs="Times New Roman"/>
          <w:sz w:val="28"/>
          <w:szCs w:val="28"/>
        </w:rPr>
      </w:pPr>
      <w:r w:rsidRPr="00CC4800">
        <w:rPr>
          <w:rFonts w:ascii="Times New Roman" w:eastAsia="Times New Roman" w:hAnsi="Times New Roman" w:cs="Times New Roman"/>
          <w:sz w:val="28"/>
          <w:szCs w:val="28"/>
          <w:u w:val="single"/>
        </w:rPr>
        <w:t>Статьей 97</w:t>
      </w:r>
      <w:r w:rsidRPr="00CC4800">
        <w:rPr>
          <w:rFonts w:ascii="Times New Roman" w:eastAsia="Times New Roman" w:hAnsi="Times New Roman" w:cs="Times New Roman"/>
          <w:sz w:val="28"/>
          <w:szCs w:val="28"/>
        </w:rPr>
        <w:t xml:space="preserve"> предусмотрено сокращение срока выдачи выписки из лицевого счета о состоянии расчетов с бюджетом, а также по социальным платежам - на 1 рабочий день.</w:t>
      </w:r>
    </w:p>
    <w:p w:rsidR="005D4A12" w:rsidRPr="00CC4800" w:rsidRDefault="005D4A12" w:rsidP="005D4A12">
      <w:pPr>
        <w:spacing w:after="0" w:line="240" w:lineRule="auto"/>
        <w:ind w:firstLine="708"/>
        <w:jc w:val="both"/>
        <w:rPr>
          <w:rFonts w:ascii="Times New Roman" w:eastAsia="Times New Roman" w:hAnsi="Times New Roman" w:cs="Times New Roman"/>
          <w:sz w:val="28"/>
          <w:szCs w:val="28"/>
        </w:rPr>
      </w:pPr>
      <w:r w:rsidRPr="00CC4800">
        <w:rPr>
          <w:rFonts w:ascii="Times New Roman" w:eastAsia="Times New Roman" w:hAnsi="Times New Roman" w:cs="Times New Roman"/>
          <w:sz w:val="28"/>
          <w:szCs w:val="28"/>
          <w:u w:val="single"/>
        </w:rPr>
        <w:t>Статьей 98</w:t>
      </w:r>
      <w:r w:rsidRPr="00CC4800">
        <w:rPr>
          <w:rFonts w:ascii="Times New Roman" w:eastAsia="Times New Roman" w:hAnsi="Times New Roman" w:cs="Times New Roman"/>
          <w:sz w:val="28"/>
          <w:szCs w:val="28"/>
        </w:rPr>
        <w:t xml:space="preserve"> исключено составление акта сверки расчетов по налогам и платежам в бюджет, социальным платежам.</w:t>
      </w:r>
    </w:p>
    <w:p w:rsidR="005D4A12" w:rsidRPr="00CC4800" w:rsidRDefault="005D4A12" w:rsidP="005D4A12">
      <w:pPr>
        <w:spacing w:after="0" w:line="240" w:lineRule="auto"/>
        <w:ind w:firstLine="708"/>
        <w:jc w:val="both"/>
        <w:rPr>
          <w:rFonts w:ascii="Times New Roman" w:eastAsia="Times New Roman" w:hAnsi="Times New Roman" w:cs="Times New Roman"/>
          <w:sz w:val="28"/>
          <w:szCs w:val="28"/>
          <w:u w:val="single"/>
        </w:rPr>
      </w:pPr>
      <w:r w:rsidRPr="00CC4800">
        <w:rPr>
          <w:rFonts w:ascii="Times New Roman" w:eastAsia="Times New Roman" w:hAnsi="Times New Roman" w:cs="Times New Roman"/>
          <w:sz w:val="28"/>
          <w:szCs w:val="28"/>
          <w:u w:val="single"/>
        </w:rPr>
        <w:t>Статьей 101</w:t>
      </w:r>
    </w:p>
    <w:p w:rsidR="005D4A12" w:rsidRPr="00CC4800" w:rsidRDefault="005D4A12" w:rsidP="005D4A12">
      <w:pPr>
        <w:spacing w:after="0" w:line="240" w:lineRule="auto"/>
        <w:ind w:firstLine="708"/>
        <w:jc w:val="both"/>
        <w:rPr>
          <w:rFonts w:ascii="Times New Roman" w:eastAsia="Times New Roman" w:hAnsi="Times New Roman" w:cs="Times New Roman"/>
          <w:sz w:val="28"/>
          <w:szCs w:val="28"/>
        </w:rPr>
      </w:pPr>
      <w:r w:rsidRPr="00CC4800">
        <w:rPr>
          <w:rFonts w:ascii="Times New Roman" w:eastAsia="Times New Roman" w:hAnsi="Times New Roman" w:cs="Times New Roman"/>
          <w:sz w:val="28"/>
          <w:szCs w:val="28"/>
        </w:rPr>
        <w:lastRenderedPageBreak/>
        <w:t>исключена привязка к налоговому периоду при определении излишне уплаченной суммы налога (за исключением налога на добавленную стоимость), платежа в бюджет;</w:t>
      </w:r>
    </w:p>
    <w:p w:rsidR="005D4A12" w:rsidRPr="00CC4800" w:rsidRDefault="005D4A12" w:rsidP="005D4A12">
      <w:pPr>
        <w:spacing w:after="0" w:line="240" w:lineRule="auto"/>
        <w:ind w:firstLine="708"/>
        <w:jc w:val="both"/>
        <w:rPr>
          <w:rFonts w:ascii="Times New Roman" w:eastAsia="Times New Roman" w:hAnsi="Times New Roman" w:cs="Times New Roman"/>
          <w:sz w:val="28"/>
          <w:szCs w:val="28"/>
        </w:rPr>
      </w:pPr>
      <w:r w:rsidRPr="00CC4800">
        <w:rPr>
          <w:rFonts w:ascii="Times New Roman" w:eastAsia="Times New Roman" w:hAnsi="Times New Roman" w:cs="Times New Roman"/>
          <w:sz w:val="28"/>
          <w:szCs w:val="28"/>
        </w:rPr>
        <w:t>предусмотрено сокращение срока проведения возврата излишне уплаченной суммы - с 15 рабочих дней до 10 рабочих дней.</w:t>
      </w:r>
    </w:p>
    <w:p w:rsidR="005D4A12" w:rsidRDefault="005D4A12" w:rsidP="005D4A12">
      <w:pPr>
        <w:spacing w:after="0" w:line="240" w:lineRule="auto"/>
        <w:ind w:firstLine="708"/>
        <w:jc w:val="both"/>
        <w:rPr>
          <w:rFonts w:ascii="Times New Roman" w:eastAsia="Times New Roman" w:hAnsi="Times New Roman" w:cs="Times New Roman"/>
          <w:sz w:val="28"/>
          <w:szCs w:val="28"/>
        </w:rPr>
      </w:pPr>
      <w:r w:rsidRPr="003B1E3B">
        <w:rPr>
          <w:rFonts w:ascii="Times New Roman" w:eastAsia="Times New Roman" w:hAnsi="Times New Roman" w:cs="Times New Roman"/>
          <w:sz w:val="28"/>
          <w:szCs w:val="28"/>
          <w:u w:val="single"/>
        </w:rPr>
        <w:t>Статьей 108</w:t>
      </w:r>
      <w:r w:rsidRPr="00CC4800">
        <w:rPr>
          <w:rFonts w:ascii="Times New Roman" w:eastAsia="Times New Roman" w:hAnsi="Times New Roman" w:cs="Times New Roman"/>
          <w:sz w:val="28"/>
          <w:szCs w:val="28"/>
        </w:rPr>
        <w:t xml:space="preserve"> исключено предоставление платежного документа на уплату при возврате государственной пошлины.</w:t>
      </w:r>
    </w:p>
    <w:p w:rsidR="00462065" w:rsidRPr="00C73451" w:rsidRDefault="00462065" w:rsidP="00462065">
      <w:pPr>
        <w:spacing w:after="0" w:line="240" w:lineRule="auto"/>
        <w:ind w:firstLine="709"/>
        <w:contextualSpacing/>
        <w:jc w:val="both"/>
        <w:rPr>
          <w:rFonts w:ascii="Times New Roman" w:hAnsi="Times New Roman" w:cs="Times New Roman"/>
          <w:sz w:val="28"/>
          <w:szCs w:val="28"/>
        </w:rPr>
      </w:pPr>
      <w:r w:rsidRPr="00C73451">
        <w:rPr>
          <w:rFonts w:ascii="Times New Roman" w:hAnsi="Times New Roman" w:cs="Times New Roman"/>
          <w:sz w:val="28"/>
          <w:szCs w:val="28"/>
          <w:u w:val="single"/>
        </w:rPr>
        <w:t>Статьей 166</w:t>
      </w:r>
      <w:r w:rsidRPr="00C73451">
        <w:rPr>
          <w:rFonts w:ascii="Times New Roman" w:hAnsi="Times New Roman" w:cs="Times New Roman"/>
          <w:sz w:val="28"/>
          <w:szCs w:val="28"/>
        </w:rPr>
        <w:t xml:space="preserve"> (статья 22 Закона о введении) изменена категория налогоплательщиков, обязанных применять контрольно-кассовые машины, путем:</w:t>
      </w:r>
    </w:p>
    <w:p w:rsidR="00462065" w:rsidRPr="00C73451" w:rsidRDefault="00462065" w:rsidP="00462065">
      <w:pPr>
        <w:spacing w:after="0" w:line="240" w:lineRule="auto"/>
        <w:ind w:firstLine="709"/>
        <w:contextualSpacing/>
        <w:jc w:val="both"/>
        <w:rPr>
          <w:rFonts w:ascii="Times New Roman" w:hAnsi="Times New Roman" w:cs="Times New Roman"/>
          <w:sz w:val="28"/>
          <w:szCs w:val="28"/>
        </w:rPr>
      </w:pPr>
      <w:r w:rsidRPr="00C73451">
        <w:rPr>
          <w:rFonts w:ascii="Times New Roman" w:hAnsi="Times New Roman" w:cs="Times New Roman"/>
          <w:sz w:val="28"/>
          <w:szCs w:val="28"/>
        </w:rPr>
        <w:t xml:space="preserve">распространения данного требования на лиц, осуществляющих деятельность </w:t>
      </w:r>
      <w:r w:rsidR="00863098" w:rsidRPr="00C73451">
        <w:rPr>
          <w:rFonts w:ascii="Times New Roman" w:hAnsi="Times New Roman" w:cs="Times New Roman"/>
          <w:sz w:val="28"/>
          <w:szCs w:val="28"/>
        </w:rPr>
        <w:t xml:space="preserve">в </w:t>
      </w:r>
      <w:r w:rsidRPr="00C73451">
        <w:rPr>
          <w:rFonts w:ascii="Times New Roman" w:hAnsi="Times New Roman" w:cs="Times New Roman"/>
          <w:sz w:val="28"/>
          <w:szCs w:val="28"/>
        </w:rPr>
        <w:t>рамках специального налогового режима для субъектов малого бизнеса через нестационарные торговые объекты на территории открытых торговых рынков – вводится в действие с 01.01.2019 года;</w:t>
      </w:r>
    </w:p>
    <w:p w:rsidR="00462065" w:rsidRPr="00C73451" w:rsidRDefault="00462065" w:rsidP="00462065">
      <w:pPr>
        <w:spacing w:after="0" w:line="240" w:lineRule="auto"/>
        <w:ind w:firstLine="709"/>
        <w:contextualSpacing/>
        <w:jc w:val="both"/>
        <w:rPr>
          <w:rFonts w:ascii="Times New Roman" w:hAnsi="Times New Roman" w:cs="Times New Roman"/>
          <w:sz w:val="28"/>
          <w:szCs w:val="28"/>
        </w:rPr>
      </w:pPr>
      <w:r w:rsidRPr="00C73451">
        <w:rPr>
          <w:rFonts w:ascii="Times New Roman" w:hAnsi="Times New Roman" w:cs="Times New Roman"/>
          <w:sz w:val="28"/>
          <w:szCs w:val="28"/>
        </w:rPr>
        <w:t>распространения данного требования на лиц, осуществляющих деятельность с применением специального налогового режима на основе патента – вводится в действие с 01.01.2020 года;</w:t>
      </w:r>
    </w:p>
    <w:p w:rsidR="00462065" w:rsidRPr="00C73451" w:rsidRDefault="00462065" w:rsidP="00462065">
      <w:pPr>
        <w:spacing w:after="0" w:line="240" w:lineRule="auto"/>
        <w:ind w:firstLine="709"/>
        <w:contextualSpacing/>
        <w:jc w:val="both"/>
        <w:rPr>
          <w:rFonts w:ascii="Times New Roman" w:hAnsi="Times New Roman" w:cs="Times New Roman"/>
          <w:sz w:val="28"/>
          <w:szCs w:val="28"/>
        </w:rPr>
      </w:pPr>
      <w:r w:rsidRPr="00C73451">
        <w:rPr>
          <w:rFonts w:ascii="Times New Roman" w:hAnsi="Times New Roman" w:cs="Times New Roman"/>
          <w:sz w:val="28"/>
          <w:szCs w:val="28"/>
        </w:rPr>
        <w:t>исключения из данной категории банки второго уровня – введена в действие с 01.01.2018 года;</w:t>
      </w:r>
    </w:p>
    <w:p w:rsidR="00462065" w:rsidRPr="00C73451" w:rsidRDefault="00462065" w:rsidP="00462065">
      <w:pPr>
        <w:spacing w:after="0" w:line="240" w:lineRule="auto"/>
        <w:ind w:firstLine="709"/>
        <w:contextualSpacing/>
        <w:jc w:val="both"/>
        <w:rPr>
          <w:rFonts w:ascii="Times New Roman" w:hAnsi="Times New Roman" w:cs="Times New Roman"/>
          <w:sz w:val="28"/>
          <w:szCs w:val="28"/>
        </w:rPr>
      </w:pPr>
      <w:r w:rsidRPr="00C73451">
        <w:rPr>
          <w:rFonts w:ascii="Times New Roman" w:hAnsi="Times New Roman" w:cs="Times New Roman"/>
          <w:sz w:val="28"/>
          <w:szCs w:val="28"/>
          <w:u w:val="single"/>
        </w:rPr>
        <w:t>Статьей 167  (статья 23 Закона о введении)</w:t>
      </w:r>
      <w:r w:rsidRPr="00C73451">
        <w:rPr>
          <w:rFonts w:ascii="Times New Roman" w:hAnsi="Times New Roman" w:cs="Times New Roman"/>
          <w:sz w:val="28"/>
          <w:szCs w:val="28"/>
        </w:rPr>
        <w:t xml:space="preserve"> изменено требование, предъявляемое при регистрации контрольно-кассовых машин в налоговых органах (постановке на учет в налоговых органах по месту использования вне зависимости от вида деятельности подлежат только контрольно-кассовые машины с функцией фиксации и (или) передачи данных, за исключением налогоплательщиков, деятельность которых находится в местах отсутствия сети телекоммуникаций общего пользования) – введена в действие с 01.01.2018 года;</w:t>
      </w:r>
    </w:p>
    <w:p w:rsidR="00462065" w:rsidRPr="00C73451" w:rsidRDefault="00462065" w:rsidP="00462065">
      <w:pPr>
        <w:spacing w:after="0" w:line="240" w:lineRule="auto"/>
        <w:ind w:firstLine="708"/>
        <w:contextualSpacing/>
        <w:jc w:val="both"/>
        <w:rPr>
          <w:rFonts w:ascii="Times New Roman" w:hAnsi="Times New Roman" w:cs="Times New Roman"/>
          <w:sz w:val="28"/>
          <w:szCs w:val="28"/>
        </w:rPr>
      </w:pPr>
      <w:r w:rsidRPr="00C73451">
        <w:rPr>
          <w:rFonts w:ascii="Times New Roman" w:hAnsi="Times New Roman" w:cs="Times New Roman"/>
          <w:sz w:val="28"/>
          <w:szCs w:val="28"/>
        </w:rPr>
        <w:t>- изменен порядок регистрации контрольно-кассовых машин в налоговых органах (постановка на учет в налоговых органах по месту использования контрольно-кассовых машин с функцией фиксации и (или) передачи данных осуществляется на основании сведений оператора фискальных данных) – вводится в действие с 01.01.2024 года;</w:t>
      </w:r>
    </w:p>
    <w:p w:rsidR="00462065" w:rsidRPr="00C73451" w:rsidRDefault="00462065" w:rsidP="00462065">
      <w:pPr>
        <w:spacing w:after="0" w:line="240" w:lineRule="auto"/>
        <w:ind w:firstLine="708"/>
        <w:jc w:val="both"/>
        <w:rPr>
          <w:rFonts w:ascii="Times New Roman" w:hAnsi="Times New Roman" w:cs="Times New Roman"/>
          <w:sz w:val="28"/>
          <w:szCs w:val="28"/>
        </w:rPr>
      </w:pPr>
      <w:r w:rsidRPr="00C73451">
        <w:rPr>
          <w:rFonts w:ascii="Times New Roman" w:hAnsi="Times New Roman" w:cs="Times New Roman"/>
          <w:sz w:val="28"/>
          <w:szCs w:val="28"/>
        </w:rPr>
        <w:t>Ввиду чего, в целях обеспечения до 01.01.2024 года полного перехода всех налогоплательщиков на применение контрольно-кассовых машин с функцией фиксации и (или) передачи данных КГД МФ РК разработан поэтапный переход путем ежегодного расширения видов деятельности.</w:t>
      </w:r>
    </w:p>
    <w:p w:rsidR="00161885" w:rsidRDefault="00161885" w:rsidP="00161885">
      <w:pPr>
        <w:spacing w:after="0" w:line="240" w:lineRule="auto"/>
        <w:ind w:firstLine="709"/>
        <w:contextualSpacing/>
        <w:jc w:val="both"/>
        <w:rPr>
          <w:rFonts w:ascii="Times New Roman" w:hAnsi="Times New Roman" w:cs="Times New Roman"/>
          <w:sz w:val="28"/>
          <w:szCs w:val="28"/>
        </w:rPr>
      </w:pPr>
      <w:r w:rsidRPr="00C73451">
        <w:rPr>
          <w:rFonts w:ascii="Times New Roman" w:hAnsi="Times New Roman" w:cs="Times New Roman"/>
          <w:sz w:val="28"/>
          <w:szCs w:val="28"/>
          <w:u w:val="single"/>
        </w:rPr>
        <w:t>С 1 января 2020</w:t>
      </w:r>
      <w:r w:rsidRPr="00C73451">
        <w:rPr>
          <w:rFonts w:ascii="Times New Roman" w:hAnsi="Times New Roman" w:cs="Times New Roman"/>
          <w:sz w:val="28"/>
          <w:szCs w:val="28"/>
        </w:rPr>
        <w:t xml:space="preserve"> в целях единого перехода на применение электронной цифровой подписи Национального</w:t>
      </w:r>
      <w:r w:rsidRPr="00F87CAA">
        <w:rPr>
          <w:rFonts w:ascii="Times New Roman" w:hAnsi="Times New Roman" w:cs="Times New Roman"/>
          <w:sz w:val="28"/>
          <w:szCs w:val="28"/>
        </w:rPr>
        <w:t xml:space="preserve"> удостоверяющего центра (НУЦ) упразднен регистрационный учет в качестве электронного налогоплательщика</w:t>
      </w:r>
      <w:r>
        <w:rPr>
          <w:rFonts w:ascii="Times New Roman" w:hAnsi="Times New Roman" w:cs="Times New Roman"/>
          <w:sz w:val="28"/>
          <w:szCs w:val="28"/>
        </w:rPr>
        <w:t>.</w:t>
      </w:r>
    </w:p>
    <w:p w:rsidR="005D4A12" w:rsidRPr="00AF7491" w:rsidRDefault="005D4A12" w:rsidP="005D4A12">
      <w:pPr>
        <w:spacing w:after="0" w:line="240" w:lineRule="auto"/>
        <w:ind w:firstLine="708"/>
        <w:jc w:val="both"/>
        <w:rPr>
          <w:rFonts w:ascii="Times New Roman" w:hAnsi="Times New Roman" w:cs="Times New Roman"/>
          <w:b/>
          <w:i/>
          <w:sz w:val="28"/>
          <w:szCs w:val="28"/>
        </w:rPr>
      </w:pPr>
      <w:r w:rsidRPr="00AF7491">
        <w:rPr>
          <w:rFonts w:ascii="Times New Roman" w:hAnsi="Times New Roman" w:cs="Times New Roman"/>
          <w:b/>
          <w:i/>
          <w:sz w:val="28"/>
          <w:szCs w:val="28"/>
        </w:rPr>
        <w:t>Камеральный контроль</w:t>
      </w:r>
    </w:p>
    <w:p w:rsidR="005D4A12" w:rsidRPr="00AF7491" w:rsidRDefault="005D4A12" w:rsidP="005D4A12">
      <w:pPr>
        <w:spacing w:after="0" w:line="240" w:lineRule="auto"/>
        <w:ind w:firstLine="708"/>
        <w:jc w:val="both"/>
        <w:rPr>
          <w:rFonts w:ascii="Times New Roman" w:hAnsi="Times New Roman" w:cs="Times New Roman"/>
          <w:sz w:val="28"/>
          <w:szCs w:val="28"/>
          <w:u w:val="single"/>
        </w:rPr>
      </w:pPr>
      <w:r w:rsidRPr="00AF7491">
        <w:rPr>
          <w:rFonts w:ascii="Times New Roman" w:hAnsi="Times New Roman" w:cs="Times New Roman"/>
          <w:sz w:val="28"/>
          <w:szCs w:val="28"/>
          <w:u w:val="single"/>
        </w:rPr>
        <w:t xml:space="preserve">Статьей 96 </w:t>
      </w:r>
      <w:r w:rsidRPr="00AF7491">
        <w:rPr>
          <w:rFonts w:ascii="Times New Roman" w:hAnsi="Times New Roman" w:cs="Times New Roman"/>
          <w:sz w:val="28"/>
          <w:szCs w:val="28"/>
        </w:rPr>
        <w:t>внесены изменения по результатам камерального контроля:</w:t>
      </w:r>
    </w:p>
    <w:p w:rsidR="005D4A12" w:rsidRPr="00633185" w:rsidRDefault="005D4A12" w:rsidP="00633185">
      <w:pPr>
        <w:spacing w:after="0" w:line="240" w:lineRule="auto"/>
        <w:ind w:firstLine="708"/>
        <w:jc w:val="both"/>
        <w:rPr>
          <w:rFonts w:ascii="Times New Roman" w:hAnsi="Times New Roman" w:cs="Times New Roman"/>
          <w:sz w:val="28"/>
          <w:szCs w:val="28"/>
        </w:rPr>
      </w:pPr>
      <w:r w:rsidRPr="00633185">
        <w:rPr>
          <w:rFonts w:ascii="Times New Roman" w:hAnsi="Times New Roman" w:cs="Times New Roman"/>
          <w:sz w:val="28"/>
          <w:szCs w:val="28"/>
        </w:rPr>
        <w:t>расширены понятия исполнения уведомления об устранении нарушений, выявленных по результатам камерального контроля;</w:t>
      </w:r>
    </w:p>
    <w:p w:rsidR="005D4A12" w:rsidRPr="00633185" w:rsidRDefault="005D4A12" w:rsidP="00633185">
      <w:pPr>
        <w:spacing w:after="0" w:line="240" w:lineRule="auto"/>
        <w:ind w:firstLine="708"/>
        <w:jc w:val="both"/>
        <w:rPr>
          <w:rFonts w:ascii="Times New Roman" w:hAnsi="Times New Roman" w:cs="Times New Roman"/>
          <w:sz w:val="28"/>
          <w:szCs w:val="28"/>
        </w:rPr>
      </w:pPr>
      <w:r w:rsidRPr="00633185">
        <w:rPr>
          <w:rFonts w:ascii="Times New Roman" w:hAnsi="Times New Roman" w:cs="Times New Roman"/>
          <w:sz w:val="28"/>
          <w:szCs w:val="28"/>
        </w:rPr>
        <w:t xml:space="preserve">исключены возможности по представлению пояснения по вступившим в законную силу решения суда по  сделкам признанными недействительными, с </w:t>
      </w:r>
      <w:r w:rsidRPr="00633185">
        <w:rPr>
          <w:rFonts w:ascii="Times New Roman" w:hAnsi="Times New Roman" w:cs="Times New Roman"/>
          <w:sz w:val="28"/>
          <w:szCs w:val="28"/>
        </w:rPr>
        <w:lastRenderedPageBreak/>
        <w:t>налогоплательщиками, чья регистрация (перерегистрация) признана недействительной;</w:t>
      </w:r>
    </w:p>
    <w:p w:rsidR="005D4A12" w:rsidRPr="00633185" w:rsidRDefault="005D4A12" w:rsidP="00633185">
      <w:pPr>
        <w:spacing w:after="0" w:line="240" w:lineRule="auto"/>
        <w:ind w:firstLine="708"/>
        <w:jc w:val="both"/>
        <w:rPr>
          <w:rFonts w:ascii="Times New Roman" w:hAnsi="Times New Roman" w:cs="Times New Roman"/>
          <w:sz w:val="28"/>
          <w:szCs w:val="28"/>
        </w:rPr>
      </w:pPr>
      <w:r w:rsidRPr="00633185">
        <w:rPr>
          <w:rFonts w:ascii="Times New Roman" w:hAnsi="Times New Roman" w:cs="Times New Roman"/>
          <w:sz w:val="28"/>
          <w:szCs w:val="28"/>
        </w:rPr>
        <w:t>предусмотрено направление налогоплательщику письменного решения при признании уведомления не исполненным;</w:t>
      </w:r>
    </w:p>
    <w:p w:rsidR="005D4A12" w:rsidRPr="00633185" w:rsidRDefault="005D4A12" w:rsidP="00633185">
      <w:pPr>
        <w:spacing w:after="0" w:line="240" w:lineRule="auto"/>
        <w:ind w:firstLine="708"/>
        <w:jc w:val="both"/>
        <w:rPr>
          <w:rFonts w:ascii="Times New Roman" w:hAnsi="Times New Roman" w:cs="Times New Roman"/>
          <w:sz w:val="28"/>
          <w:szCs w:val="28"/>
        </w:rPr>
      </w:pPr>
      <w:r w:rsidRPr="00633185">
        <w:rPr>
          <w:rFonts w:ascii="Times New Roman" w:hAnsi="Times New Roman" w:cs="Times New Roman"/>
          <w:sz w:val="28"/>
          <w:szCs w:val="28"/>
        </w:rPr>
        <w:t>предоставление жалобы в вышестоящий орган или в суд приостанавливает сроки исполнения уведомления до вынесения решения по результатам рассмотрения жалобы.</w:t>
      </w:r>
    </w:p>
    <w:p w:rsidR="005D4A12" w:rsidRPr="00AF7491" w:rsidRDefault="005D4A12" w:rsidP="005D4A12">
      <w:pPr>
        <w:spacing w:after="0" w:line="240" w:lineRule="auto"/>
        <w:jc w:val="both"/>
        <w:rPr>
          <w:rFonts w:ascii="Times New Roman" w:hAnsi="Times New Roman" w:cs="Times New Roman"/>
          <w:sz w:val="28"/>
          <w:szCs w:val="28"/>
        </w:rPr>
      </w:pPr>
      <w:r w:rsidRPr="00AF7491">
        <w:rPr>
          <w:rFonts w:ascii="Times New Roman" w:hAnsi="Times New Roman" w:cs="Times New Roman"/>
          <w:sz w:val="28"/>
          <w:szCs w:val="28"/>
        </w:rPr>
        <w:t xml:space="preserve">           При этом при подач</w:t>
      </w:r>
      <w:r>
        <w:rPr>
          <w:rFonts w:ascii="Times New Roman" w:hAnsi="Times New Roman" w:cs="Times New Roman"/>
          <w:sz w:val="28"/>
          <w:szCs w:val="28"/>
        </w:rPr>
        <w:t>е</w:t>
      </w:r>
      <w:r w:rsidRPr="00AF7491">
        <w:rPr>
          <w:rFonts w:ascii="Times New Roman" w:hAnsi="Times New Roman" w:cs="Times New Roman"/>
          <w:sz w:val="28"/>
          <w:szCs w:val="28"/>
        </w:rPr>
        <w:t xml:space="preserve"> жалобы в суд по направлению уведомления по сделкам с налогоплательщиками, чья регистрация (перерегистрация) признана недействительной налогоплательщик вправе доказать фактическое получение товаров, работ и услуг, на основании вступившего в законную силу решения суда. </w:t>
      </w:r>
    </w:p>
    <w:p w:rsidR="005D4A12" w:rsidRDefault="005D4A12" w:rsidP="005D4A12">
      <w:pPr>
        <w:spacing w:after="0" w:line="240" w:lineRule="auto"/>
        <w:ind w:firstLine="708"/>
        <w:jc w:val="both"/>
        <w:rPr>
          <w:rFonts w:ascii="Times New Roman" w:hAnsi="Times New Roman" w:cs="Times New Roman"/>
          <w:sz w:val="28"/>
          <w:szCs w:val="28"/>
        </w:rPr>
      </w:pPr>
      <w:r w:rsidRPr="00AF7491">
        <w:rPr>
          <w:rFonts w:ascii="Times New Roman" w:hAnsi="Times New Roman" w:cs="Times New Roman"/>
          <w:sz w:val="28"/>
          <w:szCs w:val="28"/>
          <w:u w:val="single"/>
        </w:rPr>
        <w:t>Пунктом 5 статьи 118</w:t>
      </w:r>
      <w:r w:rsidRPr="00AF7491">
        <w:rPr>
          <w:rFonts w:ascii="Times New Roman" w:hAnsi="Times New Roman" w:cs="Times New Roman"/>
          <w:sz w:val="28"/>
          <w:szCs w:val="28"/>
        </w:rPr>
        <w:t xml:space="preserve"> предусмотрена отмена  распоряжения о приостановлении расходных операций по банковским счетам за неисполнение уведомления об устранении нарушений, выявленных по результатам камерального контроля, не позднее одного рабочего дня, следующего за днем вручения предписания о назначении внеплановой налоговой проверки, осуществляемой в случае неисполнения налогоплательщиком уведомления или налоговой проверки, охватывающей вопросы и налоговые периоды, указанные в уведомлении.</w:t>
      </w:r>
    </w:p>
    <w:p w:rsidR="0063238F" w:rsidRPr="0063238F" w:rsidRDefault="0063238F" w:rsidP="0063238F">
      <w:pPr>
        <w:spacing w:after="0" w:line="240" w:lineRule="auto"/>
        <w:jc w:val="both"/>
        <w:rPr>
          <w:rFonts w:ascii="Times New Roman" w:eastAsia="Times New Roman" w:hAnsi="Times New Roman" w:cs="Times New Roman"/>
          <w:b/>
          <w:i/>
          <w:sz w:val="28"/>
          <w:szCs w:val="28"/>
          <w:lang w:eastAsia="ru-RU"/>
        </w:rPr>
      </w:pPr>
      <w:r w:rsidRPr="0063238F">
        <w:rPr>
          <w:rFonts w:ascii="Times New Roman" w:eastAsia="Times New Roman" w:hAnsi="Times New Roman" w:cs="Times New Roman"/>
          <w:b/>
          <w:i/>
          <w:sz w:val="28"/>
          <w:szCs w:val="28"/>
          <w:lang w:eastAsia="ru-RU"/>
        </w:rPr>
        <w:tab/>
        <w:t>Пеня на неуплаченную в срок сумму налогов и платежей в бюджет</w:t>
      </w:r>
    </w:p>
    <w:p w:rsidR="0063238F" w:rsidRDefault="0063238F" w:rsidP="0063238F">
      <w:pPr>
        <w:spacing w:after="0" w:line="240" w:lineRule="auto"/>
        <w:ind w:firstLine="708"/>
        <w:jc w:val="both"/>
        <w:rPr>
          <w:rFonts w:ascii="Times New Roman" w:eastAsia="Times New Roman" w:hAnsi="Times New Roman" w:cs="Times New Roman"/>
          <w:sz w:val="28"/>
          <w:szCs w:val="28"/>
          <w:lang w:eastAsia="ru-RU"/>
        </w:rPr>
      </w:pPr>
      <w:r w:rsidRPr="0063238F">
        <w:rPr>
          <w:rFonts w:ascii="Times New Roman" w:eastAsia="Times New Roman" w:hAnsi="Times New Roman" w:cs="Times New Roman"/>
          <w:sz w:val="28"/>
          <w:szCs w:val="28"/>
          <w:u w:val="single"/>
          <w:lang w:eastAsia="ru-RU"/>
        </w:rPr>
        <w:t>Статьей 117</w:t>
      </w:r>
      <w:r>
        <w:rPr>
          <w:rFonts w:ascii="Times New Roman" w:eastAsia="Times New Roman" w:hAnsi="Times New Roman" w:cs="Times New Roman"/>
          <w:sz w:val="28"/>
          <w:szCs w:val="28"/>
          <w:lang w:eastAsia="ru-RU"/>
        </w:rPr>
        <w:t xml:space="preserve"> предусмотрены случаи начисления и </w:t>
      </w:r>
      <w:proofErr w:type="spellStart"/>
      <w:r>
        <w:rPr>
          <w:rFonts w:ascii="Times New Roman" w:eastAsia="Times New Roman" w:hAnsi="Times New Roman" w:cs="Times New Roman"/>
          <w:sz w:val="28"/>
          <w:szCs w:val="28"/>
          <w:lang w:eastAsia="ru-RU"/>
        </w:rPr>
        <w:t>неначисления</w:t>
      </w:r>
      <w:proofErr w:type="spellEnd"/>
      <w:r>
        <w:rPr>
          <w:rFonts w:ascii="Times New Roman" w:eastAsia="Times New Roman" w:hAnsi="Times New Roman" w:cs="Times New Roman"/>
          <w:sz w:val="28"/>
          <w:szCs w:val="28"/>
          <w:lang w:eastAsia="ru-RU"/>
        </w:rPr>
        <w:t xml:space="preserve"> пени</w:t>
      </w:r>
    </w:p>
    <w:p w:rsidR="0063238F" w:rsidRDefault="0063238F" w:rsidP="0063238F">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Так, пеня не начисляется</w:t>
      </w:r>
      <w:r w:rsidR="00C77D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том числе:</w:t>
      </w:r>
      <w:r w:rsidRPr="0063238F">
        <w:rPr>
          <w:rFonts w:ascii="Times New Roman" w:hAnsi="Times New Roman" w:cs="Times New Roman"/>
          <w:sz w:val="28"/>
          <w:szCs w:val="28"/>
        </w:rPr>
        <w:t xml:space="preserve"> </w:t>
      </w:r>
    </w:p>
    <w:p w:rsidR="0063238F" w:rsidRDefault="0063238F" w:rsidP="0063238F">
      <w:pPr>
        <w:spacing w:after="0" w:line="240" w:lineRule="auto"/>
        <w:ind w:firstLine="708"/>
        <w:jc w:val="both"/>
        <w:rPr>
          <w:rFonts w:ascii="Times New Roman" w:eastAsia="Times New Roman" w:hAnsi="Times New Roman" w:cs="Times New Roman"/>
          <w:sz w:val="28"/>
          <w:szCs w:val="28"/>
          <w:lang w:eastAsia="ru-RU"/>
        </w:rPr>
      </w:pPr>
      <w:r w:rsidRPr="00677195">
        <w:rPr>
          <w:rFonts w:ascii="Times New Roman" w:hAnsi="Times New Roman" w:cs="Times New Roman"/>
          <w:sz w:val="28"/>
          <w:szCs w:val="28"/>
        </w:rPr>
        <w:t>по налогу на сверхприбыль за период, предшествующий пяти налоговым периодам до календарного года, в котором выявлено нарушение налогового законодательства Республики Казахстан</w:t>
      </w:r>
      <w:r>
        <w:rPr>
          <w:rFonts w:ascii="Times New Roman" w:hAnsi="Times New Roman" w:cs="Times New Roman"/>
          <w:sz w:val="28"/>
          <w:szCs w:val="28"/>
        </w:rPr>
        <w:t>;</w:t>
      </w:r>
    </w:p>
    <w:p w:rsidR="0063238F" w:rsidRPr="00EA48F6" w:rsidRDefault="0063238F" w:rsidP="0063238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A48F6">
        <w:rPr>
          <w:rFonts w:ascii="Times New Roman" w:eastAsia="Times New Roman" w:hAnsi="Times New Roman" w:cs="Times New Roman"/>
          <w:sz w:val="28"/>
          <w:szCs w:val="28"/>
          <w:lang w:eastAsia="ru-RU"/>
        </w:rPr>
        <w:t>на сумму исчисленных (начисленных) налогов и платежей в бюджет, возникшую при нарушении налогоплательщиком (налоговым агентом) налогового законодательства Республики Казахстан в результате исполнения им налоговых обязательств в соответствии с полученным предварительным разъяснением, за исключением установления ранее неизвестных обстоятельств.</w:t>
      </w:r>
    </w:p>
    <w:p w:rsidR="0063238F" w:rsidRPr="00EA48F6" w:rsidRDefault="0063238F" w:rsidP="0063238F">
      <w:pPr>
        <w:spacing w:after="0" w:line="240" w:lineRule="auto"/>
        <w:jc w:val="both"/>
        <w:rPr>
          <w:rFonts w:ascii="Times New Roman" w:eastAsia="Times New Roman" w:hAnsi="Times New Roman" w:cs="Times New Roman"/>
          <w:sz w:val="28"/>
          <w:szCs w:val="28"/>
          <w:lang w:eastAsia="ru-RU"/>
        </w:rPr>
      </w:pPr>
      <w:r w:rsidRPr="00EA48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A48F6">
        <w:rPr>
          <w:rFonts w:ascii="Times New Roman" w:eastAsia="Times New Roman" w:hAnsi="Times New Roman" w:cs="Times New Roman"/>
          <w:sz w:val="28"/>
          <w:szCs w:val="28"/>
          <w:lang w:eastAsia="ru-RU"/>
        </w:rPr>
        <w:t>Для целей статьи</w:t>
      </w:r>
      <w:r>
        <w:rPr>
          <w:rFonts w:ascii="Times New Roman" w:eastAsia="Times New Roman" w:hAnsi="Times New Roman" w:cs="Times New Roman"/>
          <w:sz w:val="28"/>
          <w:szCs w:val="28"/>
          <w:lang w:eastAsia="ru-RU"/>
        </w:rPr>
        <w:t xml:space="preserve"> 117</w:t>
      </w:r>
      <w:r w:rsidRPr="00EA48F6">
        <w:rPr>
          <w:rFonts w:ascii="Times New Roman" w:eastAsia="Times New Roman" w:hAnsi="Times New Roman" w:cs="Times New Roman"/>
          <w:sz w:val="28"/>
          <w:szCs w:val="28"/>
          <w:lang w:eastAsia="ru-RU"/>
        </w:rPr>
        <w:t xml:space="preserve"> ранее неизвестными обстоятельствами признаются обстоятельства, влияющие на позицию налогового органа, отраженную в предоставленном предварительном разъяснении, которые прежде не были доведены:</w:t>
      </w:r>
    </w:p>
    <w:p w:rsidR="0063238F" w:rsidRPr="00EA48F6" w:rsidRDefault="0063238F" w:rsidP="0063238F">
      <w:pPr>
        <w:spacing w:after="0" w:line="240" w:lineRule="auto"/>
        <w:jc w:val="both"/>
        <w:rPr>
          <w:rFonts w:ascii="Times New Roman" w:eastAsia="Times New Roman" w:hAnsi="Times New Roman" w:cs="Times New Roman"/>
          <w:sz w:val="28"/>
          <w:szCs w:val="28"/>
          <w:lang w:eastAsia="ru-RU"/>
        </w:rPr>
      </w:pPr>
      <w:r w:rsidRPr="00EA48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A48F6">
        <w:rPr>
          <w:rFonts w:ascii="Times New Roman" w:eastAsia="Times New Roman" w:hAnsi="Times New Roman" w:cs="Times New Roman"/>
          <w:sz w:val="28"/>
          <w:szCs w:val="28"/>
          <w:lang w:eastAsia="ru-RU"/>
        </w:rPr>
        <w:t>до сведения налоговых органов в запросе налогоплательщика (налогового агента) о предоставлении предварительного разъяснения;</w:t>
      </w:r>
    </w:p>
    <w:p w:rsidR="0063238F" w:rsidRPr="00EA48F6" w:rsidRDefault="0063238F" w:rsidP="0063238F">
      <w:pPr>
        <w:spacing w:after="0" w:line="240" w:lineRule="auto"/>
        <w:jc w:val="both"/>
        <w:rPr>
          <w:rFonts w:ascii="Times New Roman" w:eastAsia="Times New Roman" w:hAnsi="Times New Roman" w:cs="Times New Roman"/>
          <w:sz w:val="28"/>
          <w:szCs w:val="28"/>
          <w:lang w:eastAsia="ru-RU"/>
        </w:rPr>
      </w:pPr>
      <w:r w:rsidRPr="00EA48F6">
        <w:rPr>
          <w:rFonts w:ascii="Times New Roman" w:eastAsia="Times New Roman" w:hAnsi="Times New Roman" w:cs="Times New Roman"/>
          <w:sz w:val="28"/>
          <w:szCs w:val="28"/>
          <w:lang w:eastAsia="ru-RU"/>
        </w:rPr>
        <w:t>      в письменных пояснениях на запросы налогового органа или его должностных лиц в рамках рассмотрения запроса налогоплательщика (налогового агента) о предоставлении предварительного разъяснения.</w:t>
      </w:r>
    </w:p>
    <w:p w:rsidR="005D4A12" w:rsidRPr="00CD02B0" w:rsidRDefault="005D4A12" w:rsidP="005D4A12">
      <w:pPr>
        <w:spacing w:after="0" w:line="240" w:lineRule="auto"/>
        <w:ind w:firstLine="709"/>
        <w:jc w:val="both"/>
        <w:rPr>
          <w:rFonts w:ascii="Times New Roman" w:eastAsia="Times New Roman" w:hAnsi="Times New Roman" w:cs="Times New Roman"/>
          <w:b/>
          <w:bCs/>
          <w:i/>
          <w:iCs/>
          <w:sz w:val="28"/>
          <w:szCs w:val="28"/>
          <w:lang w:val="kk-KZ" w:eastAsia="ru-RU"/>
        </w:rPr>
      </w:pPr>
      <w:r w:rsidRPr="00CD02B0">
        <w:rPr>
          <w:rFonts w:ascii="Times New Roman" w:eastAsia="Times New Roman" w:hAnsi="Times New Roman" w:cs="Times New Roman"/>
          <w:b/>
          <w:bCs/>
          <w:i/>
          <w:iCs/>
          <w:sz w:val="28"/>
          <w:szCs w:val="28"/>
          <w:lang w:val="kk-KZ" w:eastAsia="ru-RU"/>
        </w:rPr>
        <w:t>Способы обеспечения исполнения не выполненного в срок налогового обязательства и меры принудительного взыскания налоговой задолженности</w:t>
      </w:r>
    </w:p>
    <w:p w:rsidR="005D4A12" w:rsidRPr="004259D6" w:rsidRDefault="005D4A12" w:rsidP="005D4A12">
      <w:pPr>
        <w:spacing w:after="0" w:line="240" w:lineRule="auto"/>
        <w:ind w:firstLine="709"/>
        <w:jc w:val="both"/>
        <w:rPr>
          <w:rFonts w:ascii="Times New Roman" w:eastAsia="Times New Roman" w:hAnsi="Times New Roman" w:cs="Times New Roman"/>
          <w:bCs/>
          <w:i/>
          <w:iCs/>
          <w:sz w:val="24"/>
          <w:szCs w:val="24"/>
          <w:lang w:val="kk-KZ" w:eastAsia="ru-RU"/>
        </w:rPr>
      </w:pPr>
      <w:r w:rsidRPr="004259D6">
        <w:rPr>
          <w:rFonts w:ascii="Times New Roman" w:eastAsia="Times New Roman" w:hAnsi="Times New Roman" w:cs="Times New Roman"/>
          <w:bCs/>
          <w:iCs/>
          <w:sz w:val="28"/>
          <w:szCs w:val="28"/>
          <w:lang w:val="kk-KZ" w:eastAsia="ru-RU"/>
        </w:rPr>
        <w:t xml:space="preserve">С 1 июля 2018 года банки второго уровня и организации, осуществляющие отдельные виды банковских операций обязаны отказать в открытии банковских счетов налогоплательщику, имеющему налоговую </w:t>
      </w:r>
      <w:r w:rsidRPr="004259D6">
        <w:rPr>
          <w:rFonts w:ascii="Times New Roman" w:eastAsia="Times New Roman" w:hAnsi="Times New Roman" w:cs="Times New Roman"/>
          <w:bCs/>
          <w:iCs/>
          <w:sz w:val="28"/>
          <w:szCs w:val="28"/>
          <w:lang w:val="kk-KZ" w:eastAsia="ru-RU"/>
        </w:rPr>
        <w:lastRenderedPageBreak/>
        <w:t xml:space="preserve">задолженность, задолженность по социальным платежам </w:t>
      </w:r>
      <w:r w:rsidRPr="004259D6">
        <w:rPr>
          <w:rFonts w:ascii="Times New Roman" w:eastAsia="Times New Roman" w:hAnsi="Times New Roman" w:cs="Times New Roman"/>
          <w:bCs/>
          <w:i/>
          <w:iCs/>
          <w:sz w:val="24"/>
          <w:szCs w:val="24"/>
          <w:lang w:val="kk-KZ" w:eastAsia="ru-RU"/>
        </w:rPr>
        <w:t>(</w:t>
      </w:r>
      <w:r w:rsidRPr="004259D6">
        <w:rPr>
          <w:rFonts w:ascii="Times New Roman" w:eastAsia="Times New Roman" w:hAnsi="Times New Roman" w:cs="Times New Roman"/>
          <w:i/>
          <w:sz w:val="24"/>
          <w:szCs w:val="24"/>
          <w:lang w:eastAsia="ru-RU"/>
        </w:rPr>
        <w:t xml:space="preserve">абзац четвертый части первой </w:t>
      </w:r>
      <w:r w:rsidRPr="004259D6">
        <w:rPr>
          <w:rFonts w:ascii="Times New Roman" w:eastAsia="Times New Roman" w:hAnsi="Times New Roman" w:cs="Times New Roman"/>
          <w:bCs/>
          <w:i/>
          <w:iCs/>
          <w:sz w:val="24"/>
          <w:szCs w:val="24"/>
          <w:lang w:val="kk-KZ" w:eastAsia="ru-RU"/>
        </w:rPr>
        <w:t xml:space="preserve">подпункта 15) статьи 24 Налогового кодекса, подпункт 1) статьи 1 Закона </w:t>
      </w:r>
      <w:r w:rsidR="0032752C">
        <w:rPr>
          <w:rFonts w:ascii="Times New Roman" w:eastAsia="Times New Roman" w:hAnsi="Times New Roman" w:cs="Times New Roman"/>
          <w:bCs/>
          <w:i/>
          <w:iCs/>
          <w:sz w:val="24"/>
          <w:szCs w:val="24"/>
          <w:lang w:val="kk-KZ" w:eastAsia="ru-RU"/>
        </w:rPr>
        <w:t>о</w:t>
      </w:r>
      <w:r w:rsidRPr="004259D6">
        <w:rPr>
          <w:rFonts w:ascii="Times New Roman" w:eastAsia="Times New Roman" w:hAnsi="Times New Roman" w:cs="Times New Roman"/>
          <w:bCs/>
          <w:i/>
          <w:iCs/>
          <w:sz w:val="24"/>
          <w:szCs w:val="24"/>
          <w:lang w:val="kk-KZ" w:eastAsia="ru-RU"/>
        </w:rPr>
        <w:t xml:space="preserve"> введении).</w:t>
      </w:r>
    </w:p>
    <w:p w:rsidR="005D4A12" w:rsidRPr="004259D6" w:rsidRDefault="005D4A12" w:rsidP="005D4A12">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81EFC">
        <w:rPr>
          <w:rFonts w:ascii="Times New Roman" w:eastAsia="Times New Roman" w:hAnsi="Times New Roman" w:cs="Times New Roman"/>
          <w:sz w:val="28"/>
          <w:szCs w:val="28"/>
          <w:u w:val="single"/>
          <w:lang w:eastAsia="ru-RU"/>
        </w:rPr>
        <w:t>Главами 13 и 14</w:t>
      </w:r>
      <w:r w:rsidRPr="004259D6">
        <w:rPr>
          <w:rFonts w:ascii="Times New Roman" w:eastAsia="Times New Roman" w:hAnsi="Times New Roman" w:cs="Times New Roman"/>
          <w:sz w:val="28"/>
          <w:szCs w:val="28"/>
          <w:lang w:eastAsia="ru-RU"/>
        </w:rPr>
        <w:t xml:space="preserve"> предусмотрены способы обеспечения исполнения невыполненного в срок налогового обязательства и меры принудительного взыскания налоговой задолженности.</w:t>
      </w:r>
    </w:p>
    <w:p w:rsidR="005D4A12" w:rsidRPr="004259D6" w:rsidRDefault="005D4A12" w:rsidP="005D4A12">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4259D6">
        <w:rPr>
          <w:rFonts w:ascii="Times New Roman" w:eastAsia="Times New Roman" w:hAnsi="Times New Roman" w:cs="Times New Roman"/>
          <w:sz w:val="28"/>
          <w:szCs w:val="28"/>
          <w:lang w:eastAsia="ru-RU"/>
        </w:rPr>
        <w:t>Необходимо отметить, что ряд норм глав 13 и 14 Налогового кодекса, предусматривающих применение способов обеспечения исполнения</w:t>
      </w:r>
      <w:r w:rsidR="0037365E">
        <w:rPr>
          <w:rFonts w:ascii="Times New Roman" w:eastAsia="Times New Roman" w:hAnsi="Times New Roman" w:cs="Times New Roman"/>
          <w:sz w:val="28"/>
          <w:szCs w:val="28"/>
          <w:lang w:eastAsia="ru-RU"/>
        </w:rPr>
        <w:t>,</w:t>
      </w:r>
      <w:r w:rsidRPr="004259D6">
        <w:rPr>
          <w:rFonts w:ascii="Times New Roman" w:eastAsia="Times New Roman" w:hAnsi="Times New Roman" w:cs="Times New Roman"/>
          <w:sz w:val="28"/>
          <w:szCs w:val="28"/>
          <w:lang w:eastAsia="ru-RU"/>
        </w:rPr>
        <w:t xml:space="preserve"> не выполненного в срок налогового обязательства и мер принудительного взыскания налоговой задолженности с использованием </w:t>
      </w:r>
      <w:r w:rsidRPr="00B37367">
        <w:rPr>
          <w:rFonts w:ascii="Times New Roman" w:eastAsia="Times New Roman" w:hAnsi="Times New Roman" w:cs="Times New Roman"/>
          <w:b/>
          <w:i/>
          <w:sz w:val="28"/>
          <w:szCs w:val="28"/>
          <w:lang w:eastAsia="ru-RU"/>
        </w:rPr>
        <w:t>системы управления рисками</w:t>
      </w:r>
      <w:r w:rsidRPr="00B37367">
        <w:rPr>
          <w:rFonts w:ascii="Times New Roman" w:eastAsia="Times New Roman" w:hAnsi="Times New Roman" w:cs="Times New Roman"/>
          <w:b/>
          <w:sz w:val="28"/>
          <w:szCs w:val="28"/>
          <w:lang w:eastAsia="ru-RU"/>
        </w:rPr>
        <w:t>,</w:t>
      </w:r>
      <w:r w:rsidRPr="004259D6">
        <w:rPr>
          <w:rFonts w:ascii="Times New Roman" w:eastAsia="Times New Roman" w:hAnsi="Times New Roman" w:cs="Times New Roman"/>
          <w:sz w:val="28"/>
          <w:szCs w:val="28"/>
          <w:lang w:eastAsia="ru-RU"/>
        </w:rPr>
        <w:t xml:space="preserve"> в соответствии с Законом </w:t>
      </w:r>
      <w:r w:rsidR="0032752C">
        <w:rPr>
          <w:rFonts w:ascii="Times New Roman" w:eastAsia="Times New Roman" w:hAnsi="Times New Roman" w:cs="Times New Roman"/>
          <w:sz w:val="28"/>
          <w:szCs w:val="28"/>
          <w:lang w:eastAsia="ru-RU"/>
        </w:rPr>
        <w:t>о</w:t>
      </w:r>
      <w:r w:rsidRPr="004259D6">
        <w:rPr>
          <w:rFonts w:ascii="Times New Roman" w:eastAsia="Times New Roman" w:hAnsi="Times New Roman" w:cs="Times New Roman"/>
          <w:sz w:val="28"/>
          <w:szCs w:val="28"/>
          <w:lang w:eastAsia="ru-RU"/>
        </w:rPr>
        <w:t xml:space="preserve"> введении вводится в действие с 1 января 2019 года.</w:t>
      </w:r>
    </w:p>
    <w:p w:rsidR="005D4A12" w:rsidRPr="004259D6" w:rsidRDefault="005D4A12" w:rsidP="005D4A12">
      <w:pPr>
        <w:spacing w:after="0" w:line="240" w:lineRule="auto"/>
        <w:ind w:firstLine="709"/>
        <w:jc w:val="both"/>
        <w:rPr>
          <w:rFonts w:ascii="Times New Roman" w:eastAsia="Times New Roman" w:hAnsi="Times New Roman" w:cs="Times New Roman"/>
          <w:sz w:val="28"/>
          <w:szCs w:val="28"/>
          <w:lang w:eastAsia="ru-RU"/>
        </w:rPr>
      </w:pPr>
      <w:bookmarkStart w:id="1" w:name="z49"/>
      <w:bookmarkEnd w:id="1"/>
      <w:r w:rsidRPr="004259D6">
        <w:rPr>
          <w:rFonts w:ascii="Times New Roman" w:eastAsia="Times New Roman" w:hAnsi="Times New Roman" w:cs="Times New Roman"/>
          <w:sz w:val="28"/>
          <w:szCs w:val="28"/>
          <w:lang w:eastAsia="ru-RU"/>
        </w:rPr>
        <w:t>Таким образом, с 1 января 2018 года порядок применения способов обеспечения исполнения не выполненного в срок налогового обязательства и мер принудительного взыскания налоговой задолженности существенных изменений не претерпел.</w:t>
      </w:r>
    </w:p>
    <w:p w:rsidR="005D4A12" w:rsidRPr="004259D6" w:rsidRDefault="005D4A12" w:rsidP="005D4A12">
      <w:pPr>
        <w:spacing w:after="0" w:line="240" w:lineRule="auto"/>
        <w:ind w:firstLine="709"/>
        <w:jc w:val="both"/>
        <w:rPr>
          <w:rFonts w:ascii="Times New Roman" w:eastAsia="Times New Roman" w:hAnsi="Times New Roman" w:cs="Times New Roman"/>
          <w:sz w:val="28"/>
          <w:szCs w:val="28"/>
          <w:lang w:eastAsia="ru-RU"/>
        </w:rPr>
      </w:pPr>
      <w:r w:rsidRPr="004259D6">
        <w:rPr>
          <w:rFonts w:ascii="Times New Roman" w:eastAsia="Times New Roman" w:hAnsi="Times New Roman" w:cs="Times New Roman"/>
          <w:sz w:val="28"/>
          <w:szCs w:val="28"/>
          <w:lang w:eastAsia="ru-RU"/>
        </w:rPr>
        <w:t>Вместе с тем, изменения коснулись следующего.</w:t>
      </w:r>
    </w:p>
    <w:p w:rsidR="005D4A12" w:rsidRPr="004259D6" w:rsidRDefault="0037365E" w:rsidP="005D4A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Пункт 6 статьи 116</w:t>
      </w:r>
      <w:r w:rsidR="005D4A12">
        <w:rPr>
          <w:rFonts w:ascii="Times New Roman" w:eastAsia="Times New Roman" w:hAnsi="Times New Roman" w:cs="Times New Roman"/>
          <w:sz w:val="28"/>
          <w:szCs w:val="28"/>
          <w:lang w:eastAsia="ru-RU"/>
        </w:rPr>
        <w:t xml:space="preserve"> </w:t>
      </w:r>
      <w:r w:rsidR="005D4A12" w:rsidRPr="004259D6">
        <w:rPr>
          <w:rFonts w:ascii="Times New Roman" w:eastAsia="Times New Roman" w:hAnsi="Times New Roman" w:cs="Times New Roman"/>
          <w:sz w:val="28"/>
          <w:szCs w:val="28"/>
          <w:lang w:eastAsia="ru-RU"/>
        </w:rPr>
        <w:t xml:space="preserve">В связи с многочисленными фактами обжалования уведомлений о погашении налоговой задолженности и требованиями налогоплательщиков о приостановлении его действия в период обжалования, Налоговым кодексом предусмотрена норма, предусматривающая, что в  случае обжалования налогоплательщиком уведомления о погашении налоговой задолженности применение способов обеспечения исполнения не выполненного в срок налогового обязательства до вынесения решения по результатам рассмотрения жалобы </w:t>
      </w:r>
      <w:r w:rsidR="005D4A12" w:rsidRPr="004259D6">
        <w:rPr>
          <w:rFonts w:ascii="Times New Roman" w:eastAsia="Times New Roman" w:hAnsi="Times New Roman" w:cs="Times New Roman"/>
          <w:sz w:val="28"/>
          <w:szCs w:val="28"/>
          <w:u w:val="single"/>
          <w:lang w:eastAsia="ru-RU"/>
        </w:rPr>
        <w:t>не приостанавливается</w:t>
      </w:r>
      <w:r w:rsidR="005D4A12" w:rsidRPr="004259D6">
        <w:rPr>
          <w:rFonts w:ascii="Times New Roman" w:eastAsia="Times New Roman" w:hAnsi="Times New Roman" w:cs="Times New Roman"/>
          <w:sz w:val="28"/>
          <w:szCs w:val="28"/>
          <w:lang w:eastAsia="ru-RU"/>
        </w:rPr>
        <w:t>.</w:t>
      </w:r>
    </w:p>
    <w:p w:rsidR="005D4A12" w:rsidRPr="004259D6" w:rsidRDefault="005D4A12" w:rsidP="005D4A12">
      <w:pPr>
        <w:spacing w:after="0" w:line="240" w:lineRule="auto"/>
        <w:ind w:firstLine="709"/>
        <w:jc w:val="both"/>
        <w:rPr>
          <w:rFonts w:ascii="Times New Roman" w:eastAsia="Times New Roman" w:hAnsi="Times New Roman" w:cs="Times New Roman"/>
          <w:i/>
          <w:sz w:val="24"/>
          <w:szCs w:val="24"/>
          <w:lang w:eastAsia="ru-RU"/>
        </w:rPr>
      </w:pPr>
      <w:r w:rsidRPr="00BE3FEA">
        <w:rPr>
          <w:rFonts w:ascii="Times New Roman" w:eastAsia="Times New Roman" w:hAnsi="Times New Roman" w:cs="Times New Roman"/>
          <w:sz w:val="28"/>
          <w:szCs w:val="28"/>
          <w:u w:val="single"/>
          <w:lang w:eastAsia="ru-RU"/>
        </w:rPr>
        <w:t>П</w:t>
      </w:r>
      <w:r w:rsidRPr="004259D6">
        <w:rPr>
          <w:rFonts w:ascii="Times New Roman" w:eastAsia="Times New Roman" w:hAnsi="Times New Roman" w:cs="Times New Roman"/>
          <w:sz w:val="28"/>
          <w:szCs w:val="28"/>
          <w:u w:val="single"/>
          <w:lang w:eastAsia="ru-RU"/>
        </w:rPr>
        <w:t>одпункт 1) пункта 2 статьи 118</w:t>
      </w:r>
      <w:r w:rsidRPr="004259D6">
        <w:rPr>
          <w:rFonts w:ascii="Times New Roman" w:eastAsia="Times New Roman" w:hAnsi="Times New Roman" w:cs="Times New Roman"/>
          <w:sz w:val="28"/>
          <w:szCs w:val="28"/>
          <w:lang w:eastAsia="ru-RU"/>
        </w:rPr>
        <w:t xml:space="preserve"> В случае приостановления расходных операций по банковским счетам налогоплательщику помимо уплаты налогов и платежей в бюджет, таможенных платежей и социальных платежей, предоставлена возможность уплаты пени, начисленных за их несвоевременную уплату, а также штрафов, подлежащих внесению в бюджет</w:t>
      </w:r>
      <w:r w:rsidRPr="004259D6">
        <w:rPr>
          <w:rFonts w:ascii="Times New Roman" w:eastAsia="Times New Roman" w:hAnsi="Times New Roman" w:cs="Times New Roman"/>
          <w:i/>
          <w:sz w:val="24"/>
          <w:szCs w:val="24"/>
          <w:lang w:eastAsia="ru-RU"/>
        </w:rPr>
        <w:t>.</w:t>
      </w:r>
    </w:p>
    <w:p w:rsidR="005D4A12" w:rsidRPr="004259D6" w:rsidRDefault="005D4A12" w:rsidP="005D4A12">
      <w:pPr>
        <w:spacing w:after="0" w:line="24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u w:val="single"/>
          <w:lang w:eastAsia="ru-RU"/>
        </w:rPr>
        <w:t>П</w:t>
      </w:r>
      <w:r w:rsidRPr="004259D6">
        <w:rPr>
          <w:rFonts w:ascii="Times New Roman" w:eastAsia="Times New Roman" w:hAnsi="Times New Roman" w:cs="Times New Roman"/>
          <w:sz w:val="28"/>
          <w:szCs w:val="28"/>
          <w:u w:val="single"/>
          <w:lang w:eastAsia="ru-RU"/>
        </w:rPr>
        <w:t>ункт</w:t>
      </w:r>
      <w:r>
        <w:rPr>
          <w:rFonts w:ascii="Times New Roman" w:eastAsia="Times New Roman" w:hAnsi="Times New Roman" w:cs="Times New Roman"/>
          <w:sz w:val="28"/>
          <w:szCs w:val="28"/>
          <w:u w:val="single"/>
          <w:lang w:eastAsia="ru-RU"/>
        </w:rPr>
        <w:t>ом</w:t>
      </w:r>
      <w:r w:rsidRPr="004259D6">
        <w:rPr>
          <w:rFonts w:ascii="Times New Roman" w:eastAsia="Times New Roman" w:hAnsi="Times New Roman" w:cs="Times New Roman"/>
          <w:sz w:val="28"/>
          <w:szCs w:val="28"/>
          <w:u w:val="single"/>
          <w:lang w:eastAsia="ru-RU"/>
        </w:rPr>
        <w:t xml:space="preserve"> 2 статьи 119</w:t>
      </w:r>
      <w:r w:rsidRPr="004259D6">
        <w:rPr>
          <w:rFonts w:ascii="Times New Roman" w:eastAsia="Times New Roman" w:hAnsi="Times New Roman" w:cs="Times New Roman"/>
          <w:sz w:val="28"/>
          <w:szCs w:val="28"/>
          <w:lang w:eastAsia="ru-RU"/>
        </w:rPr>
        <w:t xml:space="preserve"> </w:t>
      </w:r>
      <w:r w:rsidRPr="009322F9">
        <w:rPr>
          <w:rFonts w:ascii="Times New Roman" w:eastAsia="Times New Roman" w:hAnsi="Times New Roman" w:cs="Times New Roman"/>
          <w:sz w:val="28"/>
          <w:szCs w:val="28"/>
          <w:lang w:eastAsia="ru-RU"/>
        </w:rPr>
        <w:t xml:space="preserve"> </w:t>
      </w:r>
      <w:r w:rsidRPr="004259D6">
        <w:rPr>
          <w:rFonts w:ascii="Times New Roman" w:eastAsia="Times New Roman" w:hAnsi="Times New Roman" w:cs="Times New Roman"/>
          <w:sz w:val="28"/>
          <w:szCs w:val="28"/>
          <w:lang w:eastAsia="ru-RU"/>
        </w:rPr>
        <w:t>прямо установлена обязанность налогоплательщика безусловного исполнения распоряжения о приостановлении расходных операций по кассе путем перечисления в бюджет поступающих наличных денег не позднее одного рабочего дня, следующего за днем их поступления.</w:t>
      </w:r>
    </w:p>
    <w:p w:rsidR="005D4A12" w:rsidRPr="004259D6" w:rsidRDefault="005D4A12" w:rsidP="005D4A12">
      <w:pPr>
        <w:spacing w:after="0" w:line="240" w:lineRule="auto"/>
        <w:ind w:firstLine="709"/>
        <w:jc w:val="both"/>
        <w:rPr>
          <w:rFonts w:ascii="Times New Roman" w:eastAsia="Times New Roman" w:hAnsi="Times New Roman" w:cs="Times New Roman"/>
          <w:i/>
          <w:sz w:val="24"/>
          <w:szCs w:val="24"/>
          <w:lang w:eastAsia="ru-RU"/>
        </w:rPr>
      </w:pPr>
      <w:r w:rsidRPr="009322F9">
        <w:rPr>
          <w:rFonts w:ascii="Times New Roman" w:eastAsia="Times New Roman" w:hAnsi="Times New Roman" w:cs="Times New Roman"/>
          <w:sz w:val="28"/>
          <w:szCs w:val="28"/>
          <w:u w:val="single"/>
          <w:lang w:eastAsia="ru-RU"/>
        </w:rPr>
        <w:t>П</w:t>
      </w:r>
      <w:r w:rsidRPr="004259D6">
        <w:rPr>
          <w:rFonts w:ascii="Times New Roman" w:eastAsia="Times New Roman" w:hAnsi="Times New Roman" w:cs="Times New Roman"/>
          <w:sz w:val="28"/>
          <w:szCs w:val="28"/>
          <w:u w:val="single"/>
          <w:lang w:eastAsia="ru-RU"/>
        </w:rPr>
        <w:t>одпункт 2 пункта 1 статьи 120</w:t>
      </w:r>
      <w:r w:rsidRPr="004259D6">
        <w:rPr>
          <w:rFonts w:ascii="Times New Roman" w:eastAsia="Times New Roman" w:hAnsi="Times New Roman" w:cs="Times New Roman"/>
          <w:sz w:val="28"/>
          <w:szCs w:val="28"/>
          <w:lang w:eastAsia="ru-RU"/>
        </w:rPr>
        <w:t xml:space="preserve"> При обжаловании уведомления о результатах проверки решение об ограничении в распоряжении имуществом налогоплательщика выносится только в том случае, если такое уведомление содержит сведения о сумме начисленных налогов и платежей в бюджет, и пени, а также о сумме превышения налога на добавленную стоимость, возвращенной из бюджета и не подтвержденной к возврату</w:t>
      </w:r>
      <w:r w:rsidRPr="004259D6">
        <w:rPr>
          <w:rFonts w:ascii="Times New Roman" w:eastAsia="Times New Roman" w:hAnsi="Times New Roman" w:cs="Times New Roman"/>
          <w:i/>
          <w:sz w:val="24"/>
          <w:szCs w:val="24"/>
          <w:lang w:eastAsia="ru-RU"/>
        </w:rPr>
        <w:t>.</w:t>
      </w:r>
    </w:p>
    <w:p w:rsidR="005D4A12" w:rsidRPr="004259D6" w:rsidRDefault="005D4A12" w:rsidP="005D4A12">
      <w:pPr>
        <w:spacing w:after="0" w:line="24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u w:val="single"/>
          <w:lang w:eastAsia="ru-RU"/>
        </w:rPr>
        <w:t>Ч</w:t>
      </w:r>
      <w:r w:rsidRPr="004259D6">
        <w:rPr>
          <w:rFonts w:ascii="Times New Roman" w:eastAsia="Times New Roman" w:hAnsi="Times New Roman" w:cs="Times New Roman"/>
          <w:sz w:val="28"/>
          <w:szCs w:val="28"/>
          <w:u w:val="single"/>
          <w:lang w:eastAsia="ru-RU"/>
        </w:rPr>
        <w:t>асть вторая пункта 7 статьи 120</w:t>
      </w:r>
      <w:r>
        <w:rPr>
          <w:rFonts w:ascii="Times New Roman" w:eastAsia="Times New Roman" w:hAnsi="Times New Roman" w:cs="Times New Roman"/>
          <w:i/>
          <w:sz w:val="24"/>
          <w:szCs w:val="24"/>
          <w:lang w:eastAsia="ru-RU"/>
        </w:rPr>
        <w:t xml:space="preserve"> </w:t>
      </w:r>
      <w:r w:rsidRPr="004259D6">
        <w:rPr>
          <w:rFonts w:ascii="Times New Roman" w:eastAsia="Times New Roman" w:hAnsi="Times New Roman" w:cs="Times New Roman"/>
          <w:sz w:val="28"/>
          <w:szCs w:val="28"/>
          <w:lang w:eastAsia="ru-RU"/>
        </w:rPr>
        <w:t>При наличии у налогоплательщика (налогового агента) на праве собственности имущества, права на которое или сделки по которому подлежат государственной регистрации, либо имущества, подлежащего государственной регистрации, описи, в первую очередь, подвергается такое имущество.</w:t>
      </w:r>
    </w:p>
    <w:p w:rsidR="005D4A12" w:rsidRDefault="005D4A12" w:rsidP="005D4A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lastRenderedPageBreak/>
        <w:t>П</w:t>
      </w:r>
      <w:r w:rsidRPr="004259D6">
        <w:rPr>
          <w:rFonts w:ascii="Times New Roman" w:eastAsia="Times New Roman" w:hAnsi="Times New Roman" w:cs="Times New Roman"/>
          <w:sz w:val="28"/>
          <w:szCs w:val="28"/>
          <w:u w:val="single"/>
          <w:lang w:eastAsia="ru-RU"/>
        </w:rPr>
        <w:t xml:space="preserve">ункт 10 статьи 120 </w:t>
      </w:r>
    </w:p>
    <w:p w:rsidR="005D4A12" w:rsidRPr="004259D6" w:rsidRDefault="005D4A12" w:rsidP="005D4A12">
      <w:pPr>
        <w:spacing w:after="0" w:line="240" w:lineRule="auto"/>
        <w:ind w:firstLine="709"/>
        <w:jc w:val="both"/>
        <w:rPr>
          <w:rFonts w:ascii="Times New Roman" w:eastAsia="Times New Roman" w:hAnsi="Times New Roman" w:cs="Times New Roman"/>
          <w:sz w:val="28"/>
          <w:szCs w:val="28"/>
          <w:lang w:eastAsia="ru-RU"/>
        </w:rPr>
      </w:pPr>
      <w:r w:rsidRPr="004259D6">
        <w:rPr>
          <w:rFonts w:ascii="Times New Roman" w:eastAsia="Times New Roman" w:hAnsi="Times New Roman" w:cs="Times New Roman"/>
          <w:sz w:val="28"/>
          <w:szCs w:val="28"/>
          <w:lang w:eastAsia="ru-RU"/>
        </w:rPr>
        <w:t xml:space="preserve">В связи с многочисленными жалобами налогоплательщиков относительно наложения органами государственных доходов обременения прав на все имущество, зарегистрированное в уполномоченных органах, независимо от суммы налоговой задолженности или обжалуемой суммы налогов и платежей в бюджет, новым Налоговым кодексом предусмотрены случаи </w:t>
      </w:r>
      <w:r w:rsidRPr="004259D6">
        <w:rPr>
          <w:rFonts w:ascii="Times New Roman" w:eastAsia="Times New Roman" w:hAnsi="Times New Roman" w:cs="Times New Roman"/>
          <w:i/>
          <w:sz w:val="24"/>
          <w:szCs w:val="24"/>
          <w:lang w:eastAsia="ru-RU"/>
        </w:rPr>
        <w:t>(помимо отмены решения об ограничении в распоряжении имуществом)</w:t>
      </w:r>
      <w:r w:rsidRPr="004259D6">
        <w:rPr>
          <w:rFonts w:ascii="Times New Roman" w:eastAsia="Times New Roman" w:hAnsi="Times New Roman" w:cs="Times New Roman"/>
          <w:sz w:val="28"/>
          <w:szCs w:val="28"/>
          <w:lang w:eastAsia="ru-RU"/>
        </w:rPr>
        <w:t>, при которых орган государственных доходов направляет сообщение в уполномоченные государственные органы для прекращения обременения прав на имущество.</w:t>
      </w:r>
    </w:p>
    <w:p w:rsidR="005D4A12" w:rsidRPr="004259D6" w:rsidRDefault="005D4A12" w:rsidP="005D4A12">
      <w:pPr>
        <w:spacing w:after="0" w:line="240" w:lineRule="auto"/>
        <w:ind w:firstLine="709"/>
        <w:jc w:val="both"/>
        <w:rPr>
          <w:rFonts w:ascii="Times New Roman" w:eastAsia="Times New Roman" w:hAnsi="Times New Roman" w:cs="Times New Roman"/>
          <w:sz w:val="28"/>
          <w:szCs w:val="28"/>
          <w:lang w:eastAsia="ru-RU"/>
        </w:rPr>
      </w:pPr>
      <w:r w:rsidRPr="004259D6">
        <w:rPr>
          <w:rFonts w:ascii="Times New Roman" w:eastAsia="Times New Roman" w:hAnsi="Times New Roman" w:cs="Times New Roman"/>
          <w:sz w:val="28"/>
          <w:szCs w:val="28"/>
          <w:lang w:eastAsia="ru-RU"/>
        </w:rPr>
        <w:t>Так, такое сообщение направляется после составления акта описи имущества, для прекращения прав на имущество, которое не указано в акте описи, то есть фактически не является ограниченным.</w:t>
      </w:r>
    </w:p>
    <w:p w:rsidR="005D4A12" w:rsidRPr="004259D6" w:rsidRDefault="005D4A12" w:rsidP="005D4A12">
      <w:pPr>
        <w:spacing w:after="0" w:line="240" w:lineRule="auto"/>
        <w:ind w:firstLine="709"/>
        <w:jc w:val="both"/>
        <w:rPr>
          <w:rFonts w:ascii="Times New Roman" w:eastAsia="Times New Roman" w:hAnsi="Times New Roman" w:cs="Times New Roman"/>
          <w:sz w:val="28"/>
          <w:szCs w:val="28"/>
          <w:lang w:eastAsia="ru-RU"/>
        </w:rPr>
      </w:pPr>
      <w:r w:rsidRPr="004259D6">
        <w:rPr>
          <w:rFonts w:ascii="Times New Roman" w:eastAsia="Times New Roman" w:hAnsi="Times New Roman" w:cs="Times New Roman"/>
          <w:sz w:val="28"/>
          <w:szCs w:val="28"/>
          <w:lang w:eastAsia="ru-RU"/>
        </w:rPr>
        <w:t xml:space="preserve">Кроме того, вышеуказанное сообщение направляется в случае реализации уполномоченным юридическим лицом ограниченного в распоряжении имущества, когда такая реализация не привела к погашению налоговой задолженности налогоплательщика и, соответственно, отмене решения об ограничении в распоряжении имуществом </w:t>
      </w:r>
    </w:p>
    <w:p w:rsidR="005D4A12" w:rsidRPr="004259D6" w:rsidRDefault="005D4A12" w:rsidP="005D4A12">
      <w:pPr>
        <w:spacing w:after="0" w:line="24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u w:val="single"/>
          <w:lang w:eastAsia="ru-RU"/>
        </w:rPr>
        <w:t>П</w:t>
      </w:r>
      <w:r w:rsidRPr="004259D6">
        <w:rPr>
          <w:rFonts w:ascii="Times New Roman" w:eastAsia="Times New Roman" w:hAnsi="Times New Roman" w:cs="Times New Roman"/>
          <w:sz w:val="28"/>
          <w:szCs w:val="28"/>
          <w:u w:val="single"/>
          <w:lang w:eastAsia="ru-RU"/>
        </w:rPr>
        <w:t>ункт 2 статьи 123</w:t>
      </w:r>
      <w:r w:rsidRPr="004259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w:t>
      </w:r>
      <w:r w:rsidRPr="004259D6">
        <w:rPr>
          <w:rFonts w:ascii="Times New Roman" w:eastAsia="Times New Roman" w:hAnsi="Times New Roman" w:cs="Times New Roman"/>
          <w:sz w:val="28"/>
          <w:szCs w:val="28"/>
          <w:lang w:eastAsia="ru-RU"/>
        </w:rPr>
        <w:t xml:space="preserve"> целях недопущения нарушения очередности применения мер принудительного взыскания налоговой задолженности </w:t>
      </w:r>
      <w:r w:rsidRPr="004259D6">
        <w:rPr>
          <w:rFonts w:ascii="Times New Roman" w:eastAsia="Times New Roman" w:hAnsi="Times New Roman" w:cs="Times New Roman"/>
          <w:i/>
          <w:sz w:val="28"/>
          <w:szCs w:val="28"/>
          <w:u w:val="single"/>
          <w:lang w:eastAsia="ru-RU"/>
        </w:rPr>
        <w:t>исключена</w:t>
      </w:r>
      <w:r w:rsidRPr="004259D6">
        <w:rPr>
          <w:rFonts w:ascii="Times New Roman" w:eastAsia="Times New Roman" w:hAnsi="Times New Roman" w:cs="Times New Roman"/>
          <w:sz w:val="28"/>
          <w:szCs w:val="28"/>
          <w:lang w:eastAsia="ru-RU"/>
        </w:rPr>
        <w:t xml:space="preserve"> норма, согласно которой налогоплательщик не позднее десяти рабочих дней со дня получения </w:t>
      </w:r>
      <w:bookmarkStart w:id="2" w:name="sub1000960624"/>
      <w:r w:rsidRPr="004259D6">
        <w:rPr>
          <w:rFonts w:ascii="Times New Roman" w:eastAsia="Times New Roman" w:hAnsi="Times New Roman" w:cs="Times New Roman"/>
          <w:sz w:val="28"/>
          <w:szCs w:val="28"/>
          <w:lang w:eastAsia="ru-RU"/>
        </w:rPr>
        <w:fldChar w:fldCharType="begin"/>
      </w:r>
      <w:r w:rsidRPr="004259D6">
        <w:rPr>
          <w:rFonts w:ascii="Times New Roman" w:eastAsia="Times New Roman" w:hAnsi="Times New Roman" w:cs="Times New Roman"/>
          <w:sz w:val="28"/>
          <w:szCs w:val="28"/>
          <w:lang w:eastAsia="ru-RU"/>
        </w:rPr>
        <w:instrText xml:space="preserve"> HYPERLINK "jl:30381446.5%20" </w:instrText>
      </w:r>
      <w:r w:rsidRPr="004259D6">
        <w:rPr>
          <w:rFonts w:ascii="Times New Roman" w:eastAsia="Times New Roman" w:hAnsi="Times New Roman" w:cs="Times New Roman"/>
          <w:sz w:val="28"/>
          <w:szCs w:val="28"/>
          <w:lang w:eastAsia="ru-RU"/>
        </w:rPr>
        <w:fldChar w:fldCharType="separate"/>
      </w:r>
      <w:r w:rsidRPr="004259D6">
        <w:rPr>
          <w:rFonts w:ascii="Times New Roman" w:eastAsia="Times New Roman" w:hAnsi="Times New Roman" w:cs="Times New Roman"/>
          <w:sz w:val="28"/>
          <w:szCs w:val="28"/>
          <w:lang w:eastAsia="ru-RU"/>
        </w:rPr>
        <w:t>уведомления</w:t>
      </w:r>
      <w:r w:rsidRPr="004259D6">
        <w:rPr>
          <w:rFonts w:ascii="Times New Roman" w:eastAsia="Times New Roman" w:hAnsi="Times New Roman" w:cs="Times New Roman"/>
          <w:sz w:val="28"/>
          <w:szCs w:val="28"/>
          <w:lang w:eastAsia="ru-RU"/>
        </w:rPr>
        <w:fldChar w:fldCharType="end"/>
      </w:r>
      <w:bookmarkEnd w:id="2"/>
      <w:r w:rsidRPr="004259D6">
        <w:rPr>
          <w:rFonts w:ascii="Times New Roman" w:eastAsia="Times New Roman" w:hAnsi="Times New Roman" w:cs="Times New Roman"/>
          <w:sz w:val="28"/>
          <w:szCs w:val="28"/>
          <w:lang w:eastAsia="ru-RU"/>
        </w:rPr>
        <w:t xml:space="preserve"> о погашении налоговой задолженности представлял в орган государственных доходов </w:t>
      </w:r>
      <w:r w:rsidRPr="004259D6">
        <w:rPr>
          <w:rFonts w:ascii="Times New Roman" w:eastAsia="Times New Roman" w:hAnsi="Times New Roman" w:cs="Times New Roman"/>
          <w:i/>
          <w:sz w:val="28"/>
          <w:szCs w:val="28"/>
          <w:lang w:eastAsia="ru-RU"/>
        </w:rPr>
        <w:t>акты сверок взаиморасчетов</w:t>
      </w:r>
      <w:r w:rsidRPr="004259D6">
        <w:rPr>
          <w:rFonts w:ascii="Times New Roman" w:eastAsia="Times New Roman" w:hAnsi="Times New Roman" w:cs="Times New Roman"/>
          <w:sz w:val="28"/>
          <w:szCs w:val="28"/>
          <w:lang w:eastAsia="ru-RU"/>
        </w:rPr>
        <w:t xml:space="preserve">, составленные совместно с дебиторами и подтверждающие суммы дебиторской задолженности, на основании которых орган государственных доходов выставлял инкассовые распоряжения на банковские счета дебиторов до выставления таких распоряжений на банковские счета самого налогоплательщика-должника.  Таким образом, налогоплательщик обязан представить только список дебиторов с указанием суммы дебиторской задолженности </w:t>
      </w:r>
    </w:p>
    <w:p w:rsidR="005D4A12" w:rsidRPr="004259D6" w:rsidRDefault="005D4A12" w:rsidP="005D4A12">
      <w:pPr>
        <w:spacing w:after="0" w:line="240" w:lineRule="auto"/>
        <w:ind w:firstLine="709"/>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u w:val="single"/>
          <w:lang w:eastAsia="ru-RU"/>
        </w:rPr>
        <w:t>П</w:t>
      </w:r>
      <w:r w:rsidRPr="004259D6">
        <w:rPr>
          <w:rFonts w:ascii="Times New Roman" w:eastAsia="Times New Roman" w:hAnsi="Times New Roman" w:cs="Times New Roman"/>
          <w:sz w:val="28"/>
          <w:szCs w:val="28"/>
          <w:u w:val="single"/>
          <w:lang w:eastAsia="ru-RU"/>
        </w:rPr>
        <w:t>ункт</w:t>
      </w:r>
      <w:r w:rsidRPr="0092026D">
        <w:rPr>
          <w:rFonts w:ascii="Times New Roman" w:eastAsia="Times New Roman" w:hAnsi="Times New Roman" w:cs="Times New Roman"/>
          <w:sz w:val="28"/>
          <w:szCs w:val="28"/>
          <w:u w:val="single"/>
          <w:lang w:eastAsia="ru-RU"/>
        </w:rPr>
        <w:t>ом</w:t>
      </w:r>
      <w:r w:rsidRPr="004259D6">
        <w:rPr>
          <w:rFonts w:ascii="Times New Roman" w:eastAsia="Times New Roman" w:hAnsi="Times New Roman" w:cs="Times New Roman"/>
          <w:sz w:val="28"/>
          <w:szCs w:val="28"/>
          <w:u w:val="single"/>
          <w:lang w:eastAsia="ru-RU"/>
        </w:rPr>
        <w:t xml:space="preserve"> 2 статьи 123</w:t>
      </w:r>
      <w:r w:rsidRPr="004259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предусмотрено, что </w:t>
      </w:r>
      <w:r w:rsidRPr="004259D6">
        <w:rPr>
          <w:rFonts w:ascii="Times New Roman" w:eastAsia="Times New Roman" w:hAnsi="Times New Roman" w:cs="Times New Roman"/>
          <w:sz w:val="28"/>
          <w:szCs w:val="28"/>
          <w:lang w:eastAsia="ru-RU"/>
        </w:rPr>
        <w:t>орган государственных доходов в целях выявления дебиторов налогоплательщика вправе использовать данные информационных систем органов</w:t>
      </w:r>
      <w:r w:rsidRPr="004259D6">
        <w:rPr>
          <w:rFonts w:ascii="Times New Roman" w:eastAsia="Calibri" w:hAnsi="Times New Roman" w:cs="Times New Roman"/>
          <w:color w:val="444444"/>
          <w:sz w:val="28"/>
          <w:szCs w:val="28"/>
        </w:rPr>
        <w:t xml:space="preserve"> </w:t>
      </w:r>
      <w:r w:rsidRPr="004259D6">
        <w:rPr>
          <w:rFonts w:ascii="Times New Roman" w:eastAsia="Times New Roman" w:hAnsi="Times New Roman" w:cs="Times New Roman"/>
          <w:sz w:val="28"/>
          <w:szCs w:val="28"/>
          <w:lang w:eastAsia="ru-RU"/>
        </w:rPr>
        <w:t>государственных доходов</w:t>
      </w:r>
      <w:r>
        <w:rPr>
          <w:rFonts w:ascii="Times New Roman" w:eastAsia="Times New Roman" w:hAnsi="Times New Roman" w:cs="Times New Roman"/>
          <w:sz w:val="28"/>
          <w:szCs w:val="28"/>
          <w:lang w:eastAsia="ru-RU"/>
        </w:rPr>
        <w:t>.</w:t>
      </w:r>
      <w:r w:rsidRPr="004259D6">
        <w:rPr>
          <w:rFonts w:ascii="Times New Roman" w:eastAsia="Times New Roman" w:hAnsi="Times New Roman" w:cs="Times New Roman"/>
          <w:i/>
          <w:sz w:val="28"/>
          <w:szCs w:val="28"/>
          <w:lang w:eastAsia="ru-RU"/>
        </w:rPr>
        <w:t xml:space="preserve"> </w:t>
      </w:r>
    </w:p>
    <w:p w:rsidR="005D4A12" w:rsidRPr="004259D6" w:rsidRDefault="005D4A12" w:rsidP="005D4A12">
      <w:pPr>
        <w:spacing w:after="0" w:line="240" w:lineRule="auto"/>
        <w:ind w:firstLine="709"/>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u w:val="single"/>
          <w:lang w:eastAsia="ru-RU"/>
        </w:rPr>
        <w:t>П</w:t>
      </w:r>
      <w:r w:rsidRPr="004259D6">
        <w:rPr>
          <w:rFonts w:ascii="Times New Roman" w:eastAsia="Times New Roman" w:hAnsi="Times New Roman" w:cs="Times New Roman"/>
          <w:sz w:val="28"/>
          <w:szCs w:val="28"/>
          <w:u w:val="single"/>
          <w:lang w:eastAsia="ru-RU"/>
        </w:rPr>
        <w:t>ункт</w:t>
      </w:r>
      <w:r w:rsidRPr="0092026D">
        <w:rPr>
          <w:rFonts w:ascii="Times New Roman" w:eastAsia="Times New Roman" w:hAnsi="Times New Roman" w:cs="Times New Roman"/>
          <w:sz w:val="28"/>
          <w:szCs w:val="28"/>
          <w:u w:val="single"/>
          <w:lang w:eastAsia="ru-RU"/>
        </w:rPr>
        <w:t>ом</w:t>
      </w:r>
      <w:r w:rsidRPr="004259D6">
        <w:rPr>
          <w:rFonts w:ascii="Times New Roman" w:eastAsia="Times New Roman" w:hAnsi="Times New Roman" w:cs="Times New Roman"/>
          <w:sz w:val="28"/>
          <w:szCs w:val="28"/>
          <w:u w:val="single"/>
          <w:lang w:eastAsia="ru-RU"/>
        </w:rPr>
        <w:t xml:space="preserve"> 3 статьи 123</w:t>
      </w:r>
      <w:r>
        <w:rPr>
          <w:rFonts w:ascii="Times New Roman" w:eastAsia="Times New Roman" w:hAnsi="Times New Roman" w:cs="Times New Roman"/>
          <w:sz w:val="28"/>
          <w:szCs w:val="28"/>
          <w:lang w:eastAsia="ru-RU"/>
        </w:rPr>
        <w:t xml:space="preserve"> предусмотрены</w:t>
      </w:r>
      <w:r w:rsidRPr="004259D6">
        <w:rPr>
          <w:rFonts w:ascii="Times New Roman" w:eastAsia="Times New Roman" w:hAnsi="Times New Roman" w:cs="Times New Roman"/>
          <w:sz w:val="28"/>
          <w:szCs w:val="28"/>
          <w:lang w:eastAsia="ru-RU"/>
        </w:rPr>
        <w:t xml:space="preserve"> обязательные реквизиты акта сверки взаиморасчетов между налогоплательщиком и его дебитором</w:t>
      </w:r>
      <w:r>
        <w:rPr>
          <w:rFonts w:ascii="Times New Roman" w:eastAsia="Times New Roman" w:hAnsi="Times New Roman" w:cs="Times New Roman"/>
          <w:sz w:val="28"/>
          <w:szCs w:val="28"/>
          <w:lang w:eastAsia="ru-RU"/>
        </w:rPr>
        <w:t>.</w:t>
      </w:r>
      <w:r w:rsidRPr="004259D6">
        <w:rPr>
          <w:rFonts w:ascii="Times New Roman" w:eastAsia="Times New Roman" w:hAnsi="Times New Roman" w:cs="Times New Roman"/>
          <w:sz w:val="28"/>
          <w:szCs w:val="28"/>
          <w:lang w:eastAsia="ru-RU"/>
        </w:rPr>
        <w:t xml:space="preserve"> </w:t>
      </w:r>
    </w:p>
    <w:p w:rsidR="005D4A12" w:rsidRPr="004259D6" w:rsidRDefault="005D4A12" w:rsidP="005D4A12">
      <w:pPr>
        <w:spacing w:after="0" w:line="240" w:lineRule="auto"/>
        <w:ind w:firstLine="709"/>
        <w:jc w:val="both"/>
        <w:rPr>
          <w:rFonts w:ascii="Times New Roman" w:eastAsia="Calibri" w:hAnsi="Times New Roman" w:cs="Times New Roman"/>
          <w:i/>
          <w:sz w:val="24"/>
          <w:szCs w:val="24"/>
        </w:rPr>
      </w:pPr>
      <w:r w:rsidRPr="0092026D">
        <w:rPr>
          <w:rFonts w:ascii="Times New Roman" w:eastAsia="Calibri" w:hAnsi="Times New Roman" w:cs="Times New Roman"/>
          <w:sz w:val="28"/>
          <w:szCs w:val="28"/>
          <w:u w:val="single"/>
        </w:rPr>
        <w:t>П</w:t>
      </w:r>
      <w:r w:rsidRPr="004259D6">
        <w:rPr>
          <w:rFonts w:ascii="Times New Roman" w:eastAsia="Calibri" w:hAnsi="Times New Roman" w:cs="Times New Roman"/>
          <w:sz w:val="28"/>
          <w:szCs w:val="28"/>
          <w:u w:val="single"/>
        </w:rPr>
        <w:t>ункт 6 статьи 123</w:t>
      </w:r>
      <w:r w:rsidRPr="004259D6">
        <w:rPr>
          <w:rFonts w:ascii="Times New Roman" w:eastAsia="Times New Roman" w:hAnsi="Times New Roman" w:cs="Times New Roman"/>
          <w:sz w:val="28"/>
          <w:szCs w:val="28"/>
          <w:lang w:eastAsia="ru-RU"/>
        </w:rPr>
        <w:t>, в случае списания денег с банковских счетов дебитора, открытых в нескольких банках, в размере, превышающем сумму, указанную в инкассовом распоряжении, излишне списанная сумма возвращается органом государственных доходов дебитору на основании его заявления</w:t>
      </w:r>
      <w:r w:rsidRPr="004259D6">
        <w:rPr>
          <w:rFonts w:ascii="Times New Roman" w:eastAsia="Calibri" w:hAnsi="Times New Roman" w:cs="Times New Roman"/>
          <w:i/>
          <w:sz w:val="24"/>
          <w:szCs w:val="24"/>
        </w:rPr>
        <w:t xml:space="preserve">. </w:t>
      </w:r>
    </w:p>
    <w:p w:rsidR="005D4A12" w:rsidRPr="004259D6" w:rsidRDefault="005D4A12" w:rsidP="005D4A12">
      <w:pPr>
        <w:spacing w:after="0" w:line="240" w:lineRule="auto"/>
        <w:ind w:firstLine="709"/>
        <w:jc w:val="both"/>
        <w:rPr>
          <w:rFonts w:ascii="Times New Roman" w:eastAsia="Times New Roman" w:hAnsi="Times New Roman" w:cs="Times New Roman"/>
          <w:sz w:val="28"/>
          <w:szCs w:val="28"/>
          <w:lang w:eastAsia="ru-RU"/>
        </w:rPr>
      </w:pPr>
      <w:r w:rsidRPr="0092026D">
        <w:rPr>
          <w:rFonts w:ascii="Times New Roman" w:eastAsia="Times New Roman" w:hAnsi="Times New Roman" w:cs="Times New Roman"/>
          <w:sz w:val="28"/>
          <w:szCs w:val="28"/>
          <w:u w:val="single"/>
          <w:lang w:eastAsia="ru-RU"/>
        </w:rPr>
        <w:t>С</w:t>
      </w:r>
      <w:r w:rsidRPr="004259D6">
        <w:rPr>
          <w:rFonts w:ascii="Times New Roman" w:eastAsia="Times New Roman" w:hAnsi="Times New Roman" w:cs="Times New Roman"/>
          <w:sz w:val="28"/>
          <w:szCs w:val="28"/>
          <w:u w:val="single"/>
          <w:lang w:eastAsia="ru-RU"/>
        </w:rPr>
        <w:t>татья 128</w:t>
      </w:r>
      <w:r>
        <w:rPr>
          <w:rFonts w:ascii="Times New Roman" w:eastAsia="Times New Roman" w:hAnsi="Times New Roman" w:cs="Times New Roman"/>
          <w:sz w:val="28"/>
          <w:szCs w:val="28"/>
          <w:lang w:eastAsia="ru-RU"/>
        </w:rPr>
        <w:t>. П</w:t>
      </w:r>
      <w:r w:rsidRPr="004259D6">
        <w:rPr>
          <w:rFonts w:ascii="Times New Roman" w:eastAsia="Times New Roman" w:hAnsi="Times New Roman" w:cs="Times New Roman"/>
          <w:sz w:val="28"/>
          <w:szCs w:val="28"/>
          <w:lang w:eastAsia="ru-RU"/>
        </w:rPr>
        <w:t>ринципиально изменился порядок взыскания налоговой задолженности налогоплательщика – физического лица, не являющегося индивидуальным предпринимателем, лицом, занимающимся частной практикой (далее – физическое лицо).</w:t>
      </w:r>
    </w:p>
    <w:p w:rsidR="005D4A12" w:rsidRDefault="005D4A12" w:rsidP="005D4A12">
      <w:pPr>
        <w:spacing w:after="0" w:line="240" w:lineRule="auto"/>
        <w:ind w:firstLine="709"/>
        <w:jc w:val="both"/>
        <w:rPr>
          <w:rFonts w:ascii="Times New Roman" w:eastAsia="Times New Roman" w:hAnsi="Times New Roman" w:cs="Times New Roman"/>
          <w:sz w:val="28"/>
          <w:szCs w:val="28"/>
          <w:lang w:eastAsia="ru-RU"/>
        </w:rPr>
      </w:pPr>
      <w:r w:rsidRPr="004259D6">
        <w:rPr>
          <w:rFonts w:ascii="Times New Roman" w:eastAsia="Times New Roman" w:hAnsi="Times New Roman" w:cs="Times New Roman"/>
          <w:sz w:val="28"/>
          <w:szCs w:val="28"/>
          <w:lang w:eastAsia="ru-RU"/>
        </w:rPr>
        <w:t xml:space="preserve">Так, </w:t>
      </w:r>
      <w:bookmarkStart w:id="3" w:name="z123"/>
      <w:bookmarkStart w:id="4" w:name="z128"/>
      <w:bookmarkStart w:id="5" w:name="z2823"/>
      <w:bookmarkEnd w:id="3"/>
      <w:bookmarkEnd w:id="4"/>
      <w:bookmarkEnd w:id="5"/>
      <w:r w:rsidRPr="004259D6">
        <w:rPr>
          <w:rFonts w:ascii="Times New Roman" w:eastAsia="Times New Roman" w:hAnsi="Times New Roman" w:cs="Times New Roman"/>
          <w:sz w:val="28"/>
          <w:szCs w:val="28"/>
          <w:lang w:eastAsia="ru-RU"/>
        </w:rPr>
        <w:t xml:space="preserve">в случаях неуплаты или неполной уплаты физическим лицом налоговой задолженности в размере более 1 МРП, по истечении тридцати рабочих дней со дня вручения уведомления о налоговой задолженности </w:t>
      </w:r>
      <w:r w:rsidRPr="004259D6">
        <w:rPr>
          <w:rFonts w:ascii="Times New Roman" w:eastAsia="Times New Roman" w:hAnsi="Times New Roman" w:cs="Times New Roman"/>
          <w:sz w:val="28"/>
          <w:szCs w:val="28"/>
          <w:lang w:eastAsia="ru-RU"/>
        </w:rPr>
        <w:lastRenderedPageBreak/>
        <w:t xml:space="preserve">физических лиц орган государственных доходов выносит налоговый приказ о взыскании задолженности физического лица (далее – налоговый приказ) по форме, установленной уполномоченным органом, и не позднее пяти рабочих дней со дня его вынесения направляет физическому лицу. </w:t>
      </w:r>
      <w:r w:rsidRPr="004259D6">
        <w:rPr>
          <w:rFonts w:ascii="Times New Roman" w:eastAsia="Times New Roman" w:hAnsi="Times New Roman" w:cs="Times New Roman"/>
          <w:sz w:val="28"/>
          <w:szCs w:val="28"/>
          <w:lang w:eastAsia="ru-RU"/>
        </w:rPr>
        <w:br/>
        <w:t>     </w:t>
      </w:r>
      <w:r w:rsidRPr="004259D6">
        <w:rPr>
          <w:rFonts w:ascii="Times New Roman" w:eastAsia="Times New Roman" w:hAnsi="Times New Roman" w:cs="Times New Roman"/>
          <w:sz w:val="28"/>
          <w:szCs w:val="28"/>
          <w:lang w:eastAsia="ru-RU"/>
        </w:rPr>
        <w:tab/>
        <w:t>При непогашении физическим лицом налоговой задолженности налоговый орган не позднее пяти рабочих дней со дня вручения налогового приказа физическому лицу направляет такой налоговый приказ в органы исполнительного производства для принудительного исполнения в порядке, определенном законодательством Республики Казахстан об исполнительном производстве и статусе судебных исполнителей.</w:t>
      </w:r>
    </w:p>
    <w:p w:rsidR="005D4A12" w:rsidRPr="004259D6" w:rsidRDefault="005D4A12" w:rsidP="005D4A12">
      <w:pPr>
        <w:spacing w:after="0" w:line="240" w:lineRule="auto"/>
        <w:ind w:firstLine="709"/>
        <w:jc w:val="both"/>
        <w:rPr>
          <w:rFonts w:ascii="Times New Roman" w:eastAsia="Times New Roman" w:hAnsi="Times New Roman" w:cs="Times New Roman"/>
          <w:sz w:val="28"/>
          <w:szCs w:val="28"/>
          <w:lang w:eastAsia="ru-RU"/>
        </w:rPr>
      </w:pPr>
      <w:r w:rsidRPr="004259D6">
        <w:rPr>
          <w:rFonts w:ascii="Times New Roman" w:eastAsia="Times New Roman" w:hAnsi="Times New Roman" w:cs="Times New Roman"/>
          <w:sz w:val="28"/>
          <w:szCs w:val="28"/>
          <w:lang w:eastAsia="ru-RU"/>
        </w:rPr>
        <w:t xml:space="preserve">Законом внесены изменения в Законы Республики Казахстан «О пенсионном обеспечении в Республике Казахстан», «Об обязательном социальном страховании», «Об обязательном социальном медицинском страховании», в соответствии с которыми с </w:t>
      </w:r>
      <w:r w:rsidRPr="00305381">
        <w:rPr>
          <w:rFonts w:ascii="Times New Roman" w:eastAsia="Times New Roman" w:hAnsi="Times New Roman" w:cs="Times New Roman"/>
          <w:sz w:val="28"/>
          <w:szCs w:val="28"/>
          <w:lang w:eastAsia="ru-RU"/>
        </w:rPr>
        <w:t>1 января 2019 года</w:t>
      </w:r>
      <w:r w:rsidRPr="004259D6">
        <w:rPr>
          <w:rFonts w:ascii="Times New Roman" w:eastAsia="Times New Roman" w:hAnsi="Times New Roman" w:cs="Times New Roman"/>
          <w:b/>
          <w:sz w:val="28"/>
          <w:szCs w:val="28"/>
          <w:lang w:eastAsia="ru-RU"/>
        </w:rPr>
        <w:t xml:space="preserve"> </w:t>
      </w:r>
      <w:r w:rsidRPr="004259D6">
        <w:rPr>
          <w:rFonts w:ascii="Times New Roman" w:eastAsia="Times New Roman" w:hAnsi="Times New Roman" w:cs="Times New Roman"/>
          <w:sz w:val="28"/>
          <w:szCs w:val="28"/>
          <w:lang w:eastAsia="ru-RU"/>
        </w:rPr>
        <w:t>изменяется порядок взыскания задолженности по социальным платежам.</w:t>
      </w:r>
    </w:p>
    <w:p w:rsidR="005D4A12" w:rsidRPr="004259D6" w:rsidRDefault="005D4A12" w:rsidP="005D4A12">
      <w:pPr>
        <w:spacing w:after="0" w:line="240" w:lineRule="auto"/>
        <w:ind w:firstLine="709"/>
        <w:jc w:val="both"/>
        <w:rPr>
          <w:rFonts w:ascii="Times New Roman" w:eastAsia="Times New Roman" w:hAnsi="Times New Roman" w:cs="Times New Roman"/>
          <w:sz w:val="28"/>
          <w:szCs w:val="28"/>
          <w:lang w:eastAsia="ru-RU"/>
        </w:rPr>
      </w:pPr>
      <w:r w:rsidRPr="004259D6">
        <w:rPr>
          <w:rFonts w:ascii="Times New Roman" w:eastAsia="Times New Roman" w:hAnsi="Times New Roman" w:cs="Times New Roman"/>
          <w:sz w:val="28"/>
          <w:szCs w:val="28"/>
          <w:lang w:eastAsia="ru-RU"/>
        </w:rPr>
        <w:t xml:space="preserve">Так, при образовании задолженности по социальным платежам меры взыскания со стороны органов государственных доходов будут применяться с использованием </w:t>
      </w:r>
      <w:r w:rsidRPr="004259D6">
        <w:rPr>
          <w:rFonts w:ascii="Times New Roman" w:eastAsia="Times New Roman" w:hAnsi="Times New Roman" w:cs="Times New Roman"/>
          <w:i/>
          <w:sz w:val="28"/>
          <w:szCs w:val="28"/>
          <w:lang w:eastAsia="ru-RU"/>
        </w:rPr>
        <w:t>системы управления рисками</w:t>
      </w:r>
      <w:r w:rsidRPr="004259D6">
        <w:rPr>
          <w:rFonts w:ascii="Times New Roman" w:eastAsia="Times New Roman" w:hAnsi="Times New Roman" w:cs="Times New Roman"/>
          <w:sz w:val="28"/>
          <w:szCs w:val="28"/>
          <w:lang w:eastAsia="ru-RU"/>
        </w:rPr>
        <w:t xml:space="preserve"> в отношении плательщиков,  отнесенных к категориям высокого и среднего уровня риска. </w:t>
      </w:r>
    </w:p>
    <w:p w:rsidR="005D4A12" w:rsidRDefault="005D4A12" w:rsidP="005D4A12">
      <w:pPr>
        <w:spacing w:after="0" w:line="240" w:lineRule="auto"/>
        <w:ind w:firstLine="709"/>
        <w:jc w:val="both"/>
        <w:rPr>
          <w:rFonts w:ascii="Times New Roman" w:eastAsia="Times New Roman" w:hAnsi="Times New Roman" w:cs="Times New Roman"/>
          <w:sz w:val="28"/>
          <w:szCs w:val="28"/>
          <w:lang w:eastAsia="ru-RU"/>
        </w:rPr>
      </w:pPr>
      <w:r w:rsidRPr="004259D6">
        <w:rPr>
          <w:rFonts w:ascii="Times New Roman" w:eastAsia="Times New Roman" w:hAnsi="Times New Roman" w:cs="Times New Roman"/>
          <w:sz w:val="28"/>
          <w:szCs w:val="28"/>
          <w:lang w:eastAsia="ru-RU"/>
        </w:rPr>
        <w:t>Кроме того, изменен порядок взыскания задолженности, который предусматривает направление вышеуказанным плательщикам уведомления о сумме задолженности и последующее приостановление расходных операций по их банковским счетам, а в случае непогашения задолженности – выставление инкассовых распоряжений без приложения списков работников.</w:t>
      </w:r>
    </w:p>
    <w:p w:rsidR="0063238F" w:rsidRPr="0063238F" w:rsidRDefault="0063238F" w:rsidP="005D4A12">
      <w:pPr>
        <w:spacing w:after="0" w:line="240" w:lineRule="auto"/>
        <w:ind w:firstLine="709"/>
        <w:jc w:val="both"/>
        <w:rPr>
          <w:rFonts w:ascii="Times New Roman" w:eastAsia="Times New Roman" w:hAnsi="Times New Roman" w:cs="Times New Roman"/>
          <w:b/>
          <w:i/>
          <w:sz w:val="28"/>
          <w:szCs w:val="28"/>
          <w:lang w:eastAsia="ru-RU"/>
        </w:rPr>
      </w:pPr>
      <w:r w:rsidRPr="0063238F">
        <w:rPr>
          <w:rFonts w:ascii="Times New Roman" w:eastAsia="Times New Roman" w:hAnsi="Times New Roman" w:cs="Times New Roman"/>
          <w:b/>
          <w:i/>
          <w:sz w:val="28"/>
          <w:szCs w:val="28"/>
          <w:lang w:eastAsia="ru-RU"/>
        </w:rPr>
        <w:t>Налоговый мониторинг</w:t>
      </w:r>
    </w:p>
    <w:p w:rsidR="0063238F" w:rsidRPr="00677195" w:rsidRDefault="0063238F" w:rsidP="0063238F">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Статьей 129</w:t>
      </w:r>
      <w:r w:rsidRPr="00677195">
        <w:rPr>
          <w:rFonts w:ascii="Times New Roman" w:hAnsi="Times New Roman" w:cs="Times New Roman"/>
          <w:sz w:val="28"/>
          <w:szCs w:val="28"/>
        </w:rPr>
        <w:t xml:space="preserve"> предусматриваются общие положения о налоговом мониторинге. Налоговый мониторинг состоит из 2-х частей: мониторинга крупных налогоплательщиков и горизонтального мониторинга.</w:t>
      </w:r>
    </w:p>
    <w:p w:rsidR="0063238F" w:rsidRPr="00677195" w:rsidRDefault="0063238F" w:rsidP="0063238F">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Статьей 130</w:t>
      </w:r>
      <w:r w:rsidRPr="00677195">
        <w:rPr>
          <w:rFonts w:ascii="Times New Roman" w:hAnsi="Times New Roman" w:cs="Times New Roman"/>
          <w:sz w:val="28"/>
          <w:szCs w:val="28"/>
        </w:rPr>
        <w:t xml:space="preserve"> пересмотрены критерии отбора и регламентирован порядок утверждения перечня налогоплательщиков, подлежащих мониторингу крупных налогоплательщиков. В частности, отбор налогоплательщиков для включения в перечень будет осуществляться на основе данных налоговой отчетности, представленной по состоянию на 1 октября года, предшествующего году введения в действие указанного перечня. Также перечень будет утверждаться приказом Министра финансов Республики Казахстан.</w:t>
      </w:r>
    </w:p>
    <w:p w:rsidR="0063238F" w:rsidRPr="00677195" w:rsidRDefault="0063238F" w:rsidP="0063238F">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Статьями 131 и 133</w:t>
      </w:r>
      <w:r w:rsidRPr="00677195">
        <w:rPr>
          <w:rFonts w:ascii="Times New Roman" w:hAnsi="Times New Roman" w:cs="Times New Roman"/>
          <w:sz w:val="28"/>
          <w:szCs w:val="28"/>
        </w:rPr>
        <w:t xml:space="preserve"> внедрятся новая форма налогового контроля – горизонтальный мониторинг, предусматривающая обмен информацией и документами между уполномоченным органом и налогоплательщиком, который основывается на принципах:</w:t>
      </w:r>
    </w:p>
    <w:p w:rsidR="0063238F" w:rsidRPr="00677195" w:rsidRDefault="0063238F" w:rsidP="0063238F">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сотрудничества;</w:t>
      </w:r>
    </w:p>
    <w:p w:rsidR="0063238F" w:rsidRPr="00677195" w:rsidRDefault="0063238F" w:rsidP="0063238F">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обоснованного доверия;</w:t>
      </w:r>
    </w:p>
    <w:p w:rsidR="0063238F" w:rsidRPr="00677195" w:rsidRDefault="0063238F" w:rsidP="0063238F">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законности;</w:t>
      </w:r>
    </w:p>
    <w:p w:rsidR="0063238F" w:rsidRPr="00677195" w:rsidRDefault="0063238F" w:rsidP="0063238F">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прозрачности;</w:t>
      </w:r>
    </w:p>
    <w:p w:rsidR="0063238F" w:rsidRPr="00677195" w:rsidRDefault="0063238F" w:rsidP="0063238F">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расширенного информационного взаимодействия.</w:t>
      </w:r>
    </w:p>
    <w:p w:rsidR="0063238F" w:rsidRPr="00677195" w:rsidRDefault="0063238F" w:rsidP="0063238F">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 xml:space="preserve">Предполагается, что в рамках данной процедуры налогоплательщики (на начальном этапе – из числа крупных) на добровольной основе будут </w:t>
      </w:r>
      <w:r w:rsidRPr="00677195">
        <w:rPr>
          <w:rFonts w:ascii="Times New Roman" w:hAnsi="Times New Roman" w:cs="Times New Roman"/>
          <w:sz w:val="28"/>
          <w:szCs w:val="28"/>
        </w:rPr>
        <w:lastRenderedPageBreak/>
        <w:t xml:space="preserve">предоставлять должностным лицам налоговых органов открытый доступ к своей учетной документации. При выявлении рисков нарушения налогового законодательства должностные лица налоговых органов будут составлять и вручать налогоплательщику рекомендации по их устранению. </w:t>
      </w:r>
    </w:p>
    <w:p w:rsidR="0063238F" w:rsidRPr="00677195" w:rsidRDefault="0063238F" w:rsidP="0063238F">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При исполнении таких рекомендаций к налогоплательщику не будут применяться штрафные санкции и проводиться налоговые проверки (за исключением отдельных случаев).</w:t>
      </w:r>
    </w:p>
    <w:p w:rsidR="0063238F" w:rsidRPr="00677195" w:rsidRDefault="0063238F" w:rsidP="0063238F">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Кроме этого, к таким налогоплательщикам будет применяться автоматический возврат налога на добавленную стоимость (до 90%) и представление сокращенного количества налоговой отчетности.</w:t>
      </w:r>
    </w:p>
    <w:p w:rsidR="0063238F" w:rsidRPr="00677195" w:rsidRDefault="0063238F" w:rsidP="0063238F">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Указанные статьи вводятся в действие с 1 января 2019 года.</w:t>
      </w:r>
    </w:p>
    <w:p w:rsidR="0063238F" w:rsidRPr="00677195" w:rsidRDefault="0063238F" w:rsidP="0063238F">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Статьями 134 и 135</w:t>
      </w:r>
      <w:r w:rsidRPr="00677195">
        <w:rPr>
          <w:rFonts w:ascii="Times New Roman" w:hAnsi="Times New Roman" w:cs="Times New Roman"/>
          <w:sz w:val="28"/>
          <w:szCs w:val="28"/>
        </w:rPr>
        <w:t xml:space="preserve"> с 1 января 2019 года вводится «предварительное разъяснение». Данный вид разъяснения будет предоставляться налогоплательщикам, состоящим на горизонтальном мониторинге, или реализующим приоритетный инвестиционный проект. В рамках данного разъяснения планируется выражать позицию органов государственных доходов по применению налогового законодательства в отношении планируемых сделок. В случае если последующая позиция органов государственных доходов будет отличаться от изложенной в предварительном разъяснении, то к налогоплательщику не будут применяться штрафные санкции.</w:t>
      </w:r>
    </w:p>
    <w:p w:rsidR="005D4A12" w:rsidRDefault="005D4A12" w:rsidP="005D4A12">
      <w:pPr>
        <w:spacing w:after="0" w:line="240" w:lineRule="auto"/>
        <w:ind w:firstLine="708"/>
        <w:jc w:val="both"/>
        <w:rPr>
          <w:rFonts w:ascii="Times New Roman" w:hAnsi="Times New Roman" w:cs="Times New Roman"/>
          <w:b/>
          <w:i/>
          <w:sz w:val="28"/>
          <w:szCs w:val="28"/>
        </w:rPr>
      </w:pPr>
      <w:r w:rsidRPr="005F6397">
        <w:rPr>
          <w:rFonts w:ascii="Times New Roman" w:hAnsi="Times New Roman" w:cs="Times New Roman"/>
          <w:b/>
          <w:i/>
          <w:sz w:val="28"/>
          <w:szCs w:val="28"/>
        </w:rPr>
        <w:t>Порядок проведения налоговых проверок</w:t>
      </w:r>
    </w:p>
    <w:p w:rsidR="005D4A12" w:rsidRPr="005F6397" w:rsidRDefault="005D4A12" w:rsidP="005D4A12">
      <w:pPr>
        <w:spacing w:after="0" w:line="240" w:lineRule="auto"/>
        <w:ind w:firstLine="708"/>
        <w:jc w:val="both"/>
        <w:rPr>
          <w:rFonts w:ascii="Times New Roman" w:hAnsi="Times New Roman" w:cs="Times New Roman"/>
          <w:sz w:val="28"/>
          <w:szCs w:val="28"/>
        </w:rPr>
      </w:pPr>
      <w:r w:rsidRPr="006D01EC">
        <w:rPr>
          <w:rFonts w:ascii="Times New Roman" w:hAnsi="Times New Roman" w:cs="Times New Roman"/>
          <w:sz w:val="28"/>
          <w:szCs w:val="28"/>
          <w:u w:val="single"/>
        </w:rPr>
        <w:t>Статьей 60</w:t>
      </w:r>
      <w:r w:rsidRPr="005F6397">
        <w:rPr>
          <w:rFonts w:ascii="Times New Roman" w:hAnsi="Times New Roman" w:cs="Times New Roman"/>
          <w:sz w:val="28"/>
          <w:szCs w:val="28"/>
        </w:rPr>
        <w:t xml:space="preserve"> увеличен до 150 000 МРП порог по СГД ликвидируемого налогоплательщика для проведения аудита по налогам</w:t>
      </w:r>
      <w:r>
        <w:rPr>
          <w:rFonts w:ascii="Times New Roman" w:hAnsi="Times New Roman" w:cs="Times New Roman"/>
          <w:sz w:val="28"/>
          <w:szCs w:val="28"/>
        </w:rPr>
        <w:t>. Кроме того</w:t>
      </w:r>
      <w:r w:rsidRPr="005F6397">
        <w:rPr>
          <w:rFonts w:ascii="Times New Roman" w:hAnsi="Times New Roman" w:cs="Times New Roman"/>
          <w:sz w:val="28"/>
          <w:szCs w:val="28"/>
        </w:rPr>
        <w:t xml:space="preserve"> улучшены условия для осуществления аудита по налогам аудиторскими организациями при ликвидации юридических лиц или прекращения деятельности индивидуальных предпринимателей. </w:t>
      </w:r>
      <w:r>
        <w:rPr>
          <w:rFonts w:ascii="Times New Roman" w:hAnsi="Times New Roman" w:cs="Times New Roman"/>
          <w:sz w:val="28"/>
          <w:szCs w:val="28"/>
        </w:rPr>
        <w:t>О</w:t>
      </w:r>
      <w:r w:rsidRPr="005F6397">
        <w:rPr>
          <w:rFonts w:ascii="Times New Roman" w:hAnsi="Times New Roman" w:cs="Times New Roman"/>
          <w:sz w:val="28"/>
          <w:szCs w:val="28"/>
        </w:rPr>
        <w:t>тменена административная ответственность в отношений аудиторских организации в виде лишения лицензии за недостоверное составление аудиторского заключения по налогам)</w:t>
      </w:r>
      <w:r>
        <w:rPr>
          <w:rFonts w:ascii="Times New Roman" w:hAnsi="Times New Roman" w:cs="Times New Roman"/>
          <w:sz w:val="28"/>
          <w:szCs w:val="28"/>
        </w:rPr>
        <w:t>.</w:t>
      </w:r>
    </w:p>
    <w:p w:rsidR="005D4A12" w:rsidRPr="005F6397" w:rsidRDefault="005D4A12" w:rsidP="005D4A12">
      <w:pPr>
        <w:spacing w:after="0" w:line="240" w:lineRule="auto"/>
        <w:ind w:firstLine="708"/>
        <w:jc w:val="both"/>
        <w:rPr>
          <w:rFonts w:ascii="Times New Roman" w:hAnsi="Times New Roman" w:cs="Times New Roman"/>
          <w:sz w:val="28"/>
          <w:szCs w:val="28"/>
        </w:rPr>
      </w:pPr>
      <w:r w:rsidRPr="003264E3">
        <w:rPr>
          <w:rFonts w:ascii="Times New Roman" w:hAnsi="Times New Roman" w:cs="Times New Roman"/>
          <w:sz w:val="28"/>
          <w:szCs w:val="28"/>
          <w:u w:val="single"/>
        </w:rPr>
        <w:t>Статьей 66</w:t>
      </w:r>
      <w:r w:rsidRPr="005F6397">
        <w:rPr>
          <w:rFonts w:ascii="Times New Roman" w:hAnsi="Times New Roman" w:cs="Times New Roman"/>
          <w:sz w:val="28"/>
          <w:szCs w:val="28"/>
        </w:rPr>
        <w:t xml:space="preserve"> установлено, что деятельность физических лиц, занимающихся частной практикой (адвокаты, частные нотариусы, частные судебные исполнители, профессиональные медиаторы) будет прекращаться без проведения налоговой проверки (на основе камерального контроля)</w:t>
      </w:r>
      <w:r>
        <w:rPr>
          <w:rFonts w:ascii="Times New Roman" w:hAnsi="Times New Roman" w:cs="Times New Roman"/>
          <w:sz w:val="28"/>
          <w:szCs w:val="28"/>
        </w:rPr>
        <w:t>.</w:t>
      </w:r>
    </w:p>
    <w:p w:rsidR="005D4A12" w:rsidRPr="005F6397" w:rsidRDefault="005D4A12" w:rsidP="005D4A12">
      <w:pPr>
        <w:spacing w:after="0" w:line="240" w:lineRule="auto"/>
        <w:ind w:firstLine="708"/>
        <w:jc w:val="both"/>
        <w:rPr>
          <w:rFonts w:ascii="Times New Roman" w:hAnsi="Times New Roman" w:cs="Times New Roman"/>
          <w:sz w:val="28"/>
          <w:szCs w:val="28"/>
        </w:rPr>
      </w:pPr>
      <w:r w:rsidRPr="005F6397">
        <w:rPr>
          <w:rFonts w:ascii="Times New Roman" w:hAnsi="Times New Roman" w:cs="Times New Roman"/>
          <w:sz w:val="28"/>
          <w:szCs w:val="28"/>
          <w:u w:val="single"/>
        </w:rPr>
        <w:t>Пунктом 1 статьи 138</w:t>
      </w:r>
      <w:r w:rsidRPr="005F6397">
        <w:rPr>
          <w:rFonts w:ascii="Times New Roman" w:hAnsi="Times New Roman" w:cs="Times New Roman"/>
          <w:sz w:val="28"/>
          <w:szCs w:val="28"/>
        </w:rPr>
        <w:t xml:space="preserve"> установлено, что налоговой проверкой является проверка, осуществляемая налоговым органом, исполнения норм налогового законодательства Республики Казахстан, а также иного законодательства Республики Казахстан, контроль за исполнением, которого возложен на налоговые органы, за исключением исполнения налогового обязательства по плате за эмиссии в окружающую среду (кроме налогового обязательства по плате за эмиссии в окружающую среду за выбросы загрязняющих веществ от передвижных источников).</w:t>
      </w:r>
    </w:p>
    <w:p w:rsidR="005D4A12" w:rsidRDefault="005D4A12" w:rsidP="005D4A12">
      <w:pPr>
        <w:spacing w:after="0" w:line="240" w:lineRule="auto"/>
        <w:ind w:firstLine="708"/>
        <w:jc w:val="both"/>
        <w:rPr>
          <w:rFonts w:ascii="Times New Roman" w:hAnsi="Times New Roman" w:cs="Times New Roman"/>
          <w:sz w:val="28"/>
          <w:szCs w:val="28"/>
        </w:rPr>
      </w:pPr>
      <w:r w:rsidRPr="005F6397">
        <w:rPr>
          <w:rFonts w:ascii="Times New Roman" w:hAnsi="Times New Roman" w:cs="Times New Roman"/>
          <w:sz w:val="28"/>
          <w:szCs w:val="28"/>
        </w:rPr>
        <w:t xml:space="preserve"> В  </w:t>
      </w:r>
      <w:r>
        <w:rPr>
          <w:rFonts w:ascii="Times New Roman" w:hAnsi="Times New Roman" w:cs="Times New Roman"/>
          <w:sz w:val="28"/>
          <w:szCs w:val="28"/>
        </w:rPr>
        <w:t>целях</w:t>
      </w:r>
      <w:r w:rsidRPr="005F6397">
        <w:rPr>
          <w:rFonts w:ascii="Times New Roman" w:hAnsi="Times New Roman" w:cs="Times New Roman"/>
          <w:sz w:val="28"/>
          <w:szCs w:val="28"/>
        </w:rPr>
        <w:t xml:space="preserve"> улучшения редакции проекта Налогового кодекса виды налоговых проверок (комплексная, тематическая, встречная и хронометражное обследование) изменены на формы. Виды налоговых проверок определены как выборочная налоговая проверка и внеплановая налоговая проверка. </w:t>
      </w:r>
    </w:p>
    <w:p w:rsidR="005D4A12" w:rsidRDefault="005D4A12" w:rsidP="005D4A12">
      <w:pPr>
        <w:spacing w:after="0" w:line="240" w:lineRule="auto"/>
        <w:ind w:firstLine="708"/>
        <w:jc w:val="both"/>
        <w:rPr>
          <w:rFonts w:ascii="Times New Roman" w:hAnsi="Times New Roman" w:cs="Times New Roman"/>
          <w:sz w:val="28"/>
          <w:szCs w:val="28"/>
        </w:rPr>
      </w:pPr>
      <w:r w:rsidRPr="003264E3">
        <w:rPr>
          <w:rFonts w:ascii="Times New Roman" w:hAnsi="Times New Roman" w:cs="Times New Roman"/>
          <w:sz w:val="28"/>
          <w:szCs w:val="28"/>
          <w:u w:val="single"/>
        </w:rPr>
        <w:t>Пунктом 7 статьи 140</w:t>
      </w:r>
      <w:r w:rsidRPr="005F6397">
        <w:rPr>
          <w:rFonts w:ascii="Times New Roman" w:hAnsi="Times New Roman" w:cs="Times New Roman"/>
          <w:sz w:val="28"/>
          <w:szCs w:val="28"/>
        </w:rPr>
        <w:t xml:space="preserve"> </w:t>
      </w:r>
      <w:r>
        <w:rPr>
          <w:rFonts w:ascii="Times New Roman" w:hAnsi="Times New Roman" w:cs="Times New Roman"/>
          <w:sz w:val="28"/>
          <w:szCs w:val="28"/>
        </w:rPr>
        <w:t>установлено, что</w:t>
      </w:r>
      <w:r w:rsidRPr="005F6397">
        <w:rPr>
          <w:rFonts w:ascii="Times New Roman" w:hAnsi="Times New Roman" w:cs="Times New Roman"/>
          <w:sz w:val="28"/>
          <w:szCs w:val="28"/>
        </w:rPr>
        <w:t xml:space="preserve"> в целях сокращения количества встречных проверок орган</w:t>
      </w:r>
      <w:r>
        <w:rPr>
          <w:rFonts w:ascii="Times New Roman" w:hAnsi="Times New Roman" w:cs="Times New Roman"/>
          <w:sz w:val="28"/>
          <w:szCs w:val="28"/>
        </w:rPr>
        <w:t>ы</w:t>
      </w:r>
      <w:r w:rsidRPr="005F6397">
        <w:rPr>
          <w:rFonts w:ascii="Times New Roman" w:hAnsi="Times New Roman" w:cs="Times New Roman"/>
          <w:sz w:val="28"/>
          <w:szCs w:val="28"/>
        </w:rPr>
        <w:t xml:space="preserve"> государственных доходов </w:t>
      </w:r>
      <w:r>
        <w:rPr>
          <w:rFonts w:ascii="Times New Roman" w:hAnsi="Times New Roman" w:cs="Times New Roman"/>
          <w:sz w:val="28"/>
          <w:szCs w:val="28"/>
        </w:rPr>
        <w:t xml:space="preserve">вправе </w:t>
      </w:r>
      <w:r w:rsidRPr="005F6397">
        <w:rPr>
          <w:rFonts w:ascii="Times New Roman" w:hAnsi="Times New Roman" w:cs="Times New Roman"/>
          <w:sz w:val="28"/>
          <w:szCs w:val="28"/>
        </w:rPr>
        <w:t xml:space="preserve">направлять </w:t>
      </w:r>
      <w:r w:rsidRPr="005F6397">
        <w:rPr>
          <w:rFonts w:ascii="Times New Roman" w:hAnsi="Times New Roman" w:cs="Times New Roman"/>
          <w:sz w:val="28"/>
          <w:szCs w:val="28"/>
        </w:rPr>
        <w:lastRenderedPageBreak/>
        <w:t xml:space="preserve">запросы  лицам, осуществлявшим  операции с налогоплательщиком (налоговым агентом), в отношении которого органом государственных доходов проводится комплексная или тематическая проверка, с целью получения от указанных лиц дополнительной информации о таких операциях. </w:t>
      </w:r>
      <w:r>
        <w:rPr>
          <w:rFonts w:ascii="Times New Roman" w:hAnsi="Times New Roman" w:cs="Times New Roman"/>
          <w:sz w:val="28"/>
          <w:szCs w:val="28"/>
        </w:rPr>
        <w:t>П</w:t>
      </w:r>
      <w:r w:rsidRPr="005F6397">
        <w:rPr>
          <w:rFonts w:ascii="Times New Roman" w:hAnsi="Times New Roman" w:cs="Times New Roman"/>
          <w:sz w:val="28"/>
          <w:szCs w:val="28"/>
        </w:rPr>
        <w:t>орядок направления запроса и получения ответов по таким запросам будет утверждаться уполномоченным органом.</w:t>
      </w:r>
    </w:p>
    <w:p w:rsidR="005D4A12" w:rsidRDefault="005D4A12" w:rsidP="005D4A12">
      <w:pPr>
        <w:spacing w:after="0" w:line="240" w:lineRule="auto"/>
        <w:ind w:firstLine="708"/>
        <w:jc w:val="both"/>
        <w:rPr>
          <w:rFonts w:ascii="Times New Roman" w:hAnsi="Times New Roman" w:cs="Times New Roman"/>
          <w:sz w:val="28"/>
          <w:szCs w:val="28"/>
        </w:rPr>
      </w:pPr>
      <w:r w:rsidRPr="006D01EC">
        <w:rPr>
          <w:rFonts w:ascii="Times New Roman" w:hAnsi="Times New Roman" w:cs="Times New Roman"/>
          <w:sz w:val="28"/>
          <w:szCs w:val="28"/>
          <w:u w:val="single"/>
        </w:rPr>
        <w:t>Пунктом 5 статьи 145</w:t>
      </w:r>
      <w:r w:rsidRPr="005F6397">
        <w:rPr>
          <w:rFonts w:ascii="Times New Roman" w:hAnsi="Times New Roman" w:cs="Times New Roman"/>
          <w:sz w:val="28"/>
          <w:szCs w:val="28"/>
        </w:rPr>
        <w:t xml:space="preserve">, </w:t>
      </w:r>
      <w:r w:rsidRPr="006D01EC">
        <w:rPr>
          <w:rFonts w:ascii="Times New Roman" w:hAnsi="Times New Roman" w:cs="Times New Roman"/>
          <w:sz w:val="28"/>
          <w:szCs w:val="28"/>
          <w:u w:val="single"/>
        </w:rPr>
        <w:t>пунктом 2 статьи 143</w:t>
      </w:r>
      <w:r w:rsidRPr="005F6397">
        <w:rPr>
          <w:rFonts w:ascii="Times New Roman" w:hAnsi="Times New Roman" w:cs="Times New Roman"/>
          <w:sz w:val="28"/>
          <w:szCs w:val="28"/>
        </w:rPr>
        <w:t xml:space="preserve"> и </w:t>
      </w:r>
      <w:r w:rsidRPr="006D01EC">
        <w:rPr>
          <w:rFonts w:ascii="Times New Roman" w:hAnsi="Times New Roman" w:cs="Times New Roman"/>
          <w:sz w:val="28"/>
          <w:szCs w:val="28"/>
          <w:u w:val="single"/>
        </w:rPr>
        <w:t>пунктом 2 статьи 144</w:t>
      </w:r>
      <w:r w:rsidRPr="005F6397">
        <w:rPr>
          <w:rFonts w:ascii="Times New Roman" w:hAnsi="Times New Roman" w:cs="Times New Roman"/>
          <w:sz w:val="28"/>
          <w:szCs w:val="28"/>
        </w:rPr>
        <w:t xml:space="preserve"> установлено, что назначение  тематических (рейдовых) налоговых проверок или хронометражных обследований на основании решения органа государственных доходов по месту нахождения, указанному в регистрационных данных налогоплательщика, и (или) по месту нахождения объекта налогообложения и (или) объекта, связанного с налогообложением, также назначение встречных проверок будет устанавливаться подзаконным нормативным правовым актом</w:t>
      </w:r>
      <w:r>
        <w:rPr>
          <w:rFonts w:ascii="Times New Roman" w:hAnsi="Times New Roman" w:cs="Times New Roman"/>
          <w:sz w:val="28"/>
          <w:szCs w:val="28"/>
        </w:rPr>
        <w:t>.</w:t>
      </w:r>
      <w:r w:rsidRPr="005F6397">
        <w:rPr>
          <w:rFonts w:ascii="Times New Roman" w:hAnsi="Times New Roman" w:cs="Times New Roman"/>
          <w:sz w:val="28"/>
          <w:szCs w:val="28"/>
        </w:rPr>
        <w:t xml:space="preserve"> </w:t>
      </w:r>
    </w:p>
    <w:p w:rsidR="005D4A12" w:rsidRDefault="005D4A12" w:rsidP="005D4A12">
      <w:pPr>
        <w:spacing w:after="0" w:line="240" w:lineRule="auto"/>
        <w:ind w:firstLine="708"/>
        <w:jc w:val="both"/>
        <w:rPr>
          <w:rFonts w:ascii="Times New Roman" w:hAnsi="Times New Roman" w:cs="Times New Roman"/>
          <w:sz w:val="28"/>
          <w:szCs w:val="28"/>
        </w:rPr>
      </w:pPr>
      <w:r w:rsidRPr="005961D0">
        <w:rPr>
          <w:rFonts w:ascii="Times New Roman" w:hAnsi="Times New Roman" w:cs="Times New Roman"/>
          <w:sz w:val="28"/>
          <w:szCs w:val="28"/>
          <w:u w:val="single"/>
        </w:rPr>
        <w:t>Пунктом 3 статьи 145</w:t>
      </w:r>
      <w:r w:rsidRPr="005F6397">
        <w:rPr>
          <w:rFonts w:ascii="Times New Roman" w:hAnsi="Times New Roman" w:cs="Times New Roman"/>
          <w:sz w:val="28"/>
          <w:szCs w:val="28"/>
        </w:rPr>
        <w:t xml:space="preserve"> </w:t>
      </w:r>
      <w:r>
        <w:rPr>
          <w:rFonts w:ascii="Times New Roman" w:hAnsi="Times New Roman" w:cs="Times New Roman"/>
          <w:sz w:val="28"/>
          <w:szCs w:val="28"/>
        </w:rPr>
        <w:t xml:space="preserve">предусмотрены </w:t>
      </w:r>
      <w:r w:rsidRPr="005F6397">
        <w:rPr>
          <w:rFonts w:ascii="Times New Roman" w:hAnsi="Times New Roman" w:cs="Times New Roman"/>
          <w:sz w:val="28"/>
          <w:szCs w:val="28"/>
        </w:rPr>
        <w:t>основания внеплановых налоговых проверок</w:t>
      </w:r>
      <w:r>
        <w:rPr>
          <w:rFonts w:ascii="Times New Roman" w:hAnsi="Times New Roman" w:cs="Times New Roman"/>
          <w:sz w:val="28"/>
          <w:szCs w:val="28"/>
        </w:rPr>
        <w:t>, при этом в</w:t>
      </w:r>
      <w:r w:rsidRPr="005F6397">
        <w:rPr>
          <w:rFonts w:ascii="Times New Roman" w:hAnsi="Times New Roman" w:cs="Times New Roman"/>
          <w:sz w:val="28"/>
          <w:szCs w:val="28"/>
        </w:rPr>
        <w:t xml:space="preserve"> рамках нового Налогового кодекса </w:t>
      </w:r>
      <w:r>
        <w:rPr>
          <w:rFonts w:ascii="Times New Roman" w:hAnsi="Times New Roman" w:cs="Times New Roman"/>
          <w:sz w:val="28"/>
          <w:szCs w:val="28"/>
        </w:rPr>
        <w:t>такие основания снижены с 32 до 12, т.е. на 62%.</w:t>
      </w:r>
    </w:p>
    <w:p w:rsidR="00153CBE" w:rsidRPr="00677195" w:rsidRDefault="00153CBE" w:rsidP="00153CBE">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Статья 150</w:t>
      </w:r>
      <w:r w:rsidRPr="00677195">
        <w:rPr>
          <w:rFonts w:ascii="Times New Roman" w:hAnsi="Times New Roman" w:cs="Times New Roman"/>
          <w:sz w:val="28"/>
          <w:szCs w:val="28"/>
        </w:rPr>
        <w:t xml:space="preserve"> предусматривает внедрение стандартного файла проверки. </w:t>
      </w:r>
    </w:p>
    <w:p w:rsidR="00153CBE" w:rsidRPr="00677195" w:rsidRDefault="00153CBE" w:rsidP="00153CBE">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С 1 января 2019 года налогоплательщик посредством своих информационных систем бухгалтерского и налогового учета будет выгружать стандартный файл по форме, утверждаемой приказом Министра финансов Республики Казахстан, и представлять его на добровольной основе в ходе налоговой проверки.</w:t>
      </w:r>
    </w:p>
    <w:p w:rsidR="00612A7D" w:rsidRDefault="00153CBE" w:rsidP="00612A7D">
      <w:pPr>
        <w:spacing w:after="0" w:line="240" w:lineRule="auto"/>
        <w:ind w:firstLine="708"/>
        <w:jc w:val="both"/>
        <w:rPr>
          <w:rFonts w:ascii="Times New Roman" w:hAnsi="Times New Roman" w:cs="Times New Roman"/>
          <w:sz w:val="28"/>
          <w:szCs w:val="28"/>
          <w:u w:val="single"/>
        </w:rPr>
      </w:pPr>
      <w:r w:rsidRPr="00677195">
        <w:rPr>
          <w:rFonts w:ascii="Times New Roman" w:hAnsi="Times New Roman" w:cs="Times New Roman"/>
          <w:sz w:val="28"/>
          <w:szCs w:val="28"/>
        </w:rPr>
        <w:t>Проверяющий сможет изучить данный файл и в последующем сфокусироваться на определенных операциях, тем самым, сократив фактические сроки проведения проверки и минимизировав контакт с налогоплательщиком.</w:t>
      </w:r>
      <w:r w:rsidR="00612A7D" w:rsidRPr="00612A7D">
        <w:rPr>
          <w:rFonts w:ascii="Times New Roman" w:hAnsi="Times New Roman" w:cs="Times New Roman"/>
          <w:sz w:val="28"/>
          <w:szCs w:val="28"/>
          <w:u w:val="single"/>
        </w:rPr>
        <w:t xml:space="preserve"> </w:t>
      </w:r>
    </w:p>
    <w:p w:rsidR="00153CBE" w:rsidRDefault="00612A7D" w:rsidP="00153CBE">
      <w:pPr>
        <w:spacing w:after="0" w:line="240" w:lineRule="auto"/>
        <w:ind w:firstLine="708"/>
        <w:jc w:val="both"/>
        <w:rPr>
          <w:rFonts w:ascii="Times New Roman" w:hAnsi="Times New Roman" w:cs="Times New Roman"/>
          <w:sz w:val="28"/>
          <w:szCs w:val="28"/>
        </w:rPr>
      </w:pPr>
      <w:r w:rsidRPr="0092026D">
        <w:rPr>
          <w:rFonts w:ascii="Times New Roman" w:hAnsi="Times New Roman" w:cs="Times New Roman"/>
          <w:sz w:val="28"/>
          <w:szCs w:val="28"/>
          <w:u w:val="single"/>
        </w:rPr>
        <w:t>Статьей 152</w:t>
      </w:r>
      <w:r w:rsidRPr="00C83738">
        <w:rPr>
          <w:rFonts w:ascii="Times New Roman" w:hAnsi="Times New Roman" w:cs="Times New Roman"/>
          <w:sz w:val="28"/>
          <w:szCs w:val="28"/>
        </w:rPr>
        <w:t xml:space="preserve"> отменено проведение встречных проверок поставщиков экспортеров, </w:t>
      </w:r>
      <w:r w:rsidRPr="00040BFF">
        <w:rPr>
          <w:rFonts w:ascii="Times New Roman" w:hAnsi="Times New Roman" w:cs="Times New Roman"/>
          <w:sz w:val="28"/>
          <w:szCs w:val="28"/>
        </w:rPr>
        <w:t xml:space="preserve">взамен </w:t>
      </w:r>
      <w:r w:rsidR="00040BFF" w:rsidRPr="00040BFF">
        <w:rPr>
          <w:rFonts w:ascii="Times New Roman" w:hAnsi="Times New Roman" w:cs="Times New Roman"/>
          <w:sz w:val="28"/>
          <w:szCs w:val="28"/>
        </w:rPr>
        <w:t xml:space="preserve">в </w:t>
      </w:r>
      <w:r w:rsidRPr="00040BFF">
        <w:rPr>
          <w:rFonts w:ascii="Times New Roman" w:hAnsi="Times New Roman" w:cs="Times New Roman"/>
          <w:sz w:val="28"/>
          <w:szCs w:val="28"/>
        </w:rPr>
        <w:t xml:space="preserve">случае </w:t>
      </w:r>
      <w:r w:rsidRPr="00C73451">
        <w:rPr>
          <w:rFonts w:ascii="Times New Roman" w:hAnsi="Times New Roman" w:cs="Times New Roman"/>
          <w:sz w:val="28"/>
          <w:szCs w:val="28"/>
        </w:rPr>
        <w:t xml:space="preserve">выявления </w:t>
      </w:r>
      <w:r w:rsidRPr="00040BFF">
        <w:rPr>
          <w:rFonts w:ascii="Times New Roman" w:hAnsi="Times New Roman" w:cs="Times New Roman"/>
          <w:sz w:val="28"/>
          <w:szCs w:val="28"/>
        </w:rPr>
        <w:t>нарушений по камеральному контролю будут  направляться уведомления по камеральному контролю.</w:t>
      </w:r>
    </w:p>
    <w:p w:rsidR="005D4A12" w:rsidRDefault="005D4A12" w:rsidP="005D4A12">
      <w:pPr>
        <w:spacing w:after="0" w:line="240" w:lineRule="auto"/>
        <w:ind w:firstLine="708"/>
        <w:jc w:val="both"/>
        <w:rPr>
          <w:rFonts w:ascii="Times New Roman" w:hAnsi="Times New Roman" w:cs="Times New Roman"/>
          <w:sz w:val="28"/>
          <w:szCs w:val="28"/>
        </w:rPr>
      </w:pPr>
      <w:r w:rsidRPr="005F6397">
        <w:rPr>
          <w:rFonts w:ascii="Times New Roman" w:hAnsi="Times New Roman" w:cs="Times New Roman"/>
          <w:sz w:val="28"/>
          <w:szCs w:val="28"/>
          <w:u w:val="single"/>
        </w:rPr>
        <w:t>Введены новые статьи 155 и 156</w:t>
      </w:r>
      <w:r w:rsidRPr="005F6397">
        <w:rPr>
          <w:rFonts w:ascii="Times New Roman" w:hAnsi="Times New Roman" w:cs="Times New Roman"/>
          <w:sz w:val="28"/>
          <w:szCs w:val="28"/>
        </w:rPr>
        <w:t xml:space="preserve">, устанавливающие при проведении налоговых проверок права и обязанности должностного лица  органа государственных доходов и налогоплательщика (налогового агента). </w:t>
      </w:r>
    </w:p>
    <w:p w:rsidR="00352539" w:rsidRPr="00292A70" w:rsidRDefault="00352539" w:rsidP="00352539">
      <w:pPr>
        <w:pStyle w:val="a3"/>
        <w:spacing w:after="0" w:line="240" w:lineRule="auto"/>
        <w:ind w:left="0" w:firstLine="709"/>
        <w:jc w:val="both"/>
        <w:rPr>
          <w:rFonts w:ascii="Times New Roman" w:hAnsi="Times New Roman" w:cs="Times New Roman"/>
          <w:b/>
          <w:i/>
          <w:sz w:val="32"/>
          <w:szCs w:val="32"/>
        </w:rPr>
      </w:pPr>
      <w:r w:rsidRPr="00292A70">
        <w:rPr>
          <w:rFonts w:ascii="Times New Roman" w:hAnsi="Times New Roman" w:cs="Times New Roman"/>
          <w:b/>
          <w:i/>
          <w:sz w:val="32"/>
          <w:szCs w:val="32"/>
        </w:rPr>
        <w:t>Относительно Особенной части</w:t>
      </w:r>
    </w:p>
    <w:p w:rsidR="00352539" w:rsidRDefault="00352539" w:rsidP="00352539">
      <w:pPr>
        <w:spacing w:after="0" w:line="240" w:lineRule="auto"/>
        <w:ind w:firstLine="708"/>
        <w:jc w:val="both"/>
        <w:rPr>
          <w:rFonts w:ascii="Times New Roman" w:hAnsi="Times New Roman" w:cs="Times New Roman"/>
          <w:sz w:val="28"/>
          <w:szCs w:val="28"/>
        </w:rPr>
      </w:pPr>
      <w:r w:rsidRPr="006B4B40">
        <w:rPr>
          <w:rFonts w:ascii="Times New Roman" w:hAnsi="Times New Roman" w:cs="Times New Roman"/>
          <w:sz w:val="28"/>
          <w:szCs w:val="28"/>
          <w:u w:val="single"/>
        </w:rPr>
        <w:t>Статьей 189</w:t>
      </w:r>
      <w:r>
        <w:rPr>
          <w:rFonts w:ascii="Times New Roman" w:hAnsi="Times New Roman" w:cs="Times New Roman"/>
          <w:sz w:val="28"/>
          <w:szCs w:val="28"/>
        </w:rPr>
        <w:t xml:space="preserve"> предусмотрена новая плата за пользование лицензиями на занятие отдельными видами деятельности.</w:t>
      </w:r>
    </w:p>
    <w:p w:rsidR="00352539" w:rsidRDefault="00352539" w:rsidP="00352539">
      <w:pPr>
        <w:spacing w:after="0" w:line="240" w:lineRule="auto"/>
        <w:ind w:firstLine="708"/>
        <w:jc w:val="both"/>
        <w:rPr>
          <w:rFonts w:ascii="Times New Roman" w:hAnsi="Times New Roman" w:cs="Times New Roman"/>
          <w:sz w:val="28"/>
          <w:szCs w:val="28"/>
        </w:rPr>
      </w:pPr>
      <w:r w:rsidRPr="000578AB">
        <w:rPr>
          <w:rFonts w:ascii="Times New Roman" w:hAnsi="Times New Roman" w:cs="Times New Roman"/>
          <w:sz w:val="28"/>
          <w:szCs w:val="28"/>
          <w:u w:val="single"/>
        </w:rPr>
        <w:t>Статьей 191</w:t>
      </w:r>
      <w:r>
        <w:rPr>
          <w:rFonts w:ascii="Times New Roman" w:hAnsi="Times New Roman" w:cs="Times New Roman"/>
          <w:sz w:val="28"/>
          <w:szCs w:val="28"/>
        </w:rPr>
        <w:t xml:space="preserve"> введена обязанность по отражению в налоговой учетной политике решения о применении положений статьи 259 (</w:t>
      </w:r>
      <w:r w:rsidRPr="00A07FE6">
        <w:rPr>
          <w:rFonts w:ascii="Times New Roman" w:hAnsi="Times New Roman" w:cs="Times New Roman"/>
          <w:sz w:val="28"/>
          <w:szCs w:val="28"/>
        </w:rPr>
        <w:t>Особенности вычетов рас</w:t>
      </w:r>
      <w:r>
        <w:rPr>
          <w:rFonts w:ascii="Times New Roman" w:hAnsi="Times New Roman" w:cs="Times New Roman"/>
          <w:sz w:val="28"/>
          <w:szCs w:val="28"/>
        </w:rPr>
        <w:t>ходов на геологическое изучение и</w:t>
      </w:r>
      <w:r w:rsidRPr="00A07FE6">
        <w:rPr>
          <w:rFonts w:ascii="Times New Roman" w:hAnsi="Times New Roman" w:cs="Times New Roman"/>
          <w:sz w:val="28"/>
          <w:szCs w:val="28"/>
        </w:rPr>
        <w:t xml:space="preserve"> подготовительные работы к добыче природных ресурсов и других вычетов </w:t>
      </w:r>
      <w:proofErr w:type="spellStart"/>
      <w:r w:rsidRPr="00A07FE6">
        <w:rPr>
          <w:rFonts w:ascii="Times New Roman" w:hAnsi="Times New Roman" w:cs="Times New Roman"/>
          <w:sz w:val="28"/>
          <w:szCs w:val="28"/>
        </w:rPr>
        <w:t>недропользователя</w:t>
      </w:r>
      <w:proofErr w:type="spellEnd"/>
      <w:r w:rsidRPr="00A07FE6">
        <w:rPr>
          <w:rFonts w:ascii="Times New Roman" w:hAnsi="Times New Roman" w:cs="Times New Roman"/>
          <w:sz w:val="28"/>
          <w:szCs w:val="28"/>
        </w:rPr>
        <w:t>, осуществляющего                      деятельность в рамках контракта на разведку и (или) совмещенную разведку и добычу углеводородов</w:t>
      </w:r>
      <w:r>
        <w:rPr>
          <w:rFonts w:ascii="Times New Roman" w:hAnsi="Times New Roman" w:cs="Times New Roman"/>
          <w:sz w:val="28"/>
          <w:szCs w:val="28"/>
        </w:rPr>
        <w:t>).</w:t>
      </w:r>
    </w:p>
    <w:p w:rsidR="00352539" w:rsidRPr="000578AB" w:rsidRDefault="00352539" w:rsidP="00352539">
      <w:pPr>
        <w:spacing w:after="0" w:line="0" w:lineRule="atLeast"/>
        <w:ind w:firstLine="709"/>
        <w:jc w:val="both"/>
        <w:rPr>
          <w:rFonts w:ascii="Times New Roman" w:hAnsi="Times New Roman" w:cs="Times New Roman"/>
          <w:sz w:val="28"/>
          <w:szCs w:val="28"/>
        </w:rPr>
      </w:pPr>
      <w:r w:rsidRPr="000578AB">
        <w:rPr>
          <w:rFonts w:ascii="Times New Roman" w:hAnsi="Times New Roman" w:cs="Times New Roman"/>
          <w:sz w:val="28"/>
          <w:szCs w:val="28"/>
          <w:u w:val="single"/>
        </w:rPr>
        <w:t>Статьей 192</w:t>
      </w:r>
      <w:r>
        <w:rPr>
          <w:rFonts w:ascii="Times New Roman" w:hAnsi="Times New Roman" w:cs="Times New Roman"/>
          <w:sz w:val="28"/>
          <w:szCs w:val="28"/>
        </w:rPr>
        <w:t xml:space="preserve"> установлено, что </w:t>
      </w:r>
      <w:r w:rsidRPr="000578AB">
        <w:rPr>
          <w:rFonts w:ascii="Times New Roman" w:hAnsi="Times New Roman" w:cs="Times New Roman"/>
          <w:sz w:val="28"/>
          <w:szCs w:val="28"/>
        </w:rPr>
        <w:t xml:space="preserve">в целях налогообложения стоимость запасов определяется без учета изменения стоимости запасов путем ее списания до чистой возможной цены продажи и восстановления в отношении </w:t>
      </w:r>
      <w:r w:rsidRPr="000578AB">
        <w:rPr>
          <w:rFonts w:ascii="Times New Roman" w:hAnsi="Times New Roman" w:cs="Times New Roman"/>
          <w:sz w:val="28"/>
          <w:szCs w:val="28"/>
        </w:rPr>
        <w:lastRenderedPageBreak/>
        <w:t xml:space="preserve">ранее проведенного списания запасов, вызванного увеличением чистой возможной цены продажи. </w:t>
      </w:r>
    </w:p>
    <w:p w:rsidR="00352539" w:rsidRDefault="00352539" w:rsidP="00352539">
      <w:pPr>
        <w:spacing w:after="0" w:line="240" w:lineRule="auto"/>
        <w:ind w:firstLine="708"/>
        <w:jc w:val="both"/>
        <w:rPr>
          <w:rFonts w:ascii="Times New Roman" w:hAnsi="Times New Roman" w:cs="Times New Roman"/>
          <w:sz w:val="28"/>
          <w:szCs w:val="28"/>
        </w:rPr>
      </w:pPr>
      <w:r w:rsidRPr="004B3AB3">
        <w:rPr>
          <w:rFonts w:ascii="Times New Roman" w:hAnsi="Times New Roman" w:cs="Times New Roman"/>
          <w:sz w:val="28"/>
          <w:szCs w:val="28"/>
          <w:u w:val="single"/>
        </w:rPr>
        <w:t>Статьей 193</w:t>
      </w:r>
      <w:r>
        <w:rPr>
          <w:rFonts w:ascii="Times New Roman" w:hAnsi="Times New Roman" w:cs="Times New Roman"/>
          <w:sz w:val="28"/>
          <w:szCs w:val="28"/>
        </w:rPr>
        <w:t xml:space="preserve"> изменены сроки хранения учетной документации.</w:t>
      </w:r>
    </w:p>
    <w:p w:rsidR="00352539" w:rsidRDefault="00352539" w:rsidP="00352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A06521">
        <w:rPr>
          <w:rFonts w:ascii="Times New Roman" w:hAnsi="Times New Roman" w:cs="Times New Roman"/>
          <w:sz w:val="28"/>
          <w:szCs w:val="28"/>
        </w:rPr>
        <w:t>рок хранения учетной документации начинается с налогового периода, следующего за периодом, в котором на основании такой учетной документации исчислено налоговое обязательство</w:t>
      </w:r>
      <w:r>
        <w:rPr>
          <w:rFonts w:ascii="Times New Roman" w:hAnsi="Times New Roman" w:cs="Times New Roman"/>
          <w:sz w:val="28"/>
          <w:szCs w:val="28"/>
        </w:rPr>
        <w:t>, за исключением документации по фиксированным активам и активам, не подлежащим амортизации.</w:t>
      </w:r>
    </w:p>
    <w:p w:rsidR="00352539" w:rsidRDefault="00352539" w:rsidP="00352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у</w:t>
      </w:r>
      <w:r w:rsidRPr="004B3AB3">
        <w:rPr>
          <w:rFonts w:ascii="Times New Roman" w:hAnsi="Times New Roman" w:cs="Times New Roman"/>
          <w:sz w:val="28"/>
          <w:szCs w:val="28"/>
        </w:rPr>
        <w:t>четная документация, подтверждающая стоимость фиксированного актива I группы</w:t>
      </w:r>
      <w:r>
        <w:rPr>
          <w:rFonts w:ascii="Times New Roman" w:hAnsi="Times New Roman" w:cs="Times New Roman"/>
          <w:sz w:val="28"/>
          <w:szCs w:val="28"/>
        </w:rPr>
        <w:t xml:space="preserve"> </w:t>
      </w:r>
      <w:r w:rsidRPr="004B3AB3">
        <w:rPr>
          <w:rFonts w:ascii="Times New Roman" w:hAnsi="Times New Roman" w:cs="Times New Roman"/>
          <w:sz w:val="28"/>
          <w:szCs w:val="28"/>
        </w:rPr>
        <w:t>хранится до истечения пяти лет, начиная с налогового периода, следующего за последним налоговым периодом, в котором по такому активу исчис</w:t>
      </w:r>
      <w:r>
        <w:rPr>
          <w:rFonts w:ascii="Times New Roman" w:hAnsi="Times New Roman" w:cs="Times New Roman"/>
          <w:sz w:val="28"/>
          <w:szCs w:val="28"/>
        </w:rPr>
        <w:t xml:space="preserve">лены амортизационные отчисления, а по </w:t>
      </w:r>
      <w:r w:rsidRPr="004B3AB3">
        <w:rPr>
          <w:rFonts w:ascii="Times New Roman" w:hAnsi="Times New Roman" w:cs="Times New Roman"/>
          <w:sz w:val="28"/>
          <w:szCs w:val="28"/>
        </w:rPr>
        <w:t>фиксированн</w:t>
      </w:r>
      <w:r>
        <w:rPr>
          <w:rFonts w:ascii="Times New Roman" w:hAnsi="Times New Roman" w:cs="Times New Roman"/>
          <w:sz w:val="28"/>
          <w:szCs w:val="28"/>
        </w:rPr>
        <w:t>ым</w:t>
      </w:r>
      <w:r w:rsidRPr="004B3AB3">
        <w:rPr>
          <w:rFonts w:ascii="Times New Roman" w:hAnsi="Times New Roman" w:cs="Times New Roman"/>
          <w:sz w:val="28"/>
          <w:szCs w:val="28"/>
        </w:rPr>
        <w:t xml:space="preserve"> актива</w:t>
      </w:r>
      <w:r>
        <w:rPr>
          <w:rFonts w:ascii="Times New Roman" w:hAnsi="Times New Roman" w:cs="Times New Roman"/>
          <w:sz w:val="28"/>
          <w:szCs w:val="28"/>
        </w:rPr>
        <w:t>м</w:t>
      </w:r>
      <w:r w:rsidRPr="004B3AB3">
        <w:rPr>
          <w:rFonts w:ascii="Times New Roman" w:hAnsi="Times New Roman" w:cs="Times New Roman"/>
          <w:sz w:val="28"/>
          <w:szCs w:val="28"/>
        </w:rPr>
        <w:t xml:space="preserve"> II, III и IV группы</w:t>
      </w:r>
      <w:r>
        <w:rPr>
          <w:rFonts w:ascii="Times New Roman" w:hAnsi="Times New Roman" w:cs="Times New Roman"/>
          <w:sz w:val="28"/>
          <w:szCs w:val="28"/>
        </w:rPr>
        <w:t xml:space="preserve"> </w:t>
      </w:r>
      <w:r w:rsidRPr="004B3AB3">
        <w:rPr>
          <w:rFonts w:ascii="Times New Roman" w:hAnsi="Times New Roman" w:cs="Times New Roman"/>
          <w:sz w:val="28"/>
          <w:szCs w:val="28"/>
        </w:rPr>
        <w:t>хранится в течение срока исковой давности, но не менее пяти лет</w:t>
      </w:r>
      <w:r>
        <w:rPr>
          <w:rFonts w:ascii="Times New Roman" w:hAnsi="Times New Roman" w:cs="Times New Roman"/>
          <w:sz w:val="28"/>
          <w:szCs w:val="28"/>
        </w:rPr>
        <w:t xml:space="preserve">. </w:t>
      </w:r>
    </w:p>
    <w:p w:rsidR="008737FA" w:rsidRPr="005D4A12" w:rsidRDefault="00292A70" w:rsidP="008737FA">
      <w:pPr>
        <w:spacing w:after="0" w:line="24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Прием налоговых форм</w:t>
      </w:r>
    </w:p>
    <w:p w:rsidR="008737FA" w:rsidRPr="007975BF" w:rsidRDefault="008737FA" w:rsidP="008737FA">
      <w:pPr>
        <w:spacing w:after="0" w:line="240" w:lineRule="auto"/>
        <w:ind w:firstLine="709"/>
        <w:jc w:val="both"/>
        <w:rPr>
          <w:rFonts w:ascii="Times New Roman" w:hAnsi="Times New Roman" w:cs="Times New Roman"/>
          <w:sz w:val="28"/>
          <w:szCs w:val="28"/>
        </w:rPr>
      </w:pPr>
      <w:r w:rsidRPr="007975BF">
        <w:rPr>
          <w:rFonts w:ascii="Times New Roman" w:hAnsi="Times New Roman" w:cs="Times New Roman"/>
          <w:sz w:val="28"/>
          <w:szCs w:val="28"/>
          <w:u w:val="single"/>
        </w:rPr>
        <w:t>Статья 209</w:t>
      </w:r>
      <w:r w:rsidRPr="007975BF">
        <w:rPr>
          <w:rFonts w:ascii="Times New Roman" w:hAnsi="Times New Roman" w:cs="Times New Roman"/>
          <w:sz w:val="28"/>
          <w:szCs w:val="28"/>
        </w:rPr>
        <w:t xml:space="preserve"> дополнена случаем, </w:t>
      </w:r>
      <w:r>
        <w:rPr>
          <w:rFonts w:ascii="Times New Roman" w:hAnsi="Times New Roman" w:cs="Times New Roman"/>
          <w:sz w:val="28"/>
          <w:szCs w:val="28"/>
        </w:rPr>
        <w:t>когда</w:t>
      </w:r>
      <w:r w:rsidRPr="007975BF">
        <w:rPr>
          <w:rFonts w:ascii="Times New Roman" w:hAnsi="Times New Roman" w:cs="Times New Roman"/>
          <w:sz w:val="28"/>
          <w:szCs w:val="28"/>
        </w:rPr>
        <w:t xml:space="preserve"> налоговые формы считаются не представленными в налоговые органы, в том числе:</w:t>
      </w:r>
    </w:p>
    <w:p w:rsidR="008737FA" w:rsidRPr="007975BF" w:rsidRDefault="008737FA" w:rsidP="008737FA">
      <w:pPr>
        <w:spacing w:after="0" w:line="240" w:lineRule="auto"/>
        <w:ind w:firstLine="709"/>
        <w:jc w:val="both"/>
        <w:rPr>
          <w:rFonts w:ascii="Times New Roman" w:hAnsi="Times New Roman" w:cs="Times New Roman"/>
          <w:sz w:val="28"/>
          <w:szCs w:val="28"/>
        </w:rPr>
      </w:pPr>
      <w:r w:rsidRPr="007975BF">
        <w:rPr>
          <w:rFonts w:ascii="Times New Roman" w:hAnsi="Times New Roman" w:cs="Times New Roman"/>
          <w:sz w:val="28"/>
          <w:szCs w:val="28"/>
        </w:rPr>
        <w:t>- налоговая отчетность по налогу на добавленную стоимость представлена не в явочном порядке после снятия с регистрационного учета по указанному налогу по решению налогового органа.</w:t>
      </w:r>
    </w:p>
    <w:p w:rsidR="008737FA" w:rsidRPr="007975BF" w:rsidRDefault="008737FA" w:rsidP="008737FA">
      <w:pPr>
        <w:spacing w:after="0" w:line="240" w:lineRule="auto"/>
        <w:ind w:firstLine="709"/>
        <w:jc w:val="both"/>
        <w:rPr>
          <w:rFonts w:ascii="Times New Roman" w:hAnsi="Times New Roman" w:cs="Times New Roman"/>
          <w:sz w:val="28"/>
          <w:szCs w:val="28"/>
        </w:rPr>
      </w:pPr>
      <w:r w:rsidRPr="007975BF">
        <w:rPr>
          <w:rFonts w:ascii="Times New Roman" w:hAnsi="Times New Roman" w:cs="Times New Roman"/>
          <w:sz w:val="28"/>
          <w:szCs w:val="28"/>
        </w:rPr>
        <w:t>Изложен</w:t>
      </w:r>
      <w:r>
        <w:rPr>
          <w:rFonts w:ascii="Times New Roman" w:hAnsi="Times New Roman" w:cs="Times New Roman"/>
          <w:sz w:val="28"/>
          <w:szCs w:val="28"/>
        </w:rPr>
        <w:t>ы</w:t>
      </w:r>
      <w:r w:rsidRPr="007975BF">
        <w:rPr>
          <w:rFonts w:ascii="Times New Roman" w:hAnsi="Times New Roman" w:cs="Times New Roman"/>
          <w:sz w:val="28"/>
          <w:szCs w:val="28"/>
        </w:rPr>
        <w:t xml:space="preserve"> в другой редакции случаи нарушения требовании форматно-логического контроля в структуре электронного формата формы налоговой отчетности, в частности:</w:t>
      </w:r>
    </w:p>
    <w:p w:rsidR="008737FA" w:rsidRPr="007975BF" w:rsidRDefault="008737FA" w:rsidP="008737FA">
      <w:pPr>
        <w:spacing w:after="0" w:line="240" w:lineRule="auto"/>
        <w:ind w:firstLine="709"/>
        <w:jc w:val="both"/>
        <w:rPr>
          <w:rFonts w:ascii="Times New Roman" w:hAnsi="Times New Roman" w:cs="Times New Roman"/>
          <w:sz w:val="28"/>
          <w:szCs w:val="28"/>
        </w:rPr>
      </w:pPr>
      <w:r w:rsidRPr="007975BF">
        <w:rPr>
          <w:rFonts w:ascii="Times New Roman" w:hAnsi="Times New Roman" w:cs="Times New Roman"/>
          <w:sz w:val="28"/>
          <w:szCs w:val="28"/>
        </w:rPr>
        <w:t>- налоговая отчетность</w:t>
      </w:r>
      <w:r w:rsidR="00C1212B">
        <w:rPr>
          <w:rFonts w:ascii="Times New Roman" w:hAnsi="Times New Roman" w:cs="Times New Roman"/>
          <w:sz w:val="28"/>
          <w:szCs w:val="28"/>
        </w:rPr>
        <w:t>,</w:t>
      </w:r>
      <w:r w:rsidRPr="007975BF">
        <w:rPr>
          <w:rFonts w:ascii="Times New Roman" w:hAnsi="Times New Roman" w:cs="Times New Roman"/>
          <w:sz w:val="28"/>
          <w:szCs w:val="28"/>
        </w:rPr>
        <w:t xml:space="preserve"> имеющая статус обработки «Отказ в обработке» при непринятии системой приема и обработки налоговой отчетности форматно-логического контроля.  </w:t>
      </w:r>
    </w:p>
    <w:p w:rsidR="008737FA" w:rsidRPr="007975BF" w:rsidRDefault="008737FA" w:rsidP="008737FA">
      <w:pPr>
        <w:spacing w:after="0" w:line="240" w:lineRule="auto"/>
        <w:ind w:firstLine="709"/>
        <w:jc w:val="both"/>
        <w:rPr>
          <w:rFonts w:ascii="Times New Roman" w:hAnsi="Times New Roman" w:cs="Times New Roman"/>
          <w:sz w:val="28"/>
          <w:szCs w:val="28"/>
        </w:rPr>
      </w:pPr>
      <w:r w:rsidRPr="007975BF">
        <w:rPr>
          <w:rFonts w:ascii="Times New Roman" w:hAnsi="Times New Roman" w:cs="Times New Roman"/>
          <w:sz w:val="28"/>
          <w:szCs w:val="28"/>
        </w:rPr>
        <w:t>Внесены уточнения в случае непредставления одновременно с декларацией по налогу на добавленную стоимость реестров счетов-фактур по приобретенным и реализованным товарам, работам, услугам, только при получении или выписывании счетов-фактур на бумажном носителе.</w:t>
      </w:r>
    </w:p>
    <w:p w:rsidR="008737FA" w:rsidRPr="007975BF" w:rsidRDefault="008737FA" w:rsidP="008737FA">
      <w:pPr>
        <w:spacing w:after="0" w:line="240" w:lineRule="auto"/>
        <w:ind w:firstLine="709"/>
        <w:jc w:val="both"/>
        <w:rPr>
          <w:rFonts w:ascii="Times New Roman" w:hAnsi="Times New Roman" w:cs="Times New Roman"/>
          <w:sz w:val="28"/>
          <w:szCs w:val="28"/>
        </w:rPr>
      </w:pPr>
      <w:r w:rsidRPr="007975BF">
        <w:rPr>
          <w:rFonts w:ascii="Times New Roman" w:hAnsi="Times New Roman" w:cs="Times New Roman"/>
          <w:sz w:val="28"/>
          <w:szCs w:val="28"/>
          <w:u w:val="single"/>
        </w:rPr>
        <w:t>Статьей 210</w:t>
      </w:r>
      <w:r w:rsidRPr="007975BF">
        <w:rPr>
          <w:rFonts w:ascii="Times New Roman" w:hAnsi="Times New Roman" w:cs="Times New Roman"/>
          <w:sz w:val="28"/>
          <w:szCs w:val="28"/>
        </w:rPr>
        <w:t xml:space="preserve"> предусмотрено сокращение выходного документа (извещение об отзыве налоговой отчетности) при оказании государственной услуги по отзыву налоговой отчетности. </w:t>
      </w:r>
    </w:p>
    <w:p w:rsidR="008737FA" w:rsidRDefault="008737FA" w:rsidP="008737FA">
      <w:pPr>
        <w:spacing w:after="0" w:line="240" w:lineRule="auto"/>
        <w:ind w:firstLine="709"/>
        <w:jc w:val="both"/>
        <w:rPr>
          <w:rFonts w:ascii="Times New Roman" w:hAnsi="Times New Roman" w:cs="Times New Roman"/>
          <w:sz w:val="28"/>
          <w:szCs w:val="28"/>
        </w:rPr>
      </w:pPr>
      <w:r w:rsidRPr="007975BF">
        <w:rPr>
          <w:rFonts w:ascii="Times New Roman" w:hAnsi="Times New Roman" w:cs="Times New Roman"/>
          <w:sz w:val="28"/>
          <w:szCs w:val="28"/>
        </w:rPr>
        <w:t xml:space="preserve">Сведения об отзыве налоговой отчетности публикуются на </w:t>
      </w:r>
      <w:proofErr w:type="spellStart"/>
      <w:r w:rsidRPr="007975BF">
        <w:rPr>
          <w:rFonts w:ascii="Times New Roman" w:hAnsi="Times New Roman" w:cs="Times New Roman"/>
          <w:sz w:val="28"/>
          <w:szCs w:val="28"/>
        </w:rPr>
        <w:t>интернет-ресурсе</w:t>
      </w:r>
      <w:proofErr w:type="spellEnd"/>
      <w:r w:rsidRPr="007975BF">
        <w:rPr>
          <w:rFonts w:ascii="Times New Roman" w:hAnsi="Times New Roman" w:cs="Times New Roman"/>
          <w:sz w:val="28"/>
          <w:szCs w:val="28"/>
        </w:rPr>
        <w:t xml:space="preserve"> уполномоченного органа в сроки, предусмотренные Налоговым кодексом.</w:t>
      </w:r>
    </w:p>
    <w:p w:rsidR="00C1212B" w:rsidRPr="007975BF" w:rsidRDefault="00C1212B" w:rsidP="00C1212B">
      <w:pPr>
        <w:spacing w:after="0" w:line="240" w:lineRule="auto"/>
        <w:ind w:firstLine="709"/>
        <w:jc w:val="both"/>
        <w:rPr>
          <w:rFonts w:ascii="Times New Roman" w:hAnsi="Times New Roman" w:cs="Times New Roman"/>
          <w:sz w:val="28"/>
          <w:szCs w:val="28"/>
        </w:rPr>
      </w:pPr>
      <w:r w:rsidRPr="007975BF">
        <w:rPr>
          <w:rFonts w:ascii="Times New Roman" w:hAnsi="Times New Roman" w:cs="Times New Roman"/>
          <w:sz w:val="28"/>
          <w:szCs w:val="28"/>
          <w:u w:val="single"/>
        </w:rPr>
        <w:t>Статьей 212</w:t>
      </w:r>
      <w:r w:rsidRPr="007975BF">
        <w:rPr>
          <w:rFonts w:ascii="Times New Roman" w:hAnsi="Times New Roman" w:cs="Times New Roman"/>
          <w:sz w:val="28"/>
          <w:szCs w:val="28"/>
        </w:rPr>
        <w:t xml:space="preserve"> установлено, что срок представления налоговой отчетности для налогоплательщиков, имеющих низкий уровень рисков по системе управления рисками</w:t>
      </w:r>
      <w:r>
        <w:rPr>
          <w:rFonts w:ascii="Times New Roman" w:hAnsi="Times New Roman" w:cs="Times New Roman"/>
          <w:sz w:val="28"/>
          <w:szCs w:val="28"/>
        </w:rPr>
        <w:t>,</w:t>
      </w:r>
      <w:r w:rsidRPr="007975BF">
        <w:rPr>
          <w:rFonts w:ascii="Times New Roman" w:hAnsi="Times New Roman" w:cs="Times New Roman"/>
          <w:sz w:val="28"/>
          <w:szCs w:val="28"/>
        </w:rPr>
        <w:t xml:space="preserve"> продлевается не более тридцати календарных дней со срока, установленного для представления такой отчетности</w:t>
      </w:r>
      <w:r>
        <w:rPr>
          <w:rFonts w:ascii="Times New Roman" w:hAnsi="Times New Roman" w:cs="Times New Roman"/>
          <w:sz w:val="28"/>
          <w:szCs w:val="28"/>
        </w:rPr>
        <w:t>;</w:t>
      </w:r>
    </w:p>
    <w:p w:rsidR="00C1212B" w:rsidRPr="00CC4800" w:rsidRDefault="00C1212B" w:rsidP="00C1212B">
      <w:pPr>
        <w:spacing w:after="0" w:line="240" w:lineRule="auto"/>
        <w:ind w:firstLine="709"/>
        <w:jc w:val="both"/>
        <w:rPr>
          <w:rFonts w:ascii="Times New Roman" w:hAnsi="Times New Roman" w:cs="Times New Roman"/>
          <w:sz w:val="28"/>
          <w:szCs w:val="28"/>
        </w:rPr>
      </w:pPr>
      <w:r w:rsidRPr="00CC4800">
        <w:rPr>
          <w:rFonts w:ascii="Times New Roman" w:hAnsi="Times New Roman" w:cs="Times New Roman"/>
          <w:sz w:val="28"/>
          <w:szCs w:val="28"/>
        </w:rPr>
        <w:t>Срок представления налоговой отчетности не продлевается в отношении налогоплательщика (налогового агента), имеющего высокий уровень рисков по системе управления рисками, за исключением индивидуального предпринимателя, применяюще</w:t>
      </w:r>
      <w:r>
        <w:rPr>
          <w:rFonts w:ascii="Times New Roman" w:hAnsi="Times New Roman" w:cs="Times New Roman"/>
          <w:sz w:val="28"/>
          <w:szCs w:val="28"/>
        </w:rPr>
        <w:t>го специальные налоговые режимы;</w:t>
      </w:r>
    </w:p>
    <w:p w:rsidR="008737FA" w:rsidRPr="007975BF" w:rsidRDefault="008737FA" w:rsidP="008737FA">
      <w:pPr>
        <w:spacing w:after="0" w:line="240" w:lineRule="auto"/>
        <w:ind w:firstLine="709"/>
        <w:jc w:val="both"/>
        <w:rPr>
          <w:rFonts w:ascii="Times New Roman" w:hAnsi="Times New Roman" w:cs="Times New Roman"/>
          <w:sz w:val="28"/>
          <w:szCs w:val="28"/>
        </w:rPr>
      </w:pPr>
      <w:r w:rsidRPr="007975BF">
        <w:rPr>
          <w:rFonts w:ascii="Times New Roman" w:hAnsi="Times New Roman" w:cs="Times New Roman"/>
          <w:sz w:val="28"/>
          <w:szCs w:val="28"/>
        </w:rPr>
        <w:t xml:space="preserve">Аналогично и </w:t>
      </w:r>
      <w:r w:rsidRPr="007975BF">
        <w:rPr>
          <w:rFonts w:ascii="Times New Roman" w:hAnsi="Times New Roman" w:cs="Times New Roman"/>
          <w:sz w:val="28"/>
          <w:szCs w:val="28"/>
          <w:u w:val="single"/>
        </w:rPr>
        <w:t>статьями 213, 214</w:t>
      </w:r>
      <w:r w:rsidRPr="007975BF">
        <w:rPr>
          <w:rFonts w:ascii="Times New Roman" w:hAnsi="Times New Roman" w:cs="Times New Roman"/>
          <w:sz w:val="28"/>
          <w:szCs w:val="28"/>
        </w:rPr>
        <w:t xml:space="preserve"> предусмотрено сокращение выходного документа (решение о приостановлении (возобновлении, продлении) представления либо об отказе в приостановлении представления налоговой </w:t>
      </w:r>
      <w:r w:rsidRPr="007975BF">
        <w:rPr>
          <w:rFonts w:ascii="Times New Roman" w:hAnsi="Times New Roman" w:cs="Times New Roman"/>
          <w:sz w:val="28"/>
          <w:szCs w:val="28"/>
        </w:rPr>
        <w:lastRenderedPageBreak/>
        <w:t>отчетности) при оказании государственной услуги по приостановлению (возобновлению, продлению) представления налоговой отчетности.</w:t>
      </w:r>
    </w:p>
    <w:p w:rsidR="008737FA" w:rsidRPr="007975BF" w:rsidRDefault="008737FA" w:rsidP="008737FA">
      <w:pPr>
        <w:spacing w:after="0" w:line="240" w:lineRule="auto"/>
        <w:ind w:firstLine="709"/>
        <w:jc w:val="both"/>
        <w:rPr>
          <w:rFonts w:ascii="Times New Roman" w:hAnsi="Times New Roman" w:cs="Times New Roman"/>
          <w:sz w:val="28"/>
          <w:szCs w:val="28"/>
        </w:rPr>
      </w:pPr>
      <w:r w:rsidRPr="007975BF">
        <w:rPr>
          <w:rFonts w:ascii="Times New Roman" w:hAnsi="Times New Roman" w:cs="Times New Roman"/>
          <w:sz w:val="28"/>
          <w:szCs w:val="28"/>
        </w:rPr>
        <w:t xml:space="preserve">Сведения о приостановлении (продлении, возобновлении) публикуются на </w:t>
      </w:r>
      <w:proofErr w:type="spellStart"/>
      <w:r w:rsidRPr="007975BF">
        <w:rPr>
          <w:rFonts w:ascii="Times New Roman" w:hAnsi="Times New Roman" w:cs="Times New Roman"/>
          <w:sz w:val="28"/>
          <w:szCs w:val="28"/>
        </w:rPr>
        <w:t>интернет-ресурсе</w:t>
      </w:r>
      <w:proofErr w:type="spellEnd"/>
      <w:r w:rsidRPr="007975BF">
        <w:rPr>
          <w:rFonts w:ascii="Times New Roman" w:hAnsi="Times New Roman" w:cs="Times New Roman"/>
          <w:sz w:val="28"/>
          <w:szCs w:val="28"/>
        </w:rPr>
        <w:t xml:space="preserve"> уполномоченного органа не позднее даты принятия такого решения и являются основанием для непредставления налоговой отчетности за период, указанный в налоговом заявлении.</w:t>
      </w:r>
    </w:p>
    <w:p w:rsidR="008737FA" w:rsidRPr="007975BF" w:rsidRDefault="008737FA" w:rsidP="008737FA">
      <w:pPr>
        <w:spacing w:after="0" w:line="240" w:lineRule="auto"/>
        <w:ind w:firstLine="709"/>
        <w:jc w:val="both"/>
        <w:rPr>
          <w:rFonts w:ascii="Times New Roman" w:hAnsi="Times New Roman" w:cs="Times New Roman"/>
          <w:sz w:val="28"/>
          <w:szCs w:val="28"/>
        </w:rPr>
      </w:pPr>
      <w:r w:rsidRPr="007975BF">
        <w:rPr>
          <w:rFonts w:ascii="Times New Roman" w:hAnsi="Times New Roman" w:cs="Times New Roman"/>
          <w:sz w:val="28"/>
          <w:szCs w:val="28"/>
        </w:rPr>
        <w:t>Кроме того, дополнены причины отказа в приостановлении представления налоговой отчетности:</w:t>
      </w:r>
    </w:p>
    <w:p w:rsidR="008737FA" w:rsidRPr="007975BF" w:rsidRDefault="008737FA" w:rsidP="008737FA">
      <w:pPr>
        <w:spacing w:after="0" w:line="240" w:lineRule="auto"/>
        <w:ind w:firstLine="709"/>
        <w:jc w:val="both"/>
        <w:rPr>
          <w:rFonts w:ascii="Times New Roman" w:hAnsi="Times New Roman" w:cs="Times New Roman"/>
          <w:sz w:val="28"/>
          <w:szCs w:val="28"/>
        </w:rPr>
      </w:pPr>
      <w:r w:rsidRPr="007975BF">
        <w:rPr>
          <w:rFonts w:ascii="Times New Roman" w:hAnsi="Times New Roman" w:cs="Times New Roman"/>
          <w:sz w:val="28"/>
          <w:szCs w:val="28"/>
        </w:rPr>
        <w:t>- факта непредставления налоговой отчетности с учетом срока исковой давности;</w:t>
      </w:r>
    </w:p>
    <w:p w:rsidR="008737FA" w:rsidRPr="007975BF" w:rsidRDefault="008737FA" w:rsidP="008737FA">
      <w:pPr>
        <w:spacing w:after="0" w:line="240" w:lineRule="auto"/>
        <w:ind w:firstLine="709"/>
        <w:jc w:val="both"/>
        <w:rPr>
          <w:rFonts w:ascii="Times New Roman" w:hAnsi="Times New Roman" w:cs="Times New Roman"/>
          <w:sz w:val="28"/>
          <w:szCs w:val="28"/>
        </w:rPr>
      </w:pPr>
      <w:r w:rsidRPr="007975BF">
        <w:rPr>
          <w:rFonts w:ascii="Times New Roman" w:hAnsi="Times New Roman" w:cs="Times New Roman"/>
          <w:sz w:val="28"/>
          <w:szCs w:val="28"/>
        </w:rPr>
        <w:t>- наличия неисполненных уведомлений, направленных налоговым органом.</w:t>
      </w:r>
    </w:p>
    <w:p w:rsidR="008737FA" w:rsidRPr="007975BF" w:rsidRDefault="008737FA" w:rsidP="008737FA">
      <w:pPr>
        <w:spacing w:after="0" w:line="240" w:lineRule="auto"/>
        <w:ind w:firstLine="709"/>
        <w:jc w:val="both"/>
        <w:rPr>
          <w:rFonts w:ascii="Times New Roman" w:hAnsi="Times New Roman" w:cs="Times New Roman"/>
          <w:sz w:val="28"/>
          <w:szCs w:val="28"/>
        </w:rPr>
      </w:pPr>
      <w:r w:rsidRPr="007975BF">
        <w:rPr>
          <w:rFonts w:ascii="Times New Roman" w:hAnsi="Times New Roman" w:cs="Times New Roman"/>
          <w:sz w:val="28"/>
          <w:szCs w:val="28"/>
        </w:rPr>
        <w:t>Вместе с тем, порядок приостановления представления налоговой отчетности не распространяется, в том числе и на налогоплательщика (налогового агента), имеющего высокий уровень рисков по системе управления рисками, за исключением индивидуального предпринимателя, применяющего специальные налоговые режимы.</w:t>
      </w:r>
    </w:p>
    <w:p w:rsidR="00416CC8" w:rsidRPr="00416CC8" w:rsidRDefault="00416CC8" w:rsidP="00416CC8">
      <w:pPr>
        <w:spacing w:after="0" w:line="240" w:lineRule="auto"/>
        <w:ind w:firstLine="709"/>
        <w:jc w:val="both"/>
        <w:rPr>
          <w:rFonts w:ascii="Times New Roman" w:eastAsiaTheme="minorEastAsia" w:hAnsi="Times New Roman"/>
          <w:b/>
          <w:i/>
          <w:sz w:val="28"/>
          <w:szCs w:val="28"/>
          <w:lang w:eastAsia="ru-RU"/>
        </w:rPr>
      </w:pPr>
      <w:r w:rsidRPr="00416CC8">
        <w:rPr>
          <w:rFonts w:ascii="Times New Roman" w:eastAsiaTheme="minorEastAsia" w:hAnsi="Times New Roman"/>
          <w:b/>
          <w:i/>
          <w:sz w:val="28"/>
          <w:szCs w:val="28"/>
          <w:lang w:eastAsia="ru-RU"/>
        </w:rPr>
        <w:t>Корпоративный подоходный налог</w:t>
      </w:r>
      <w:r>
        <w:rPr>
          <w:rFonts w:ascii="Times New Roman" w:eastAsiaTheme="minorEastAsia" w:hAnsi="Times New Roman"/>
          <w:b/>
          <w:i/>
          <w:sz w:val="28"/>
          <w:szCs w:val="28"/>
          <w:lang w:eastAsia="ru-RU"/>
        </w:rPr>
        <w:t xml:space="preserve"> (далее - КПН)</w:t>
      </w:r>
      <w:r w:rsidR="00292A70">
        <w:rPr>
          <w:rFonts w:ascii="Times New Roman" w:eastAsiaTheme="minorEastAsia" w:hAnsi="Times New Roman"/>
          <w:b/>
          <w:i/>
          <w:sz w:val="28"/>
          <w:szCs w:val="28"/>
          <w:lang w:eastAsia="ru-RU"/>
        </w:rPr>
        <w:t xml:space="preserve">, </w:t>
      </w:r>
      <w:r w:rsidR="00EB5FB8">
        <w:rPr>
          <w:rFonts w:ascii="Times New Roman" w:eastAsiaTheme="minorEastAsia" w:hAnsi="Times New Roman"/>
          <w:b/>
          <w:i/>
          <w:sz w:val="28"/>
          <w:szCs w:val="28"/>
          <w:lang w:eastAsia="ru-RU"/>
        </w:rPr>
        <w:t>(</w:t>
      </w:r>
      <w:r w:rsidR="00292A70">
        <w:rPr>
          <w:rFonts w:ascii="Times New Roman" w:eastAsiaTheme="minorEastAsia" w:hAnsi="Times New Roman"/>
          <w:b/>
          <w:i/>
          <w:sz w:val="28"/>
          <w:szCs w:val="28"/>
          <w:lang w:eastAsia="ru-RU"/>
        </w:rPr>
        <w:t>статьи 222-315</w:t>
      </w:r>
      <w:r w:rsidR="00EB5FB8">
        <w:rPr>
          <w:rFonts w:ascii="Times New Roman" w:eastAsiaTheme="minorEastAsia" w:hAnsi="Times New Roman"/>
          <w:b/>
          <w:i/>
          <w:sz w:val="28"/>
          <w:szCs w:val="28"/>
          <w:lang w:eastAsia="ru-RU"/>
        </w:rPr>
        <w:t>)</w:t>
      </w:r>
    </w:p>
    <w:p w:rsidR="00416CC8" w:rsidRPr="00416CC8" w:rsidRDefault="00C94DC5" w:rsidP="00416CC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Новым</w:t>
      </w:r>
      <w:r w:rsidR="00416CC8" w:rsidRPr="00416CC8">
        <w:rPr>
          <w:rFonts w:ascii="Times New Roman" w:eastAsiaTheme="minorEastAsia" w:hAnsi="Times New Roman"/>
          <w:sz w:val="28"/>
          <w:szCs w:val="28"/>
          <w:lang w:eastAsia="ru-RU"/>
        </w:rPr>
        <w:t xml:space="preserve"> Налогов</w:t>
      </w:r>
      <w:r>
        <w:rPr>
          <w:rFonts w:ascii="Times New Roman" w:eastAsiaTheme="minorEastAsia" w:hAnsi="Times New Roman"/>
          <w:sz w:val="28"/>
          <w:szCs w:val="28"/>
          <w:lang w:eastAsia="ru-RU"/>
        </w:rPr>
        <w:t>ым</w:t>
      </w:r>
      <w:r w:rsidR="00416CC8" w:rsidRPr="00416CC8">
        <w:rPr>
          <w:rFonts w:ascii="Times New Roman" w:eastAsiaTheme="minorEastAsia" w:hAnsi="Times New Roman"/>
          <w:sz w:val="28"/>
          <w:szCs w:val="28"/>
          <w:lang w:eastAsia="ru-RU"/>
        </w:rPr>
        <w:t xml:space="preserve"> кодекс</w:t>
      </w:r>
      <w:r>
        <w:rPr>
          <w:rFonts w:ascii="Times New Roman" w:eastAsiaTheme="minorEastAsia" w:hAnsi="Times New Roman"/>
          <w:sz w:val="28"/>
          <w:szCs w:val="28"/>
          <w:lang w:eastAsia="ru-RU"/>
        </w:rPr>
        <w:t>ом</w:t>
      </w:r>
      <w:r w:rsidR="00416CC8" w:rsidRPr="00416CC8">
        <w:rPr>
          <w:rFonts w:ascii="Times New Roman" w:eastAsiaTheme="minorEastAsia" w:hAnsi="Times New Roman"/>
          <w:sz w:val="28"/>
          <w:szCs w:val="28"/>
          <w:lang w:eastAsia="ru-RU"/>
        </w:rPr>
        <w:t xml:space="preserve"> внесены отдельные изменения, касающиеся обложения </w:t>
      </w:r>
      <w:r w:rsidR="00416CC8">
        <w:rPr>
          <w:rFonts w:ascii="Times New Roman" w:eastAsiaTheme="minorEastAsia" w:hAnsi="Times New Roman"/>
          <w:sz w:val="28"/>
          <w:szCs w:val="28"/>
          <w:lang w:eastAsia="ru-RU"/>
        </w:rPr>
        <w:t>КПН</w:t>
      </w:r>
      <w:r w:rsidR="00416CC8" w:rsidRPr="00416CC8">
        <w:rPr>
          <w:rFonts w:ascii="Times New Roman" w:eastAsiaTheme="minorEastAsia" w:hAnsi="Times New Roman"/>
          <w:sz w:val="28"/>
          <w:szCs w:val="28"/>
          <w:lang w:eastAsia="ru-RU"/>
        </w:rPr>
        <w:t xml:space="preserve"> доходов юридических лиц. </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u w:val="single"/>
          <w:lang w:eastAsia="ru-RU"/>
        </w:rPr>
        <w:t>Статьей 225</w:t>
      </w:r>
      <w:r w:rsidRPr="00416CC8">
        <w:rPr>
          <w:rFonts w:ascii="Times New Roman" w:eastAsiaTheme="minorEastAsia" w:hAnsi="Times New Roman"/>
          <w:sz w:val="28"/>
          <w:szCs w:val="28"/>
          <w:lang w:eastAsia="ru-RU"/>
        </w:rPr>
        <w:t xml:space="preserve"> дополнительно предусмотрено, что не рассматриваются в качестве дохода:</w:t>
      </w:r>
    </w:p>
    <w:p w:rsidR="00416CC8" w:rsidRPr="00416CC8" w:rsidRDefault="00416CC8" w:rsidP="00416CC8">
      <w:pPr>
        <w:shd w:val="clear" w:color="auto" w:fill="FFFFFF" w:themeFill="background1"/>
        <w:spacing w:after="0" w:line="240" w:lineRule="auto"/>
        <w:ind w:firstLine="709"/>
        <w:jc w:val="both"/>
        <w:rPr>
          <w:rFonts w:ascii="Times New Roman" w:eastAsia="Times New Roman" w:hAnsi="Times New Roman" w:cs="Times New Roman"/>
          <w:sz w:val="28"/>
          <w:lang w:eastAsia="ru-RU"/>
        </w:rPr>
      </w:pPr>
      <w:r w:rsidRPr="00416CC8">
        <w:rPr>
          <w:rFonts w:ascii="Times New Roman" w:eastAsia="Times New Roman" w:hAnsi="Times New Roman" w:cs="Times New Roman"/>
          <w:sz w:val="28"/>
          <w:lang w:eastAsia="ru-RU"/>
        </w:rPr>
        <w:t xml:space="preserve">стоимость имущества, получаемого (полученного) акционером, в том числе получаемого (полученного) взамен ранее внесенного, при распределении имущества при ликвидации юридического лица или уменьшении уставного капитала, а также </w:t>
      </w:r>
      <w:r w:rsidRPr="00416CC8">
        <w:rPr>
          <w:rFonts w:ascii="Times New Roman" w:eastAsia="Times New Roman" w:hAnsi="Times New Roman" w:cs="Times New Roman"/>
          <w:spacing w:val="2"/>
          <w:sz w:val="28"/>
          <w:lang w:eastAsia="ru-RU"/>
        </w:rPr>
        <w:t>выкупе юридическим</w:t>
      </w:r>
      <w:r>
        <w:rPr>
          <w:rFonts w:ascii="Times New Roman" w:eastAsia="Times New Roman" w:hAnsi="Times New Roman" w:cs="Times New Roman"/>
          <w:spacing w:val="2"/>
          <w:sz w:val="28"/>
          <w:lang w:eastAsia="ru-RU"/>
        </w:rPr>
        <w:t xml:space="preserve"> </w:t>
      </w:r>
      <w:r w:rsidRPr="00416CC8">
        <w:rPr>
          <w:rFonts w:ascii="Times New Roman" w:eastAsia="Times New Roman" w:hAnsi="Times New Roman" w:cs="Times New Roman"/>
          <w:spacing w:val="2"/>
          <w:sz w:val="28"/>
          <w:lang w:eastAsia="ru-RU"/>
        </w:rPr>
        <w:t>лицом-эмитентом у акционера акций, выпущенных этим эмитентом,</w:t>
      </w:r>
      <w:r w:rsidRPr="00416CC8">
        <w:rPr>
          <w:rFonts w:ascii="Times New Roman" w:eastAsia="Times New Roman" w:hAnsi="Times New Roman" w:cs="Times New Roman"/>
          <w:sz w:val="28"/>
          <w:lang w:eastAsia="ru-RU"/>
        </w:rPr>
        <w:t xml:space="preserve"> в размере оплаченного уставного капитала, приходящегося на количество акций, на которые осуществляется распределение имущества;</w:t>
      </w:r>
    </w:p>
    <w:p w:rsidR="00416CC8" w:rsidRPr="00416CC8" w:rsidRDefault="00416CC8" w:rsidP="00416CC8">
      <w:pPr>
        <w:shd w:val="clear" w:color="auto" w:fill="FFFFFF" w:themeFill="background1"/>
        <w:spacing w:after="0" w:line="240" w:lineRule="auto"/>
        <w:ind w:firstLine="709"/>
        <w:jc w:val="both"/>
        <w:rPr>
          <w:rFonts w:ascii="Times New Roman" w:eastAsia="Times New Roman" w:hAnsi="Times New Roman" w:cs="Times New Roman"/>
          <w:sz w:val="28"/>
          <w:lang w:eastAsia="ru-RU"/>
        </w:rPr>
      </w:pPr>
      <w:r w:rsidRPr="00416CC8">
        <w:rPr>
          <w:rFonts w:ascii="Times New Roman" w:eastAsia="Times New Roman" w:hAnsi="Times New Roman" w:cs="Times New Roman"/>
          <w:sz w:val="28"/>
          <w:lang w:eastAsia="ru-RU"/>
        </w:rPr>
        <w:t xml:space="preserve">стоимость имущества, получаемого (полученного)  участником, учредителем, в том числе получаемого (полученного) взамен ранее внесенного, при распределении имущества при ликвидации юридического лица или уменьшении уставного капитала, а также </w:t>
      </w:r>
      <w:r w:rsidRPr="00416CC8">
        <w:rPr>
          <w:rFonts w:ascii="Times New Roman" w:eastAsia="Times New Roman" w:hAnsi="Times New Roman" w:cs="Times New Roman"/>
          <w:spacing w:val="2"/>
          <w:sz w:val="28"/>
          <w:lang w:eastAsia="ru-RU"/>
        </w:rPr>
        <w:t xml:space="preserve">выкупе юридическим лицом у учредителя, участника доли участия или ее части в этом юридическом лице </w:t>
      </w:r>
      <w:r w:rsidRPr="00416CC8">
        <w:rPr>
          <w:rFonts w:ascii="Times New Roman" w:eastAsia="Times New Roman" w:hAnsi="Times New Roman" w:cs="Times New Roman"/>
          <w:sz w:val="28"/>
          <w:lang w:eastAsia="ru-RU"/>
        </w:rPr>
        <w:t>в размере оплаченного уставного капитала, приходящегося на долю участия, на которую осуществляется распределение имущества, но не более суммы  затрат на ее приобретение и (или) оплату взносов в уставный капитал, произведенных участником, в пользу которого осуществляется распределение имущества;</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стоимость безвозмездно полученного в рекламных целях товара</w:t>
      </w:r>
      <w:r w:rsidRPr="00416CC8">
        <w:rPr>
          <w:rFonts w:ascii="Times New Roman" w:eastAsiaTheme="minorEastAsia" w:hAnsi="Times New Roman"/>
          <w:sz w:val="28"/>
          <w:szCs w:val="28"/>
          <w:lang w:eastAsia="ru-RU"/>
        </w:rPr>
        <w:br/>
        <w:t>(в том числе в виде дарения), если стоимость единицы такого товара не превышает 5-кратный размер месячного расчетного показателя, установленного на соответствующий финансовый год законом о республиканском бюджете и действующего на дату такого получения товара;</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 xml:space="preserve">полученная страховая выплата в пределах суммы, на которую произведено уменьшение стоимостного баланса группы в соответствии с </w:t>
      </w:r>
      <w:r w:rsidRPr="00416CC8">
        <w:rPr>
          <w:rFonts w:ascii="Times New Roman" w:eastAsiaTheme="minorEastAsia" w:hAnsi="Times New Roman"/>
          <w:sz w:val="28"/>
          <w:szCs w:val="28"/>
          <w:lang w:eastAsia="ru-RU"/>
        </w:rPr>
        <w:lastRenderedPageBreak/>
        <w:t>пунктом 8 статьи 270 Налогового кодекса, с учетом превышения, предусмотренного статьей 234 Налогового кодекса, при его наличии;</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стоимость имущества, в том числе работ, услуг, полученного в соответствии с пунктом 8 статьи 243 Налогового кодекса;</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подлежащее получению (полученное) вознаграждение, уменьшающее стоимость объекта незавершенного строительства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пределах подлежащей выплате (выплаченной) суммы вознаграждения, увеличивающей стоимость такого объекта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стоимость услуг, полученных за счет бюджетных средств в виде государственной нефинансовой поддержки субъектов предпринимательства в соответствии с государственной программой в области развития агропромышленного комплекса Республики Казахстан, программами, утвержденными Правительством Республики Казахстан, оператором которых является Национальная палата предпринимателей Республики Казахстан;</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доход организации устойчивости, 100 процентов голосующих акций которой принадлежат Национальному Банку Республики Казахстан, возникающий в связи с безвозмездным получением активов в рамках Программы рефинансирования ипотечных жилищных займов (ипотечных займов) от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доход организации устойчивости, 100 процентов голосующих акций которой принадлежат Национальному Банку Республики Казахстан, возникший в связи с амортизацией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положительной разницы между:</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 xml:space="preserve">суммой активов в соответствии с условиями договора о безвозмездной передаче активов от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и их справедливой стоимостью;</w:t>
      </w:r>
    </w:p>
    <w:p w:rsidR="00AD763F" w:rsidRPr="00416CC8" w:rsidRDefault="00AD763F" w:rsidP="00AD763F">
      <w:pPr>
        <w:spacing w:after="0" w:line="240" w:lineRule="auto"/>
        <w:ind w:firstLine="709"/>
        <w:jc w:val="both"/>
        <w:rPr>
          <w:rFonts w:ascii="Times New Roman" w:eastAsiaTheme="minorEastAsia" w:hAnsi="Times New Roman"/>
          <w:sz w:val="28"/>
          <w:szCs w:val="28"/>
          <w:lang w:eastAsia="ru-RU"/>
        </w:rPr>
      </w:pPr>
      <w:r w:rsidRPr="00C73451">
        <w:rPr>
          <w:rFonts w:ascii="Times New Roman" w:eastAsiaTheme="minorEastAsia" w:hAnsi="Times New Roman"/>
          <w:sz w:val="28"/>
          <w:szCs w:val="28"/>
          <w:lang w:eastAsia="ru-RU"/>
        </w:rPr>
        <w:t>полученные техногенные минеральные образования, безвозмездно переданные из государственной собственности.</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u w:val="single"/>
          <w:lang w:eastAsia="ru-RU"/>
        </w:rPr>
        <w:t>Статьей 233</w:t>
      </w:r>
      <w:r w:rsidRPr="00416CC8">
        <w:rPr>
          <w:rFonts w:ascii="Times New Roman" w:eastAsiaTheme="minorEastAsia" w:hAnsi="Times New Roman"/>
          <w:sz w:val="28"/>
          <w:szCs w:val="28"/>
          <w:lang w:eastAsia="ru-RU"/>
        </w:rPr>
        <w:t xml:space="preserve"> предусмотрен отдельный порядок определения дохода от уступки права требования налогоплательщика, приобретающего право требования по кредитам (займам, </w:t>
      </w:r>
      <w:proofErr w:type="spellStart"/>
      <w:r w:rsidRPr="00416CC8">
        <w:rPr>
          <w:rFonts w:ascii="Times New Roman" w:eastAsiaTheme="minorEastAsia" w:hAnsi="Times New Roman"/>
          <w:sz w:val="28"/>
          <w:szCs w:val="28"/>
          <w:lang w:eastAsia="ru-RU"/>
        </w:rPr>
        <w:t>микрокредитам</w:t>
      </w:r>
      <w:proofErr w:type="spellEnd"/>
      <w:r w:rsidRPr="00416CC8">
        <w:rPr>
          <w:rFonts w:ascii="Times New Roman" w:eastAsiaTheme="minorEastAsia" w:hAnsi="Times New Roman"/>
          <w:sz w:val="28"/>
          <w:szCs w:val="28"/>
          <w:lang w:eastAsia="ru-RU"/>
        </w:rPr>
        <w:t xml:space="preserve">) и указанного в законах Республики Казахстан «О банках и банковской деятельности в Республике Казахстан» и «О </w:t>
      </w:r>
      <w:proofErr w:type="spellStart"/>
      <w:r w:rsidRPr="00416CC8">
        <w:rPr>
          <w:rFonts w:ascii="Times New Roman" w:eastAsiaTheme="minorEastAsia" w:hAnsi="Times New Roman"/>
          <w:sz w:val="28"/>
          <w:szCs w:val="28"/>
          <w:lang w:eastAsia="ru-RU"/>
        </w:rPr>
        <w:t>микрофинансовых</w:t>
      </w:r>
      <w:proofErr w:type="spellEnd"/>
      <w:r w:rsidRPr="00416CC8">
        <w:rPr>
          <w:rFonts w:ascii="Times New Roman" w:eastAsiaTheme="minorEastAsia" w:hAnsi="Times New Roman"/>
          <w:sz w:val="28"/>
          <w:szCs w:val="28"/>
          <w:lang w:eastAsia="ru-RU"/>
        </w:rPr>
        <w:t xml:space="preserve"> организациях», которой является положительная разница между суммой, фактически уплаченной должником, и стоимостью приобретения права требования.</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lastRenderedPageBreak/>
        <w:t>Доход от уступки права требования такими налогоплательщиками признается в том налоговом периоде, в котором возникает (увеличивается)</w:t>
      </w:r>
      <w:r w:rsidRPr="00416CC8">
        <w:rPr>
          <w:rFonts w:ascii="Times New Roman" w:eastAsiaTheme="minorEastAsia" w:hAnsi="Times New Roman"/>
          <w:b/>
          <w:sz w:val="28"/>
          <w:szCs w:val="28"/>
          <w:lang w:eastAsia="ru-RU"/>
        </w:rPr>
        <w:t xml:space="preserve"> </w:t>
      </w:r>
      <w:r w:rsidRPr="00416CC8">
        <w:rPr>
          <w:rFonts w:ascii="Times New Roman" w:eastAsiaTheme="minorEastAsia" w:hAnsi="Times New Roman"/>
          <w:sz w:val="28"/>
          <w:szCs w:val="28"/>
          <w:lang w:eastAsia="ru-RU"/>
        </w:rPr>
        <w:t>положительная разница. При этом не учитывается положительная разница, ранее признанная в предыдущих налоговых периодах.</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u w:val="single"/>
          <w:lang w:eastAsia="ru-RU"/>
        </w:rPr>
        <w:t>Статьей 239</w:t>
      </w:r>
      <w:r w:rsidRPr="00416CC8">
        <w:rPr>
          <w:rFonts w:ascii="Times New Roman" w:eastAsiaTheme="minorEastAsia" w:hAnsi="Times New Roman"/>
          <w:sz w:val="28"/>
          <w:szCs w:val="28"/>
          <w:lang w:eastAsia="ru-RU"/>
        </w:rPr>
        <w:t xml:space="preserve"> изменен порядок признания дохода, полученного при эксплуатации объектов социальной сферы. Если доходы, подлежащие получению (полученные) от другого лица при эксплуатации объектов социальной сферы, составляют не более 5 процентов от совокупного годового дохода, включая такие доходы, то в совокупный годовой доход налогоплательщика включается превышение таких доходов над фактически понесенными расходами при эксплуатации объектов социальной сферы, определяемыми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Объектом социальной сферы является имущество, принадлежащее налогоплательщику на праве собственности:</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1) используемое в одном или нескольких из следующих видов деятельности:</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 xml:space="preserve">в области организации отдыха, развлечений; </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 xml:space="preserve">в сфере науки, культуры, физической культуры и спорта, по сохранению историко-культурного наследия, архивных ценностей; </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2) являющееся объектом жилищного фонда.</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u w:val="single"/>
          <w:lang w:eastAsia="ru-RU"/>
        </w:rPr>
        <w:t>Статьей 241</w:t>
      </w:r>
      <w:r w:rsidRPr="00416CC8">
        <w:rPr>
          <w:rFonts w:ascii="Times New Roman" w:eastAsiaTheme="minorEastAsia" w:hAnsi="Times New Roman"/>
          <w:sz w:val="28"/>
          <w:szCs w:val="28"/>
          <w:lang w:eastAsia="ru-RU"/>
        </w:rPr>
        <w:t xml:space="preserve"> расширен перечень доходов, подлежащих исключению из совокупного годового дохода. Корректировке с 1 января 2018 года подлежат также:</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доходы некоммерческой организации, предусмотренные пунктом 2 статьи 289 Налогового кодекса, при соблюдении условий, установленных статьей 289 Налогового кодекса;</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bCs/>
          <w:sz w:val="28"/>
          <w:szCs w:val="28"/>
          <w:lang w:eastAsia="ru-RU"/>
        </w:rPr>
        <w:t>доходы поверенного (агента) уполномоченного органа в области образования в виде присужденной неустойки в связи с осуществлением деятельности по возмещению расходов бюджетных средств, а также по возврату государственных образовательных и государственных студенческих кредитов.</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 xml:space="preserve">Данной статьей изменена структура применения корректировки дивидендов для юридических лиц, производящих уменьшение исчисленного корпоративного подоходного налога на 100 процентов. </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 xml:space="preserve">Так, подлежат исключению из совокупного годового дохода  юридическим лицом, производящим уменьшение исчисленного </w:t>
      </w:r>
      <w:r>
        <w:rPr>
          <w:rFonts w:ascii="Times New Roman" w:eastAsiaTheme="minorEastAsia" w:hAnsi="Times New Roman"/>
          <w:sz w:val="28"/>
          <w:szCs w:val="28"/>
          <w:lang w:eastAsia="ru-RU"/>
        </w:rPr>
        <w:t>КПН</w:t>
      </w:r>
      <w:r w:rsidRPr="00416CC8">
        <w:rPr>
          <w:rFonts w:ascii="Times New Roman" w:eastAsiaTheme="minorEastAsia" w:hAnsi="Times New Roman"/>
          <w:sz w:val="28"/>
          <w:szCs w:val="28"/>
          <w:lang w:eastAsia="ru-RU"/>
        </w:rPr>
        <w:t xml:space="preserve"> на 100 процентов по деятельности, в том числе осуществляемой в рамках инвестиционного контракта, по которой предусмотрено такое уменьшение, в случае начисления таких дивидендов за период, в котором произведено уменьшение, при условии, если доля корпоративного подоходного налога, уменьшенного на 100 процентов, в общей сумме исчисленного </w:t>
      </w:r>
      <w:r>
        <w:rPr>
          <w:rFonts w:ascii="Times New Roman" w:eastAsiaTheme="minorEastAsia" w:hAnsi="Times New Roman"/>
          <w:sz w:val="28"/>
          <w:szCs w:val="28"/>
          <w:lang w:eastAsia="ru-RU"/>
        </w:rPr>
        <w:t>КПН</w:t>
      </w:r>
      <w:r w:rsidRPr="00416CC8">
        <w:rPr>
          <w:rFonts w:ascii="Times New Roman" w:eastAsiaTheme="minorEastAsia" w:hAnsi="Times New Roman"/>
          <w:sz w:val="28"/>
          <w:szCs w:val="28"/>
          <w:lang w:eastAsia="ru-RU"/>
        </w:rPr>
        <w:t xml:space="preserve"> в целом по юридическому лицу, выплачивающему дивиденды, составляет менее 50 процентов. При этом не подлежат исключению из совокупного годового дохода  дивиденды, выплачиваемые юридическим лицом, производящим уменьшение </w:t>
      </w:r>
      <w:r w:rsidRPr="00416CC8">
        <w:rPr>
          <w:rFonts w:ascii="Times New Roman" w:eastAsiaTheme="minorEastAsia" w:hAnsi="Times New Roman"/>
          <w:sz w:val="28"/>
          <w:szCs w:val="28"/>
          <w:lang w:eastAsia="ru-RU"/>
        </w:rPr>
        <w:lastRenderedPageBreak/>
        <w:t xml:space="preserve">исчисленного </w:t>
      </w:r>
      <w:r>
        <w:rPr>
          <w:rFonts w:ascii="Times New Roman" w:eastAsiaTheme="minorEastAsia" w:hAnsi="Times New Roman"/>
          <w:sz w:val="28"/>
          <w:szCs w:val="28"/>
          <w:lang w:eastAsia="ru-RU"/>
        </w:rPr>
        <w:t>КПН</w:t>
      </w:r>
      <w:r w:rsidRPr="00416CC8">
        <w:rPr>
          <w:rFonts w:ascii="Times New Roman" w:eastAsiaTheme="minorEastAsia" w:hAnsi="Times New Roman"/>
          <w:sz w:val="28"/>
          <w:szCs w:val="28"/>
          <w:lang w:eastAsia="ru-RU"/>
        </w:rPr>
        <w:t xml:space="preserve"> на 100 процентов по деятельности, в том числе осуществляемой в рамках инвестиционного контракта, по которой предусмотрено такое уменьшение, в случае начисления таких дивидендов за период, в котором произведено уменьшение, при условии, если доля </w:t>
      </w:r>
      <w:r>
        <w:rPr>
          <w:rFonts w:ascii="Times New Roman" w:eastAsiaTheme="minorEastAsia" w:hAnsi="Times New Roman"/>
          <w:sz w:val="28"/>
          <w:szCs w:val="28"/>
          <w:lang w:eastAsia="ru-RU"/>
        </w:rPr>
        <w:t>КПН</w:t>
      </w:r>
      <w:r w:rsidRPr="00416CC8">
        <w:rPr>
          <w:rFonts w:ascii="Times New Roman" w:eastAsiaTheme="minorEastAsia" w:hAnsi="Times New Roman"/>
          <w:sz w:val="28"/>
          <w:szCs w:val="28"/>
          <w:lang w:eastAsia="ru-RU"/>
        </w:rPr>
        <w:t xml:space="preserve">, уменьшенного на 100 процентов, в общей сумме исчисленного </w:t>
      </w:r>
      <w:r>
        <w:rPr>
          <w:rFonts w:ascii="Times New Roman" w:eastAsiaTheme="minorEastAsia" w:hAnsi="Times New Roman"/>
          <w:sz w:val="28"/>
          <w:szCs w:val="28"/>
          <w:lang w:eastAsia="ru-RU"/>
        </w:rPr>
        <w:t>КПН</w:t>
      </w:r>
      <w:r w:rsidRPr="00416CC8">
        <w:rPr>
          <w:rFonts w:ascii="Times New Roman" w:eastAsiaTheme="minorEastAsia" w:hAnsi="Times New Roman"/>
          <w:sz w:val="28"/>
          <w:szCs w:val="28"/>
          <w:lang w:eastAsia="ru-RU"/>
        </w:rPr>
        <w:t xml:space="preserve"> в целом по юридическому лицу, выплачивающему дивиденды, составляет 50 и более процентов. </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 xml:space="preserve">Внесены изменения и дополнения и в нормы, предусматривающие отнесение отдельных расходов на вычеты. </w:t>
      </w:r>
    </w:p>
    <w:p w:rsidR="00416CC8" w:rsidRPr="00416CC8" w:rsidRDefault="0037365E" w:rsidP="00416CC8">
      <w:pPr>
        <w:spacing w:after="0" w:line="240" w:lineRule="auto"/>
        <w:ind w:firstLine="709"/>
        <w:jc w:val="both"/>
        <w:rPr>
          <w:rFonts w:ascii="Times New Roman" w:eastAsiaTheme="minorEastAsia" w:hAnsi="Times New Roman"/>
          <w:sz w:val="28"/>
          <w:szCs w:val="28"/>
          <w:lang w:eastAsia="ru-RU"/>
        </w:rPr>
      </w:pPr>
      <w:r w:rsidRPr="0037365E">
        <w:rPr>
          <w:rFonts w:ascii="Times New Roman" w:eastAsiaTheme="minorEastAsia" w:hAnsi="Times New Roman"/>
          <w:sz w:val="28"/>
          <w:szCs w:val="28"/>
          <w:u w:val="single"/>
          <w:lang w:eastAsia="ru-RU"/>
        </w:rPr>
        <w:t>Статьей 243</w:t>
      </w:r>
      <w:r>
        <w:rPr>
          <w:rFonts w:ascii="Times New Roman" w:eastAsiaTheme="minorEastAsia" w:hAnsi="Times New Roman"/>
          <w:sz w:val="28"/>
          <w:szCs w:val="28"/>
          <w:lang w:eastAsia="ru-RU"/>
        </w:rPr>
        <w:t xml:space="preserve"> </w:t>
      </w:r>
      <w:r w:rsidR="00416CC8" w:rsidRPr="00416CC8">
        <w:rPr>
          <w:rFonts w:ascii="Times New Roman" w:eastAsiaTheme="minorEastAsia" w:hAnsi="Times New Roman"/>
          <w:sz w:val="28"/>
          <w:szCs w:val="28"/>
          <w:lang w:eastAsia="ru-RU"/>
        </w:rPr>
        <w:t>урегулировано, что подлежат вычету:</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потери товаров, понесенные налогоплательщиком, в пределах норм естественной убыли, установленных законодательством Республики Казахстан.</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расходы налогоплательщика в размере балансовой стоимости товаров, не отнесенной ранее на вычеты, в связи с утратой, порчей которых или наступлением страхового случая по которым от лица, нанесшего ущерб, или страховой организации получены суммы компенсации ущерба, в том числе в виде страховой выплаты, подлежат вычету в пределах суммы полученной компенсации в периоде, на который приходится дата получения суммы компенсации ущерба;</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 xml:space="preserve">расходы налогоплательщика на обязательные, периодические (в течение трудовой деятельности) медицинские осмотры и </w:t>
      </w:r>
      <w:proofErr w:type="spellStart"/>
      <w:r w:rsidRPr="00416CC8">
        <w:rPr>
          <w:rFonts w:ascii="Times New Roman" w:eastAsiaTheme="minorEastAsia" w:hAnsi="Times New Roman"/>
          <w:sz w:val="28"/>
          <w:szCs w:val="28"/>
          <w:lang w:eastAsia="ru-RU"/>
        </w:rPr>
        <w:t>предсменное</w:t>
      </w:r>
      <w:proofErr w:type="spellEnd"/>
      <w:r w:rsidRPr="00416CC8">
        <w:rPr>
          <w:rFonts w:ascii="Times New Roman" w:eastAsiaTheme="minorEastAsia" w:hAnsi="Times New Roman"/>
          <w:sz w:val="28"/>
          <w:szCs w:val="28"/>
          <w:lang w:eastAsia="ru-RU"/>
        </w:rPr>
        <w:t xml:space="preserve">, </w:t>
      </w:r>
      <w:proofErr w:type="spellStart"/>
      <w:r w:rsidRPr="00416CC8">
        <w:rPr>
          <w:rFonts w:ascii="Times New Roman" w:eastAsiaTheme="minorEastAsia" w:hAnsi="Times New Roman"/>
          <w:sz w:val="28"/>
          <w:szCs w:val="28"/>
          <w:lang w:eastAsia="ru-RU"/>
        </w:rPr>
        <w:t>послесменное</w:t>
      </w:r>
      <w:proofErr w:type="spellEnd"/>
      <w:r w:rsidRPr="00416CC8">
        <w:rPr>
          <w:rFonts w:ascii="Times New Roman" w:eastAsiaTheme="minorEastAsia" w:hAnsi="Times New Roman"/>
          <w:sz w:val="28"/>
          <w:szCs w:val="28"/>
          <w:lang w:eastAsia="ru-RU"/>
        </w:rPr>
        <w:t xml:space="preserve"> и иное медицинское освидетельствование (осмотр) работников, на содержание или услуги по организации медицинских пунктов в случаях, предусмотренных соглашением, коллективным договором, законодательством Республики Казахстан;</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расходы налогоплательщика по обеспечению работникам условий труда, отвечающих требованиям безопасности, охраны и гигиены труда, в том числе санитарно-эпидемиологическим требованиям, по обеспечению работникам возможности отдыха и приема пищи в специально оборудованном месте в соответствии с трудовым законодательством Республики Казахстан, трудовым, коллективным договорами или актами работодателя;</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расходы налогоплательщика в связи с осуществлением деятельности по организации общественного питания работников, дошкольного воспитания и обучения, социальной защиты и социального обеспечения детей, престарелых и инвалидов.</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сумма фактических расходов налогоплательщика по устранению недостатков реализованных товаров, выполненных работ, оказанных услуг, произведенных в течение установленного сделкой гарантийного срока в случае, если условиями сделки предусмотрено предоставление налогоплательщиком гарантии качества реализованных товаров, выполненных работ, оказанных услуг;</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 xml:space="preserve">расходы, понесенные </w:t>
      </w:r>
      <w:proofErr w:type="spellStart"/>
      <w:r w:rsidRPr="00416CC8">
        <w:rPr>
          <w:rFonts w:ascii="Times New Roman" w:eastAsiaTheme="minorEastAsia" w:hAnsi="Times New Roman"/>
          <w:sz w:val="28"/>
          <w:szCs w:val="28"/>
          <w:lang w:eastAsia="ru-RU"/>
        </w:rPr>
        <w:t>энергопередающей</w:t>
      </w:r>
      <w:proofErr w:type="spellEnd"/>
      <w:r w:rsidRPr="00416CC8">
        <w:rPr>
          <w:rFonts w:ascii="Times New Roman" w:eastAsiaTheme="minorEastAsia" w:hAnsi="Times New Roman"/>
          <w:sz w:val="28"/>
          <w:szCs w:val="28"/>
          <w:lang w:eastAsia="ru-RU"/>
        </w:rPr>
        <w:t xml:space="preserve"> организацией в связи с безвозмездным оказанием услуг по передаче электрической энергии субъектам, использующим возобновляемые источники энергии.</w:t>
      </w:r>
    </w:p>
    <w:p w:rsidR="00416CC8" w:rsidRPr="00416CC8" w:rsidRDefault="0037365E" w:rsidP="00416CC8">
      <w:pPr>
        <w:spacing w:after="0" w:line="240" w:lineRule="auto"/>
        <w:ind w:firstLine="709"/>
        <w:jc w:val="both"/>
        <w:rPr>
          <w:rFonts w:ascii="Times New Roman" w:eastAsiaTheme="minorEastAsia" w:hAnsi="Times New Roman"/>
          <w:sz w:val="28"/>
          <w:szCs w:val="28"/>
          <w:lang w:eastAsia="ru-RU"/>
        </w:rPr>
      </w:pPr>
      <w:r w:rsidRPr="0037365E">
        <w:rPr>
          <w:rFonts w:ascii="Times New Roman" w:eastAsiaTheme="minorEastAsia" w:hAnsi="Times New Roman"/>
          <w:sz w:val="28"/>
          <w:szCs w:val="28"/>
          <w:u w:val="single"/>
          <w:lang w:eastAsia="ru-RU"/>
        </w:rPr>
        <w:t>Статьей 244</w:t>
      </w:r>
      <w:r>
        <w:rPr>
          <w:rFonts w:ascii="Times New Roman" w:eastAsiaTheme="minorEastAsia" w:hAnsi="Times New Roman"/>
          <w:sz w:val="28"/>
          <w:szCs w:val="28"/>
          <w:lang w:eastAsia="ru-RU"/>
        </w:rPr>
        <w:t xml:space="preserve"> расширен вычет</w:t>
      </w:r>
      <w:r w:rsidR="00416CC8" w:rsidRPr="00416CC8">
        <w:rPr>
          <w:rFonts w:ascii="Times New Roman" w:eastAsiaTheme="minorEastAsia" w:hAnsi="Times New Roman"/>
          <w:sz w:val="28"/>
          <w:szCs w:val="28"/>
          <w:lang w:eastAsia="ru-RU"/>
        </w:rPr>
        <w:t xml:space="preserve"> сумм компенсаций при </w:t>
      </w:r>
      <w:r w:rsidR="001F28CD">
        <w:rPr>
          <w:rFonts w:ascii="Times New Roman" w:eastAsiaTheme="minorEastAsia" w:hAnsi="Times New Roman"/>
          <w:sz w:val="28"/>
          <w:szCs w:val="28"/>
          <w:lang w:eastAsia="ru-RU"/>
        </w:rPr>
        <w:t>служебных командировках, который</w:t>
      </w:r>
      <w:r w:rsidR="00416CC8" w:rsidRPr="00416CC8">
        <w:rPr>
          <w:rFonts w:ascii="Times New Roman" w:eastAsiaTheme="minorEastAsia" w:hAnsi="Times New Roman"/>
          <w:sz w:val="28"/>
          <w:szCs w:val="28"/>
          <w:lang w:eastAsia="ru-RU"/>
        </w:rPr>
        <w:t xml:space="preserve"> предусматривает</w:t>
      </w:r>
      <w:r w:rsidR="001F28CD">
        <w:rPr>
          <w:rFonts w:ascii="Times New Roman" w:eastAsiaTheme="minorEastAsia" w:hAnsi="Times New Roman"/>
          <w:sz w:val="28"/>
          <w:szCs w:val="28"/>
          <w:lang w:eastAsia="ru-RU"/>
        </w:rPr>
        <w:t xml:space="preserve"> вычет расходов</w:t>
      </w:r>
      <w:r w:rsidR="00416CC8" w:rsidRPr="00416CC8">
        <w:rPr>
          <w:rFonts w:ascii="Times New Roman" w:eastAsiaTheme="minorEastAsia" w:hAnsi="Times New Roman"/>
          <w:sz w:val="28"/>
          <w:szCs w:val="28"/>
          <w:lang w:eastAsia="ru-RU"/>
        </w:rPr>
        <w:t xml:space="preserve"> по компенсациям </w:t>
      </w:r>
      <w:r w:rsidR="00416CC8" w:rsidRPr="00416CC8">
        <w:rPr>
          <w:rFonts w:ascii="Times New Roman" w:eastAsiaTheme="minorEastAsia" w:hAnsi="Times New Roman"/>
          <w:sz w:val="28"/>
          <w:szCs w:val="28"/>
          <w:lang w:eastAsia="ru-RU"/>
        </w:rPr>
        <w:lastRenderedPageBreak/>
        <w:t>при поездках членов 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них управленческих обязанностей.</w:t>
      </w:r>
    </w:p>
    <w:p w:rsidR="00B81EFC"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u w:val="single"/>
          <w:lang w:eastAsia="ru-RU"/>
        </w:rPr>
        <w:t>Статьей 246</w:t>
      </w:r>
      <w:r w:rsidRPr="00416CC8">
        <w:rPr>
          <w:rFonts w:ascii="Times New Roman" w:eastAsiaTheme="minorEastAsia" w:hAnsi="Times New Roman"/>
          <w:sz w:val="28"/>
          <w:szCs w:val="28"/>
          <w:lang w:eastAsia="ru-RU"/>
        </w:rPr>
        <w:t xml:space="preserve"> внесены изменения в порядок определения размера вычета по вознаграждению, согласно которым</w:t>
      </w:r>
      <w:r w:rsidR="00B81EFC">
        <w:rPr>
          <w:rFonts w:ascii="Times New Roman" w:eastAsiaTheme="minorEastAsia" w:hAnsi="Times New Roman"/>
          <w:sz w:val="28"/>
          <w:szCs w:val="28"/>
          <w:lang w:eastAsia="ru-RU"/>
        </w:rPr>
        <w:t xml:space="preserve"> вознаграждения, определенные в соответствии с пунктом 3 данной статьи, подлежат вычету в размере фактически уплаченных самим налогоплательщиком или третьим лицом в счет обязательств такого налогоплательщика.</w:t>
      </w:r>
    </w:p>
    <w:p w:rsidR="00416CC8" w:rsidRPr="00416CC8" w:rsidRDefault="00B81EFC" w:rsidP="00416CC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Также, </w:t>
      </w:r>
      <w:r w:rsidR="00416CC8" w:rsidRPr="00416CC8">
        <w:rPr>
          <w:rFonts w:ascii="Times New Roman" w:eastAsiaTheme="minorEastAsia" w:hAnsi="Times New Roman"/>
          <w:sz w:val="28"/>
          <w:szCs w:val="28"/>
          <w:lang w:eastAsia="ru-RU"/>
        </w:rPr>
        <w:t xml:space="preserve"> в показатель Д (сумма, не подлежащая ограничению) включена сумма вознаграждения за кредиты (займы), выдаваемые банком, являющимся национальным институтом развития, контрольный пакет акций которого принадлежит национальному управляющему холдингу. </w:t>
      </w:r>
    </w:p>
    <w:p w:rsidR="00416CC8" w:rsidRPr="00416CC8" w:rsidRDefault="009E75CF" w:rsidP="00416CC8">
      <w:pPr>
        <w:spacing w:after="0" w:line="240" w:lineRule="auto"/>
        <w:ind w:firstLine="709"/>
        <w:jc w:val="both"/>
        <w:rPr>
          <w:rFonts w:ascii="Times New Roman" w:eastAsiaTheme="minorEastAsia" w:hAnsi="Times New Roman"/>
          <w:sz w:val="28"/>
          <w:szCs w:val="28"/>
          <w:lang w:eastAsia="ru-RU"/>
        </w:rPr>
      </w:pPr>
      <w:r w:rsidRPr="009E75CF">
        <w:rPr>
          <w:rFonts w:ascii="Times New Roman" w:eastAsiaTheme="minorEastAsia" w:hAnsi="Times New Roman"/>
          <w:sz w:val="28"/>
          <w:szCs w:val="28"/>
          <w:u w:val="single"/>
          <w:lang w:eastAsia="ru-RU"/>
        </w:rPr>
        <w:t>Статьей 248</w:t>
      </w:r>
      <w:r>
        <w:rPr>
          <w:rFonts w:ascii="Times New Roman" w:eastAsiaTheme="minorEastAsia" w:hAnsi="Times New Roman"/>
          <w:sz w:val="28"/>
          <w:szCs w:val="28"/>
          <w:lang w:eastAsia="ru-RU"/>
        </w:rPr>
        <w:t xml:space="preserve"> и</w:t>
      </w:r>
      <w:r w:rsidR="00416CC8" w:rsidRPr="00416CC8">
        <w:rPr>
          <w:rFonts w:ascii="Times New Roman" w:eastAsiaTheme="minorEastAsia" w:hAnsi="Times New Roman"/>
          <w:sz w:val="28"/>
          <w:szCs w:val="28"/>
          <w:lang w:eastAsia="ru-RU"/>
        </w:rPr>
        <w:t>зменены структура и порядок применения вычета по сомнительным требованиям. Согласно внесенным изменениям подлежат вычету сомнительные требования лицами, осуществившими:</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1) реализацию товаров, выполнение работ, оказание услуг и не уступившего право такого требования;</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2) реализацию товаров, выполнение работ, оказание услуг и уступившего право такого требования;</w:t>
      </w:r>
    </w:p>
    <w:p w:rsidR="00AD763F" w:rsidRPr="00416CC8" w:rsidRDefault="00416CC8" w:rsidP="00AD763F">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3) приобретение права требования по реализованным товарам, выполненным работам, оказанным</w:t>
      </w:r>
      <w:r w:rsidR="00F212B6">
        <w:rPr>
          <w:rFonts w:ascii="Times New Roman" w:eastAsiaTheme="minorEastAsia" w:hAnsi="Times New Roman"/>
          <w:sz w:val="28"/>
          <w:szCs w:val="28"/>
          <w:lang w:eastAsia="ru-RU"/>
        </w:rPr>
        <w:t xml:space="preserve"> </w:t>
      </w:r>
      <w:r w:rsidR="00F212B6" w:rsidRPr="00C73451">
        <w:rPr>
          <w:rFonts w:ascii="Times New Roman" w:eastAsiaTheme="minorEastAsia" w:hAnsi="Times New Roman"/>
          <w:sz w:val="28"/>
          <w:szCs w:val="28"/>
          <w:lang w:eastAsia="ru-RU"/>
        </w:rPr>
        <w:t>услугам</w:t>
      </w:r>
      <w:r w:rsidR="00AD763F" w:rsidRPr="00C73451">
        <w:rPr>
          <w:rFonts w:ascii="Times New Roman" w:eastAsiaTheme="minorEastAsia" w:hAnsi="Times New Roman"/>
          <w:sz w:val="28"/>
          <w:szCs w:val="28"/>
          <w:lang w:eastAsia="ru-RU"/>
        </w:rPr>
        <w:t>. При этом право вычета для данного лица предусмотрено только при приобретении права требования у лица, который осуществил реализацию товаров, выполнение работ, оказание услуг и уступил право такого требования;</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 xml:space="preserve">4) включение в состав совокупного годового дохода штрафов и пени на основании вступившего в законную силу решения суда по договорам банковского кредита (займа) и договорам о предоставлении </w:t>
      </w:r>
      <w:proofErr w:type="spellStart"/>
      <w:r w:rsidRPr="00416CC8">
        <w:rPr>
          <w:rFonts w:ascii="Times New Roman" w:eastAsiaTheme="minorEastAsia" w:hAnsi="Times New Roman"/>
          <w:sz w:val="28"/>
          <w:szCs w:val="28"/>
          <w:lang w:eastAsia="ru-RU"/>
        </w:rPr>
        <w:t>микрокредитов</w:t>
      </w:r>
      <w:proofErr w:type="spellEnd"/>
      <w:r w:rsidRPr="00416CC8">
        <w:rPr>
          <w:rFonts w:ascii="Times New Roman" w:eastAsiaTheme="minorEastAsia" w:hAnsi="Times New Roman"/>
          <w:sz w:val="28"/>
          <w:szCs w:val="28"/>
          <w:lang w:eastAsia="ru-RU"/>
        </w:rPr>
        <w:t xml:space="preserve">. </w:t>
      </w:r>
    </w:p>
    <w:p w:rsidR="00416CC8" w:rsidRPr="00416CC8" w:rsidRDefault="00952C1D" w:rsidP="00416CC8">
      <w:pPr>
        <w:spacing w:after="0" w:line="240" w:lineRule="auto"/>
        <w:ind w:firstLine="709"/>
        <w:jc w:val="both"/>
        <w:rPr>
          <w:rFonts w:ascii="Times New Roman" w:eastAsiaTheme="minorEastAsia" w:hAnsi="Times New Roman"/>
          <w:sz w:val="28"/>
          <w:szCs w:val="28"/>
          <w:lang w:eastAsia="ru-RU"/>
        </w:rPr>
      </w:pPr>
      <w:r w:rsidRPr="00952C1D">
        <w:rPr>
          <w:rFonts w:ascii="Times New Roman" w:eastAsiaTheme="minorEastAsia" w:hAnsi="Times New Roman"/>
          <w:sz w:val="28"/>
          <w:szCs w:val="28"/>
          <w:u w:val="single"/>
          <w:lang w:eastAsia="ru-RU"/>
        </w:rPr>
        <w:t>Статьей 253</w:t>
      </w:r>
      <w:r>
        <w:rPr>
          <w:rFonts w:ascii="Times New Roman" w:eastAsiaTheme="minorEastAsia" w:hAnsi="Times New Roman"/>
          <w:sz w:val="28"/>
          <w:szCs w:val="28"/>
          <w:lang w:eastAsia="ru-RU"/>
        </w:rPr>
        <w:t xml:space="preserve"> п</w:t>
      </w:r>
      <w:r w:rsidR="00416CC8" w:rsidRPr="00416CC8">
        <w:rPr>
          <w:rFonts w:ascii="Times New Roman" w:eastAsiaTheme="minorEastAsia" w:hAnsi="Times New Roman"/>
          <w:sz w:val="28"/>
          <w:szCs w:val="28"/>
          <w:lang w:eastAsia="ru-RU"/>
        </w:rPr>
        <w:t>редусмотрен</w:t>
      </w:r>
      <w:r>
        <w:rPr>
          <w:rFonts w:ascii="Times New Roman" w:eastAsiaTheme="minorEastAsia" w:hAnsi="Times New Roman"/>
          <w:sz w:val="28"/>
          <w:szCs w:val="28"/>
          <w:lang w:eastAsia="ru-RU"/>
        </w:rPr>
        <w:t xml:space="preserve"> новый вычет</w:t>
      </w:r>
      <w:r w:rsidR="00416CC8" w:rsidRPr="00416CC8">
        <w:rPr>
          <w:rFonts w:ascii="Times New Roman" w:eastAsiaTheme="minorEastAsia" w:hAnsi="Times New Roman"/>
          <w:sz w:val="28"/>
          <w:szCs w:val="28"/>
          <w:lang w:eastAsia="ru-RU"/>
        </w:rPr>
        <w:t xml:space="preserve"> по расходам на ликвидацию полигонов размещения отходов и сумм отчислений в ликвидационный фонд полигонов размещения отходов по аналогии с вычетами по расходам на ликвидацию последствий  </w:t>
      </w:r>
      <w:r>
        <w:rPr>
          <w:rFonts w:ascii="Times New Roman" w:eastAsiaTheme="minorEastAsia" w:hAnsi="Times New Roman"/>
          <w:sz w:val="28"/>
          <w:szCs w:val="28"/>
          <w:lang w:eastAsia="ru-RU"/>
        </w:rPr>
        <w:t>р</w:t>
      </w:r>
      <w:r w:rsidR="00416CC8" w:rsidRPr="00416CC8">
        <w:rPr>
          <w:rFonts w:ascii="Times New Roman" w:eastAsiaTheme="minorEastAsia" w:hAnsi="Times New Roman"/>
          <w:sz w:val="28"/>
          <w:szCs w:val="28"/>
          <w:lang w:eastAsia="ru-RU"/>
        </w:rPr>
        <w:t xml:space="preserve">азработки </w:t>
      </w:r>
      <w:r w:rsidR="001D39BF">
        <w:rPr>
          <w:rFonts w:ascii="Times New Roman" w:eastAsiaTheme="minorEastAsia" w:hAnsi="Times New Roman"/>
          <w:sz w:val="28"/>
          <w:szCs w:val="28"/>
          <w:lang w:eastAsia="ru-RU"/>
        </w:rPr>
        <w:t>м</w:t>
      </w:r>
      <w:r w:rsidR="00416CC8" w:rsidRPr="00416CC8">
        <w:rPr>
          <w:rFonts w:ascii="Times New Roman" w:eastAsiaTheme="minorEastAsia" w:hAnsi="Times New Roman"/>
          <w:sz w:val="28"/>
          <w:szCs w:val="28"/>
          <w:lang w:eastAsia="ru-RU"/>
        </w:rPr>
        <w:t xml:space="preserve">есторождений и сумм отчислений в ликвидационные фонды для недропользователей. </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B55F13">
        <w:rPr>
          <w:rFonts w:ascii="Times New Roman" w:eastAsiaTheme="minorEastAsia" w:hAnsi="Times New Roman"/>
          <w:sz w:val="28"/>
          <w:szCs w:val="28"/>
          <w:u w:val="single"/>
          <w:lang w:eastAsia="ru-RU"/>
        </w:rPr>
        <w:t>Статьей 263</w:t>
      </w:r>
      <w:r w:rsidRPr="00416CC8">
        <w:rPr>
          <w:rFonts w:ascii="Times New Roman" w:eastAsiaTheme="minorEastAsia" w:hAnsi="Times New Roman"/>
          <w:sz w:val="28"/>
          <w:szCs w:val="28"/>
          <w:lang w:eastAsia="ru-RU"/>
        </w:rPr>
        <w:t xml:space="preserve"> предусмотрен вычет суммы </w:t>
      </w:r>
      <w:r>
        <w:rPr>
          <w:rFonts w:ascii="Times New Roman" w:eastAsiaTheme="minorEastAsia" w:hAnsi="Times New Roman"/>
          <w:sz w:val="28"/>
          <w:szCs w:val="28"/>
          <w:lang w:eastAsia="ru-RU"/>
        </w:rPr>
        <w:t>КПН</w:t>
      </w:r>
      <w:r w:rsidRPr="00416CC8">
        <w:rPr>
          <w:rFonts w:ascii="Times New Roman" w:eastAsiaTheme="minorEastAsia" w:hAnsi="Times New Roman"/>
          <w:sz w:val="28"/>
          <w:szCs w:val="28"/>
          <w:lang w:eastAsia="ru-RU"/>
        </w:rPr>
        <w:t xml:space="preserve"> у источника выплаты, уплаченного за счет собственных средств заемщика с суммы вознаграждения по займу, полученному от банка-нерезидента с участием иностранного государства в уставном капитале такого банка на момент заключения договора такого займа, в соответствии с которым, подлежащей выплате</w:t>
      </w:r>
      <w:r w:rsidRPr="00416CC8">
        <w:rPr>
          <w:rFonts w:ascii="Times New Roman" w:eastAsiaTheme="minorEastAsia" w:hAnsi="Times New Roman"/>
          <w:sz w:val="28"/>
          <w:szCs w:val="28"/>
          <w:lang w:eastAsia="ru-RU"/>
        </w:rPr>
        <w:br/>
        <w:t>банку-нерезиденту, при условии, что сумма такого займа превышает 10 000 000-кратный размер месячного расчетного показателя, установленного законом Республики Казахстан о республиканском бюджете и действующего на 1 января соответствующего налогового периода.</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 xml:space="preserve">Внесены изменения в порядок исчисления вычета по фиксированным активам. </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 xml:space="preserve">Так, согласно подпункту 5) пункта 1 статьи 266 Налогового кодекса к фиксированным активам относятся имущество арендодателя, переданное по договору имущественного найма (аренды), не учитываемое в бухгалтерском </w:t>
      </w:r>
      <w:r w:rsidRPr="00416CC8">
        <w:rPr>
          <w:rFonts w:ascii="Times New Roman" w:eastAsiaTheme="minorEastAsia" w:hAnsi="Times New Roman"/>
          <w:sz w:val="28"/>
          <w:szCs w:val="28"/>
          <w:lang w:eastAsia="ru-RU"/>
        </w:rPr>
        <w:lastRenderedPageBreak/>
        <w:t>учете после передачи по такому договору в качестве основных средств, инвестиций в недвижимость, нематериальных или биологических активов, кроме имущества, переданного по договору лизинга.</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При этом не относятся к фиксированным активам согласно подпункту 17)  пункта 2 статьи 266 Налогового кодекса активы арендатора, полученные во временное владение и пользование по договору имущественного найма (аренды), учитываемые в бухгалтерском учете после получения по такому договору в качестве основных средств, инвестиций в недвижимость, нематериальных или биологических активов, кроме активов, полученных по договору лизинга.</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u w:val="single"/>
          <w:lang w:eastAsia="ru-RU"/>
        </w:rPr>
        <w:t>Отдельной новой статьей 269</w:t>
      </w:r>
      <w:r w:rsidRPr="00416CC8">
        <w:rPr>
          <w:rFonts w:ascii="Times New Roman" w:eastAsiaTheme="minorEastAsia" w:hAnsi="Times New Roman"/>
          <w:sz w:val="28"/>
          <w:szCs w:val="28"/>
          <w:lang w:eastAsia="ru-RU"/>
        </w:rPr>
        <w:t xml:space="preserve"> установлен порядок формирования стоимостного баланса группы (подгруппы) при переходе налогоплательщика, применяющего специальный налоговый режим для субъектов малого бизнеса или специальный налоговый режим для крестьянских или фермерских хозяйств, на общеустановленный порядок. </w:t>
      </w:r>
    </w:p>
    <w:p w:rsid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u w:val="single"/>
          <w:lang w:eastAsia="ru-RU"/>
        </w:rPr>
        <w:t>Пунктом 5 статьи 273</w:t>
      </w:r>
      <w:r w:rsidRPr="00416CC8">
        <w:rPr>
          <w:rFonts w:ascii="Times New Roman" w:eastAsiaTheme="minorEastAsia" w:hAnsi="Times New Roman"/>
          <w:sz w:val="28"/>
          <w:szCs w:val="28"/>
          <w:lang w:eastAsia="ru-RU"/>
        </w:rPr>
        <w:t xml:space="preserve"> для </w:t>
      </w:r>
      <w:proofErr w:type="spellStart"/>
      <w:r w:rsidRPr="00416CC8">
        <w:rPr>
          <w:rFonts w:ascii="Times New Roman" w:eastAsiaTheme="minorEastAsia" w:hAnsi="Times New Roman"/>
          <w:sz w:val="28"/>
          <w:szCs w:val="28"/>
          <w:lang w:eastAsia="ru-RU"/>
        </w:rPr>
        <w:t>недропользователя</w:t>
      </w:r>
      <w:proofErr w:type="spellEnd"/>
      <w:r w:rsidRPr="00416CC8">
        <w:rPr>
          <w:rFonts w:ascii="Times New Roman" w:eastAsiaTheme="minorEastAsia" w:hAnsi="Times New Roman"/>
          <w:sz w:val="28"/>
          <w:szCs w:val="28"/>
          <w:lang w:eastAsia="ru-RU"/>
        </w:rPr>
        <w:t xml:space="preserve">, осуществляющего добычу твердых полезных ископаемых, предусмотрен вычет величины стоимостного баланса подгруппы (группы) на конец налогового периода при завершении работ по ликвидации последствий разработки всех месторождений по контракту на добычу. В случае отсутствия совокупного годового дохода или наличия убытка по указанному контракту на добычу вычет производится по другому контракту на добычу такого </w:t>
      </w:r>
      <w:proofErr w:type="spellStart"/>
      <w:r w:rsidRPr="00416CC8">
        <w:rPr>
          <w:rFonts w:ascii="Times New Roman" w:eastAsiaTheme="minorEastAsia" w:hAnsi="Times New Roman"/>
          <w:sz w:val="28"/>
          <w:szCs w:val="28"/>
          <w:lang w:eastAsia="ru-RU"/>
        </w:rPr>
        <w:t>недропользователя</w:t>
      </w:r>
      <w:proofErr w:type="spellEnd"/>
      <w:r w:rsidRPr="00416CC8">
        <w:rPr>
          <w:rFonts w:ascii="Times New Roman" w:eastAsiaTheme="minorEastAsia" w:hAnsi="Times New Roman"/>
          <w:sz w:val="28"/>
          <w:szCs w:val="28"/>
          <w:lang w:eastAsia="ru-RU"/>
        </w:rPr>
        <w:t>. При этом размер вычета не должен превышать 150 000-кратный размер месячного расчетного показателя, установленного законом о республиканском бюджете и действующего на последнее число налогового периода.</w:t>
      </w:r>
    </w:p>
    <w:p w:rsidR="00A602B8" w:rsidRPr="00416CC8" w:rsidRDefault="00A602B8" w:rsidP="00416CC8">
      <w:pPr>
        <w:spacing w:after="0" w:line="240" w:lineRule="auto"/>
        <w:ind w:firstLine="709"/>
        <w:jc w:val="both"/>
        <w:rPr>
          <w:rFonts w:ascii="Times New Roman" w:eastAsiaTheme="minorEastAsia" w:hAnsi="Times New Roman"/>
          <w:sz w:val="28"/>
          <w:szCs w:val="28"/>
          <w:lang w:eastAsia="ru-RU"/>
        </w:rPr>
      </w:pPr>
      <w:r w:rsidRPr="00A602B8">
        <w:rPr>
          <w:rFonts w:ascii="Times New Roman" w:eastAsiaTheme="minorEastAsia" w:hAnsi="Times New Roman"/>
          <w:sz w:val="28"/>
          <w:szCs w:val="28"/>
          <w:u w:val="single"/>
          <w:lang w:eastAsia="ru-RU"/>
        </w:rPr>
        <w:t xml:space="preserve">Статьей 283 </w:t>
      </w:r>
      <w:r>
        <w:rPr>
          <w:rFonts w:ascii="Times New Roman" w:eastAsiaTheme="minorEastAsia" w:hAnsi="Times New Roman"/>
          <w:sz w:val="28"/>
          <w:szCs w:val="28"/>
          <w:lang w:eastAsia="ru-RU"/>
        </w:rPr>
        <w:t>изменен порядок определения дохода по долгосрочному контракту при применении фактического метода</w:t>
      </w:r>
    </w:p>
    <w:p w:rsidR="00416CC8" w:rsidRPr="00416CC8" w:rsidRDefault="00B153DB" w:rsidP="00416CC8">
      <w:pPr>
        <w:spacing w:after="0" w:line="240" w:lineRule="auto"/>
        <w:ind w:firstLine="709"/>
        <w:jc w:val="both"/>
        <w:rPr>
          <w:rFonts w:ascii="Times New Roman" w:eastAsiaTheme="minorEastAsia" w:hAnsi="Times New Roman"/>
          <w:sz w:val="28"/>
          <w:szCs w:val="28"/>
          <w:lang w:eastAsia="ru-RU"/>
        </w:rPr>
      </w:pPr>
      <w:r w:rsidRPr="00B153DB">
        <w:rPr>
          <w:rFonts w:ascii="Times New Roman" w:eastAsiaTheme="minorEastAsia" w:hAnsi="Times New Roman"/>
          <w:sz w:val="28"/>
          <w:szCs w:val="28"/>
          <w:u w:val="single"/>
          <w:lang w:eastAsia="ru-RU"/>
        </w:rPr>
        <w:t>Статьей 288</w:t>
      </w:r>
      <w:r>
        <w:rPr>
          <w:rFonts w:ascii="Times New Roman" w:eastAsiaTheme="minorEastAsia" w:hAnsi="Times New Roman"/>
          <w:sz w:val="28"/>
          <w:szCs w:val="28"/>
          <w:lang w:eastAsia="ru-RU"/>
        </w:rPr>
        <w:t xml:space="preserve"> в</w:t>
      </w:r>
      <w:r w:rsidR="00416CC8" w:rsidRPr="00416CC8">
        <w:rPr>
          <w:rFonts w:ascii="Times New Roman" w:eastAsiaTheme="minorEastAsia" w:hAnsi="Times New Roman"/>
          <w:sz w:val="28"/>
          <w:szCs w:val="28"/>
          <w:lang w:eastAsia="ru-RU"/>
        </w:rPr>
        <w:t>несены изменения в порядок применения уменьшения налогооблагаемого дохода. С 1 января 2018 года налогоплательщик имеет право на уменьшение налогооблагаемого дохода на сумму доходов от прироста стоимости при реализации акций, выпущенных юридическим лицом-резидентом, или долей участия в юридическом</w:t>
      </w:r>
      <w:r w:rsidR="00416CC8" w:rsidRPr="00416CC8">
        <w:rPr>
          <w:rFonts w:ascii="Times New Roman" w:eastAsiaTheme="minorEastAsia" w:hAnsi="Times New Roman"/>
          <w:sz w:val="28"/>
          <w:szCs w:val="28"/>
          <w:lang w:eastAsia="ru-RU"/>
        </w:rPr>
        <w:br/>
        <w:t>лице-резиденте или консорциуме, созданном в Республике Казахстан, если иное не установлено подпунктом 9) данного пункта, при одновременном выполнении следующих условий:</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на день реализации акций или долей участия налогоплательщик владеет данными акциями или долями участия более трех лет;</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 xml:space="preserve">такое юридическое лицо-эмитент или такое юридическое лицо, доля участия в котором реализуется, или участник такого консорциума, который реализует долю участия в таком консорциуме, не является </w:t>
      </w:r>
      <w:proofErr w:type="spellStart"/>
      <w:r w:rsidRPr="00416CC8">
        <w:rPr>
          <w:rFonts w:ascii="Times New Roman" w:eastAsiaTheme="minorEastAsia" w:hAnsi="Times New Roman"/>
          <w:sz w:val="28"/>
          <w:szCs w:val="28"/>
          <w:lang w:eastAsia="ru-RU"/>
        </w:rPr>
        <w:t>недропользователем</w:t>
      </w:r>
      <w:proofErr w:type="spellEnd"/>
      <w:r w:rsidRPr="00416CC8">
        <w:rPr>
          <w:rFonts w:ascii="Times New Roman" w:eastAsiaTheme="minorEastAsia" w:hAnsi="Times New Roman"/>
          <w:sz w:val="28"/>
          <w:szCs w:val="28"/>
          <w:lang w:eastAsia="ru-RU"/>
        </w:rPr>
        <w:t>;</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 xml:space="preserve">имущество лиц (лица), являющихся (являющегося) </w:t>
      </w:r>
      <w:proofErr w:type="spellStart"/>
      <w:r w:rsidRPr="00416CC8">
        <w:rPr>
          <w:rFonts w:ascii="Times New Roman" w:eastAsiaTheme="minorEastAsia" w:hAnsi="Times New Roman"/>
          <w:sz w:val="28"/>
          <w:szCs w:val="28"/>
          <w:lang w:eastAsia="ru-RU"/>
        </w:rPr>
        <w:t>недропользователями</w:t>
      </w:r>
      <w:proofErr w:type="spellEnd"/>
      <w:r w:rsidRPr="00416CC8">
        <w:rPr>
          <w:rFonts w:ascii="Times New Roman" w:eastAsiaTheme="minorEastAsia" w:hAnsi="Times New Roman"/>
          <w:sz w:val="28"/>
          <w:szCs w:val="28"/>
          <w:lang w:eastAsia="ru-RU"/>
        </w:rPr>
        <w:t xml:space="preserve"> (</w:t>
      </w:r>
      <w:proofErr w:type="spellStart"/>
      <w:r w:rsidRPr="00416CC8">
        <w:rPr>
          <w:rFonts w:ascii="Times New Roman" w:eastAsiaTheme="minorEastAsia" w:hAnsi="Times New Roman"/>
          <w:sz w:val="28"/>
          <w:szCs w:val="28"/>
          <w:lang w:eastAsia="ru-RU"/>
        </w:rPr>
        <w:t>недропользователем</w:t>
      </w:r>
      <w:proofErr w:type="spellEnd"/>
      <w:r w:rsidRPr="00416CC8">
        <w:rPr>
          <w:rFonts w:ascii="Times New Roman" w:eastAsiaTheme="minorEastAsia" w:hAnsi="Times New Roman"/>
          <w:sz w:val="28"/>
          <w:szCs w:val="28"/>
          <w:lang w:eastAsia="ru-RU"/>
        </w:rPr>
        <w:t>), в стоимости активов такого юридического лица-эмитента или такого юридического лица, доля участия в котором реализуется, или общей стоимости активов участников такого консорциума, доля участия в котором реализуется, на день такой реализации составляет не более 50 процентов.</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lastRenderedPageBreak/>
        <w:t>Указанный срок владения налогоплательщиком акциями или долями участия определяется совокупно с учетом сроков владения акциями или долями участия прежними собственниками, если такие акции или доли участия получены налогоплательщиком в результате реорганизации прежних собственников.</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 xml:space="preserve">В целях </w:t>
      </w:r>
      <w:r w:rsidR="00B153DB">
        <w:rPr>
          <w:rFonts w:ascii="Times New Roman" w:eastAsiaTheme="minorEastAsia" w:hAnsi="Times New Roman"/>
          <w:sz w:val="28"/>
          <w:szCs w:val="28"/>
          <w:lang w:eastAsia="ru-RU"/>
        </w:rPr>
        <w:t>применения нормы,</w:t>
      </w:r>
      <w:r w:rsidRPr="00416CC8">
        <w:rPr>
          <w:rFonts w:ascii="Times New Roman" w:eastAsiaTheme="minorEastAsia" w:hAnsi="Times New Roman"/>
          <w:sz w:val="28"/>
          <w:szCs w:val="28"/>
          <w:lang w:eastAsia="ru-RU"/>
        </w:rPr>
        <w:t xml:space="preserve"> </w:t>
      </w:r>
      <w:proofErr w:type="spellStart"/>
      <w:r w:rsidRPr="00416CC8">
        <w:rPr>
          <w:rFonts w:ascii="Times New Roman" w:eastAsiaTheme="minorEastAsia" w:hAnsi="Times New Roman"/>
          <w:sz w:val="28"/>
          <w:szCs w:val="28"/>
          <w:lang w:eastAsia="ru-RU"/>
        </w:rPr>
        <w:t>недропользователем</w:t>
      </w:r>
      <w:proofErr w:type="spellEnd"/>
      <w:r w:rsidRPr="00416CC8">
        <w:rPr>
          <w:rFonts w:ascii="Times New Roman" w:eastAsiaTheme="minorEastAsia" w:hAnsi="Times New Roman"/>
          <w:sz w:val="28"/>
          <w:szCs w:val="28"/>
          <w:lang w:eastAsia="ru-RU"/>
        </w:rPr>
        <w:t xml:space="preserve"> не признается </w:t>
      </w:r>
      <w:proofErr w:type="spellStart"/>
      <w:r w:rsidRPr="00416CC8">
        <w:rPr>
          <w:rFonts w:ascii="Times New Roman" w:eastAsiaTheme="minorEastAsia" w:hAnsi="Times New Roman"/>
          <w:sz w:val="28"/>
          <w:szCs w:val="28"/>
          <w:lang w:eastAsia="ru-RU"/>
        </w:rPr>
        <w:t>недропользователь</w:t>
      </w:r>
      <w:proofErr w:type="spellEnd"/>
      <w:r w:rsidRPr="00416CC8">
        <w:rPr>
          <w:rFonts w:ascii="Times New Roman" w:eastAsiaTheme="minorEastAsia" w:hAnsi="Times New Roman"/>
          <w:sz w:val="28"/>
          <w:szCs w:val="28"/>
          <w:lang w:eastAsia="ru-RU"/>
        </w:rPr>
        <w:t xml:space="preserve">,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w:t>
      </w:r>
      <w:proofErr w:type="spellStart"/>
      <w:r w:rsidRPr="00416CC8">
        <w:rPr>
          <w:rFonts w:ascii="Times New Roman" w:eastAsiaTheme="minorEastAsia" w:hAnsi="Times New Roman"/>
          <w:sz w:val="28"/>
          <w:szCs w:val="28"/>
          <w:lang w:eastAsia="ru-RU"/>
        </w:rPr>
        <w:t>недропользователь</w:t>
      </w:r>
      <w:proofErr w:type="spellEnd"/>
      <w:r w:rsidRPr="00416CC8">
        <w:rPr>
          <w:rFonts w:ascii="Times New Roman" w:eastAsiaTheme="minorEastAsia" w:hAnsi="Times New Roman"/>
          <w:sz w:val="28"/>
          <w:szCs w:val="28"/>
          <w:lang w:eastAsia="ru-RU"/>
        </w:rPr>
        <w:t>,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70 процентов добытого за указанный период минерального сырья, включая уголь, на собственных и (или) принадлежащих юридическому</w:t>
      </w:r>
      <w:r w:rsidRPr="00416CC8">
        <w:rPr>
          <w:rFonts w:ascii="Times New Roman" w:eastAsiaTheme="minorEastAsia" w:hAnsi="Times New Roman"/>
          <w:sz w:val="28"/>
          <w:szCs w:val="28"/>
          <w:lang w:eastAsia="ru-RU"/>
        </w:rPr>
        <w:br/>
        <w:t>лицу-резиденту, являющемуся взаимосвязанной стороной, производственных мощностях, расположенных на территории Республики Казахстан.</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При определении объема минерального сырья, включая уголь, направленного на последующую переработку, учитывается сырье:</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 xml:space="preserve">направленное непосредственно на производство продукции, полученной в результате любой переработки, следующей за первичной переработкой; </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использованное в производстве продукции первичной переработки в целях ее дальнейшего использования в последующей переработке.</w:t>
      </w:r>
    </w:p>
    <w:p w:rsidR="00416CC8" w:rsidRP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lang w:eastAsia="ru-RU"/>
        </w:rPr>
        <w:t xml:space="preserve">При этом доля имущества лиц (лица), являющихся (являющегося) </w:t>
      </w:r>
      <w:proofErr w:type="spellStart"/>
      <w:r w:rsidRPr="00416CC8">
        <w:rPr>
          <w:rFonts w:ascii="Times New Roman" w:eastAsiaTheme="minorEastAsia" w:hAnsi="Times New Roman"/>
          <w:sz w:val="28"/>
          <w:szCs w:val="28"/>
          <w:lang w:eastAsia="ru-RU"/>
        </w:rPr>
        <w:t>недропользователями</w:t>
      </w:r>
      <w:proofErr w:type="spellEnd"/>
      <w:r w:rsidRPr="00416CC8">
        <w:rPr>
          <w:rFonts w:ascii="Times New Roman" w:eastAsiaTheme="minorEastAsia" w:hAnsi="Times New Roman"/>
          <w:sz w:val="28"/>
          <w:szCs w:val="28"/>
          <w:lang w:eastAsia="ru-RU"/>
        </w:rPr>
        <w:t xml:space="preserve"> (</w:t>
      </w:r>
      <w:proofErr w:type="spellStart"/>
      <w:r w:rsidRPr="00416CC8">
        <w:rPr>
          <w:rFonts w:ascii="Times New Roman" w:eastAsiaTheme="minorEastAsia" w:hAnsi="Times New Roman"/>
          <w:sz w:val="28"/>
          <w:szCs w:val="28"/>
          <w:lang w:eastAsia="ru-RU"/>
        </w:rPr>
        <w:t>недропользователем</w:t>
      </w:r>
      <w:proofErr w:type="spellEnd"/>
      <w:r w:rsidRPr="00416CC8">
        <w:rPr>
          <w:rFonts w:ascii="Times New Roman" w:eastAsiaTheme="minorEastAsia" w:hAnsi="Times New Roman"/>
          <w:sz w:val="28"/>
          <w:szCs w:val="28"/>
          <w:lang w:eastAsia="ru-RU"/>
        </w:rPr>
        <w:t>), в стоимости активов юридического лица или консорциума, чьи акции или доли участия реализуются, определяется в соответствии со статьей 650 Налогового кодекса.</w:t>
      </w:r>
    </w:p>
    <w:p w:rsidR="00A74100" w:rsidRPr="00A74100" w:rsidRDefault="00A74100" w:rsidP="00AA3A4C">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О</w:t>
      </w:r>
      <w:r w:rsidRPr="00A74100">
        <w:rPr>
          <w:rFonts w:ascii="Times New Roman" w:eastAsiaTheme="minorEastAsia" w:hAnsi="Times New Roman"/>
          <w:sz w:val="28"/>
          <w:szCs w:val="28"/>
          <w:lang w:eastAsia="ru-RU"/>
        </w:rPr>
        <w:t>рганизация устойчивости, 100 процентов голосующих акций которой принадлежат Национальному Банку Республики Казахстан, имеет право на уменьшение налогооблагаемого дохода на сумму вознаграждения по договору банковского вклада, полученному в рамках Программы рефинансирования ипотечных жилищных займов (ипотечных займов), переданной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p>
    <w:p w:rsidR="00AA3A4C" w:rsidRPr="00AA3A4C" w:rsidRDefault="00AA3A4C" w:rsidP="00AA3A4C">
      <w:pPr>
        <w:spacing w:after="0" w:line="240" w:lineRule="auto"/>
        <w:ind w:firstLine="709"/>
        <w:jc w:val="both"/>
        <w:rPr>
          <w:rFonts w:ascii="Times New Roman" w:eastAsiaTheme="minorEastAsia" w:hAnsi="Times New Roman"/>
          <w:sz w:val="28"/>
          <w:szCs w:val="28"/>
          <w:lang w:eastAsia="ru-RU"/>
        </w:rPr>
      </w:pPr>
      <w:r w:rsidRPr="00AA3A4C">
        <w:rPr>
          <w:rFonts w:ascii="Times New Roman" w:eastAsiaTheme="minorEastAsia" w:hAnsi="Times New Roman"/>
          <w:sz w:val="28"/>
          <w:szCs w:val="28"/>
          <w:u w:val="single"/>
          <w:lang w:eastAsia="ru-RU"/>
        </w:rPr>
        <w:t xml:space="preserve">Статьей 289 </w:t>
      </w:r>
      <w:r w:rsidRPr="00AA3A4C">
        <w:rPr>
          <w:rFonts w:ascii="Times New Roman" w:eastAsiaTheme="minorEastAsia" w:hAnsi="Times New Roman"/>
          <w:sz w:val="28"/>
          <w:szCs w:val="28"/>
          <w:lang w:eastAsia="ru-RU"/>
        </w:rPr>
        <w:t xml:space="preserve">предусмотрен измененный порядок налогообложения некоммерческих организаций. С введением в действие Налогового кодекса определенные пунктом 2 данной статьи доходы некоммерческой организации подлежат исключению из совокупного годового дохода. </w:t>
      </w:r>
    </w:p>
    <w:p w:rsidR="00AA3A4C" w:rsidRPr="00AA3A4C" w:rsidRDefault="00AA3A4C" w:rsidP="00AA3A4C">
      <w:pPr>
        <w:spacing w:after="0" w:line="240" w:lineRule="auto"/>
        <w:ind w:firstLine="709"/>
        <w:jc w:val="both"/>
        <w:rPr>
          <w:rFonts w:ascii="Times New Roman" w:eastAsiaTheme="minorEastAsia" w:hAnsi="Times New Roman"/>
          <w:sz w:val="28"/>
          <w:szCs w:val="28"/>
          <w:lang w:eastAsia="ru-RU"/>
        </w:rPr>
      </w:pPr>
      <w:r w:rsidRPr="00AA3A4C">
        <w:rPr>
          <w:rFonts w:ascii="Times New Roman" w:eastAsiaTheme="minorEastAsia" w:hAnsi="Times New Roman"/>
          <w:sz w:val="28"/>
          <w:szCs w:val="28"/>
          <w:lang w:eastAsia="ru-RU"/>
        </w:rPr>
        <w:t>При этом согласно подпункту 21) расходы некоммерческой организации, произведенные за счет таких доходов не подлежат вычету.</w:t>
      </w:r>
    </w:p>
    <w:p w:rsidR="00DC6012" w:rsidRDefault="00D42D86" w:rsidP="00E60EF5">
      <w:pPr>
        <w:spacing w:after="0" w:line="240" w:lineRule="auto"/>
        <w:ind w:firstLine="709"/>
        <w:jc w:val="both"/>
        <w:rPr>
          <w:rFonts w:ascii="Times New Roman" w:eastAsiaTheme="minorEastAsia" w:hAnsi="Times New Roman"/>
          <w:sz w:val="28"/>
          <w:szCs w:val="28"/>
          <w:lang w:eastAsia="ru-RU"/>
        </w:rPr>
      </w:pPr>
      <w:r w:rsidRPr="00D42D86">
        <w:rPr>
          <w:rFonts w:ascii="Times New Roman" w:eastAsiaTheme="minorEastAsia" w:hAnsi="Times New Roman"/>
          <w:sz w:val="28"/>
          <w:szCs w:val="28"/>
          <w:u w:val="single"/>
          <w:lang w:eastAsia="ru-RU"/>
        </w:rPr>
        <w:t>Статьей 292</w:t>
      </w:r>
      <w:r>
        <w:rPr>
          <w:rFonts w:ascii="Times New Roman" w:eastAsiaTheme="minorEastAsia" w:hAnsi="Times New Roman"/>
          <w:sz w:val="28"/>
          <w:szCs w:val="28"/>
          <w:lang w:eastAsia="ru-RU"/>
        </w:rPr>
        <w:t xml:space="preserve"> </w:t>
      </w:r>
      <w:r w:rsidR="00E60EF5">
        <w:rPr>
          <w:rFonts w:ascii="Times New Roman" w:eastAsiaTheme="minorEastAsia" w:hAnsi="Times New Roman"/>
          <w:sz w:val="28"/>
          <w:szCs w:val="28"/>
          <w:lang w:eastAsia="ru-RU"/>
        </w:rPr>
        <w:t xml:space="preserve">изменены условия налогообложения </w:t>
      </w:r>
      <w:r w:rsidR="00E60EF5" w:rsidRPr="00E60EF5">
        <w:rPr>
          <w:rFonts w:ascii="Times New Roman" w:eastAsiaTheme="minorEastAsia" w:hAnsi="Times New Roman"/>
          <w:sz w:val="28"/>
          <w:szCs w:val="28"/>
          <w:lang w:eastAsia="ru-RU"/>
        </w:rPr>
        <w:t xml:space="preserve">организации, специализирующейся на </w:t>
      </w:r>
      <w:r w:rsidR="00E60EF5">
        <w:rPr>
          <w:rFonts w:ascii="Times New Roman" w:eastAsiaTheme="minorEastAsia" w:hAnsi="Times New Roman"/>
          <w:sz w:val="28"/>
          <w:szCs w:val="28"/>
          <w:lang w:eastAsia="ru-RU"/>
        </w:rPr>
        <w:t>у</w:t>
      </w:r>
      <w:r w:rsidR="00E60EF5" w:rsidRPr="00E60EF5">
        <w:rPr>
          <w:rFonts w:ascii="Times New Roman" w:eastAsiaTheme="minorEastAsia" w:hAnsi="Times New Roman"/>
          <w:sz w:val="28"/>
          <w:szCs w:val="28"/>
          <w:lang w:eastAsia="ru-RU"/>
        </w:rPr>
        <w:t>лучшении качества кредитных портфелей банков второго уровня, единственным акционером которой является                      Правительство Республики Казахстан</w:t>
      </w:r>
      <w:r w:rsidR="00243C2F">
        <w:rPr>
          <w:rFonts w:ascii="Times New Roman" w:eastAsiaTheme="minorEastAsia" w:hAnsi="Times New Roman"/>
          <w:sz w:val="28"/>
          <w:szCs w:val="28"/>
          <w:lang w:eastAsia="ru-RU"/>
        </w:rPr>
        <w:t xml:space="preserve"> (</w:t>
      </w:r>
      <w:r w:rsidR="00BD1B9F">
        <w:rPr>
          <w:rFonts w:ascii="Times New Roman" w:eastAsiaTheme="minorEastAsia" w:hAnsi="Times New Roman"/>
          <w:sz w:val="28"/>
          <w:szCs w:val="28"/>
          <w:lang w:eastAsia="ru-RU"/>
        </w:rPr>
        <w:t>ФПК</w:t>
      </w:r>
      <w:r w:rsidR="00243C2F">
        <w:rPr>
          <w:rFonts w:ascii="Times New Roman" w:eastAsiaTheme="minorEastAsia" w:hAnsi="Times New Roman"/>
          <w:sz w:val="28"/>
          <w:szCs w:val="28"/>
          <w:lang w:eastAsia="ru-RU"/>
        </w:rPr>
        <w:t>)</w:t>
      </w:r>
      <w:r w:rsidR="00E60EF5">
        <w:rPr>
          <w:rFonts w:ascii="Times New Roman" w:eastAsiaTheme="minorEastAsia" w:hAnsi="Times New Roman"/>
          <w:sz w:val="28"/>
          <w:szCs w:val="28"/>
          <w:lang w:eastAsia="ru-RU"/>
        </w:rPr>
        <w:t>.</w:t>
      </w:r>
    </w:p>
    <w:p w:rsidR="00416CC8" w:rsidRDefault="00416CC8" w:rsidP="00416CC8">
      <w:pPr>
        <w:spacing w:after="0" w:line="240" w:lineRule="auto"/>
        <w:ind w:firstLine="709"/>
        <w:jc w:val="both"/>
        <w:rPr>
          <w:rFonts w:ascii="Times New Roman" w:eastAsiaTheme="minorEastAsia" w:hAnsi="Times New Roman"/>
          <w:sz w:val="28"/>
          <w:szCs w:val="28"/>
          <w:lang w:eastAsia="ru-RU"/>
        </w:rPr>
      </w:pPr>
      <w:r w:rsidRPr="00416CC8">
        <w:rPr>
          <w:rFonts w:ascii="Times New Roman" w:eastAsiaTheme="minorEastAsia" w:hAnsi="Times New Roman"/>
          <w:sz w:val="28"/>
          <w:szCs w:val="28"/>
          <w:u w:val="single"/>
          <w:lang w:eastAsia="ru-RU"/>
        </w:rPr>
        <w:t>Статьей 293</w:t>
      </w:r>
      <w:r w:rsidRPr="00416CC8">
        <w:rPr>
          <w:rFonts w:ascii="Times New Roman" w:eastAsiaTheme="minorEastAsia" w:hAnsi="Times New Roman"/>
          <w:sz w:val="28"/>
          <w:szCs w:val="28"/>
          <w:lang w:eastAsia="ru-RU"/>
        </w:rPr>
        <w:t xml:space="preserve"> предусмотрено уменьшение </w:t>
      </w:r>
      <w:r>
        <w:rPr>
          <w:rFonts w:ascii="Times New Roman" w:eastAsiaTheme="minorEastAsia" w:hAnsi="Times New Roman"/>
          <w:sz w:val="28"/>
          <w:szCs w:val="28"/>
          <w:lang w:eastAsia="ru-RU"/>
        </w:rPr>
        <w:t>КПН</w:t>
      </w:r>
      <w:r w:rsidRPr="00416CC8">
        <w:rPr>
          <w:rFonts w:ascii="Times New Roman" w:eastAsiaTheme="minorEastAsia" w:hAnsi="Times New Roman"/>
          <w:sz w:val="28"/>
          <w:szCs w:val="28"/>
          <w:lang w:eastAsia="ru-RU"/>
        </w:rPr>
        <w:t xml:space="preserve"> на 100 процентов при соблюдении определенных условий для налогоплательщиков, осуществляющих </w:t>
      </w:r>
      <w:r w:rsidRPr="00416CC8">
        <w:rPr>
          <w:rFonts w:ascii="Times New Roman" w:eastAsiaTheme="minorEastAsia" w:hAnsi="Times New Roman"/>
          <w:sz w:val="28"/>
          <w:szCs w:val="28"/>
          <w:lang w:eastAsia="ru-RU"/>
        </w:rPr>
        <w:lastRenderedPageBreak/>
        <w:t>электронную торговлю товарами, и  организации, осуществляющей деятельность по организации и проведению международной специализированной выставки на территории Республики Казахстан.</w:t>
      </w:r>
    </w:p>
    <w:p w:rsidR="00305381" w:rsidRDefault="00834B37" w:rsidP="00416CC8">
      <w:pPr>
        <w:spacing w:after="0" w:line="240" w:lineRule="auto"/>
        <w:ind w:firstLine="709"/>
        <w:jc w:val="both"/>
        <w:rPr>
          <w:rFonts w:ascii="Times New Roman" w:eastAsiaTheme="minorEastAsia" w:hAnsi="Times New Roman"/>
          <w:sz w:val="28"/>
          <w:szCs w:val="28"/>
          <w:lang w:eastAsia="ru-RU"/>
        </w:rPr>
      </w:pPr>
      <w:r w:rsidRPr="00834B37">
        <w:rPr>
          <w:rFonts w:ascii="Times New Roman" w:eastAsiaTheme="minorEastAsia" w:hAnsi="Times New Roman"/>
          <w:sz w:val="28"/>
          <w:szCs w:val="28"/>
          <w:u w:val="single"/>
          <w:lang w:eastAsia="ru-RU"/>
        </w:rPr>
        <w:t>Главой 30 (статьи 294-298)</w:t>
      </w:r>
      <w:r>
        <w:rPr>
          <w:rFonts w:ascii="Times New Roman" w:eastAsiaTheme="minorEastAsia" w:hAnsi="Times New Roman"/>
          <w:sz w:val="28"/>
          <w:szCs w:val="28"/>
          <w:lang w:eastAsia="ru-RU"/>
        </w:rPr>
        <w:t xml:space="preserve"> предусмотрены новые положения налогообложения прибыли контролируемой иностранной компании</w:t>
      </w:r>
      <w:r w:rsidR="00305381">
        <w:rPr>
          <w:rFonts w:ascii="Times New Roman" w:eastAsiaTheme="minorEastAsia" w:hAnsi="Times New Roman"/>
          <w:sz w:val="28"/>
          <w:szCs w:val="28"/>
          <w:lang w:eastAsia="ru-RU"/>
        </w:rPr>
        <w:t xml:space="preserve">. </w:t>
      </w:r>
    </w:p>
    <w:p w:rsidR="00416CC8" w:rsidRPr="00416CC8" w:rsidRDefault="003A3BB8" w:rsidP="00416CC8">
      <w:pPr>
        <w:spacing w:after="0" w:line="240" w:lineRule="auto"/>
        <w:ind w:firstLine="709"/>
        <w:jc w:val="both"/>
        <w:rPr>
          <w:rFonts w:ascii="Times New Roman" w:eastAsiaTheme="minorEastAsia" w:hAnsi="Times New Roman"/>
          <w:sz w:val="28"/>
          <w:szCs w:val="28"/>
          <w:lang w:eastAsia="ru-RU"/>
        </w:rPr>
      </w:pPr>
      <w:r w:rsidRPr="003A3BB8">
        <w:rPr>
          <w:rFonts w:ascii="Times New Roman" w:eastAsiaTheme="minorEastAsia" w:hAnsi="Times New Roman"/>
          <w:sz w:val="28"/>
          <w:szCs w:val="28"/>
          <w:u w:val="single"/>
          <w:lang w:eastAsia="ru-RU"/>
        </w:rPr>
        <w:t>Статьей 300</w:t>
      </w:r>
      <w:r>
        <w:rPr>
          <w:rFonts w:ascii="Times New Roman" w:eastAsiaTheme="minorEastAsia" w:hAnsi="Times New Roman"/>
          <w:sz w:val="28"/>
          <w:szCs w:val="28"/>
          <w:lang w:eastAsia="ru-RU"/>
        </w:rPr>
        <w:t xml:space="preserve"> п</w:t>
      </w:r>
      <w:r w:rsidR="00416CC8" w:rsidRPr="00416CC8">
        <w:rPr>
          <w:rFonts w:ascii="Times New Roman" w:eastAsiaTheme="minorEastAsia" w:hAnsi="Times New Roman"/>
          <w:sz w:val="28"/>
          <w:szCs w:val="28"/>
          <w:lang w:eastAsia="ru-RU"/>
        </w:rPr>
        <w:t xml:space="preserve">редусмотрены изменения и в части переноса убытков. Так, убытки от реализации </w:t>
      </w:r>
      <w:r w:rsidR="00416CC8" w:rsidRPr="00416CC8">
        <w:rPr>
          <w:rFonts w:ascii="Times New Roman" w:eastAsiaTheme="minorEastAsia" w:hAnsi="Times New Roman"/>
          <w:bCs/>
          <w:sz w:val="28"/>
          <w:szCs w:val="28"/>
          <w:lang w:eastAsia="ru-RU"/>
        </w:rPr>
        <w:t xml:space="preserve">объектов незавершенного строительства, неустановленного оборудования подлежат переносу аналогично </w:t>
      </w:r>
      <w:r w:rsidR="00416CC8" w:rsidRPr="00416CC8">
        <w:rPr>
          <w:rFonts w:ascii="Times New Roman" w:eastAsiaTheme="minorEastAsia" w:hAnsi="Times New Roman"/>
          <w:sz w:val="28"/>
          <w:szCs w:val="28"/>
          <w:lang w:eastAsia="ru-RU"/>
        </w:rPr>
        <w:t xml:space="preserve">убыткам от предпринимательской деятельности, и переносятся на последующие десять лет включительно для погашения за счет налогооблагаемого дохода данных налоговых периодов. </w:t>
      </w:r>
    </w:p>
    <w:p w:rsidR="00295650" w:rsidRPr="00A5028A" w:rsidRDefault="00295650" w:rsidP="004D169F">
      <w:pPr>
        <w:spacing w:after="0" w:line="240" w:lineRule="auto"/>
        <w:ind w:firstLine="709"/>
        <w:jc w:val="both"/>
        <w:rPr>
          <w:rFonts w:ascii="Times New Roman" w:eastAsiaTheme="minorEastAsia" w:hAnsi="Times New Roman"/>
          <w:sz w:val="28"/>
          <w:szCs w:val="28"/>
          <w:lang w:eastAsia="ru-RU"/>
        </w:rPr>
      </w:pPr>
      <w:r w:rsidRPr="00A5028A">
        <w:rPr>
          <w:rFonts w:ascii="Times New Roman" w:eastAsiaTheme="minorEastAsia" w:hAnsi="Times New Roman"/>
          <w:sz w:val="28"/>
          <w:szCs w:val="28"/>
          <w:lang w:eastAsia="ru-RU"/>
        </w:rPr>
        <w:t>Предусмотрен перенос убытков от реализации неустановленного оборудования и объектов незавершенного строительства на последующие десять лет включительно для погашения за счет налогооблагаемого дохода данных налоговых периодов (аналогично переносу убытков от предпринимательской деятельности и выбытия фиксированных активов I группы).</w:t>
      </w:r>
    </w:p>
    <w:p w:rsidR="004D169F" w:rsidRPr="004D169F" w:rsidRDefault="00295650" w:rsidP="004D169F">
      <w:pPr>
        <w:spacing w:after="0" w:line="240" w:lineRule="auto"/>
        <w:ind w:firstLine="709"/>
        <w:jc w:val="both"/>
        <w:rPr>
          <w:rFonts w:ascii="Times New Roman" w:eastAsiaTheme="minorEastAsia" w:hAnsi="Times New Roman"/>
          <w:sz w:val="28"/>
          <w:szCs w:val="28"/>
          <w:lang w:eastAsia="ru-RU"/>
        </w:rPr>
      </w:pPr>
      <w:r w:rsidRPr="00295650">
        <w:rPr>
          <w:rFonts w:ascii="Times New Roman" w:eastAsiaTheme="minorEastAsia" w:hAnsi="Times New Roman"/>
          <w:sz w:val="28"/>
          <w:szCs w:val="28"/>
          <w:u w:val="single"/>
          <w:lang w:eastAsia="ru-RU"/>
        </w:rPr>
        <w:t>Статьей 305</w:t>
      </w:r>
      <w:r>
        <w:rPr>
          <w:rFonts w:ascii="Times New Roman" w:eastAsiaTheme="minorEastAsia" w:hAnsi="Times New Roman"/>
          <w:sz w:val="28"/>
          <w:szCs w:val="28"/>
          <w:lang w:eastAsia="ru-RU"/>
        </w:rPr>
        <w:t xml:space="preserve"> п</w:t>
      </w:r>
      <w:r w:rsidR="00416CC8" w:rsidRPr="00416CC8">
        <w:rPr>
          <w:rFonts w:ascii="Times New Roman" w:eastAsiaTheme="minorEastAsia" w:hAnsi="Times New Roman"/>
          <w:sz w:val="28"/>
          <w:szCs w:val="28"/>
          <w:lang w:eastAsia="ru-RU"/>
        </w:rPr>
        <w:t xml:space="preserve">еренесен срок представления дополнительного расчета авансовых платежей после декларации с 20 декабря на 31 декабря отчетного налогового периода. </w:t>
      </w:r>
    </w:p>
    <w:p w:rsidR="004D169F" w:rsidRPr="004D169F" w:rsidRDefault="004D169F" w:rsidP="004D169F">
      <w:pPr>
        <w:spacing w:after="0" w:line="240" w:lineRule="auto"/>
        <w:ind w:firstLine="709"/>
        <w:jc w:val="both"/>
        <w:rPr>
          <w:rFonts w:ascii="Times New Roman" w:eastAsiaTheme="minorEastAsia" w:hAnsi="Times New Roman"/>
          <w:sz w:val="28"/>
          <w:szCs w:val="28"/>
          <w:lang w:eastAsia="ru-RU"/>
        </w:rPr>
      </w:pPr>
      <w:r w:rsidRPr="004D169F">
        <w:rPr>
          <w:rFonts w:ascii="Times New Roman" w:eastAsiaTheme="minorEastAsia" w:hAnsi="Times New Roman"/>
          <w:sz w:val="28"/>
          <w:szCs w:val="28"/>
          <w:lang w:eastAsia="ru-RU"/>
        </w:rPr>
        <w:t>Сохранен срок представления расчета авансовых платежей после декларации 20 апреля</w:t>
      </w:r>
      <w:r w:rsidRPr="00C73451">
        <w:rPr>
          <w:rFonts w:ascii="Times New Roman" w:eastAsiaTheme="minorEastAsia" w:hAnsi="Times New Roman"/>
          <w:sz w:val="28"/>
          <w:szCs w:val="28"/>
          <w:lang w:eastAsia="ru-RU"/>
        </w:rPr>
        <w:t>. При этом по данному сроку представляют расчет сумм</w:t>
      </w:r>
      <w:r w:rsidR="00D77E52" w:rsidRPr="00C73451">
        <w:rPr>
          <w:rFonts w:ascii="Times New Roman" w:eastAsiaTheme="minorEastAsia" w:hAnsi="Times New Roman"/>
          <w:sz w:val="28"/>
          <w:szCs w:val="28"/>
          <w:lang w:eastAsia="ru-RU"/>
        </w:rPr>
        <w:t>ы</w:t>
      </w:r>
      <w:r w:rsidRPr="00C73451">
        <w:rPr>
          <w:rFonts w:ascii="Times New Roman" w:eastAsiaTheme="minorEastAsia" w:hAnsi="Times New Roman"/>
          <w:sz w:val="28"/>
          <w:szCs w:val="28"/>
          <w:lang w:eastAsia="ru-RU"/>
        </w:rPr>
        <w:t xml:space="preserve"> авансовых платежей </w:t>
      </w:r>
      <w:r w:rsidR="00052C23" w:rsidRPr="00C73451">
        <w:rPr>
          <w:rFonts w:ascii="Times New Roman" w:eastAsiaTheme="minorEastAsia" w:hAnsi="Times New Roman"/>
          <w:sz w:val="28"/>
          <w:szCs w:val="28"/>
          <w:lang w:eastAsia="ru-RU"/>
        </w:rPr>
        <w:t xml:space="preserve">после декларации </w:t>
      </w:r>
      <w:r w:rsidRPr="00C73451">
        <w:rPr>
          <w:rFonts w:ascii="Times New Roman" w:eastAsiaTheme="minorEastAsia" w:hAnsi="Times New Roman"/>
          <w:sz w:val="28"/>
          <w:szCs w:val="28"/>
          <w:lang w:eastAsia="ru-RU"/>
        </w:rPr>
        <w:t>также и налогоплательщики, п</w:t>
      </w:r>
      <w:r w:rsidRPr="00C73451">
        <w:rPr>
          <w:rFonts w:ascii="Times New Roman" w:eastAsia="Times New Roman" w:hAnsi="Times New Roman" w:cs="Times New Roman"/>
          <w:sz w:val="28"/>
        </w:rPr>
        <w:t>родлившие срок представления налоговой отчетности</w:t>
      </w:r>
      <w:r w:rsidRPr="004D169F">
        <w:rPr>
          <w:rFonts w:ascii="Times New Roman" w:eastAsia="Times New Roman" w:hAnsi="Times New Roman" w:cs="Times New Roman"/>
          <w:sz w:val="28"/>
        </w:rPr>
        <w:t>.</w:t>
      </w:r>
      <w:r w:rsidRPr="004D169F">
        <w:rPr>
          <w:rFonts w:ascii="Times New Roman" w:eastAsiaTheme="minorEastAsia" w:hAnsi="Times New Roman"/>
          <w:sz w:val="28"/>
          <w:szCs w:val="28"/>
          <w:lang w:eastAsia="ru-RU"/>
        </w:rPr>
        <w:t xml:space="preserve"> </w:t>
      </w:r>
    </w:p>
    <w:p w:rsidR="004D169F" w:rsidRDefault="004D169F" w:rsidP="004D169F">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B55F13">
        <w:rPr>
          <w:rFonts w:ascii="Times New Roman" w:hAnsi="Times New Roman" w:cs="Times New Roman"/>
          <w:bCs/>
          <w:spacing w:val="2"/>
          <w:sz w:val="28"/>
          <w:szCs w:val="28"/>
          <w:u w:val="single"/>
          <w:shd w:val="clear" w:color="auto" w:fill="FFFFFF"/>
        </w:rPr>
        <w:t>Статьей 307</w:t>
      </w:r>
      <w:r w:rsidRPr="004D169F">
        <w:rPr>
          <w:rFonts w:ascii="Times New Roman" w:hAnsi="Times New Roman" w:cs="Times New Roman"/>
          <w:bCs/>
          <w:spacing w:val="2"/>
          <w:sz w:val="28"/>
          <w:szCs w:val="28"/>
          <w:shd w:val="clear" w:color="auto" w:fill="FFFFFF"/>
        </w:rPr>
        <w:t xml:space="preserve"> предусмотрено изменение в части освобождения от обложения корпоративным подоходным налогом у источника выплаты вознаграждения по договору банковского вклада, выплачиваемое организации устойчивости, 100 процентов голосующих акций которой принадлежат Национальному Банку Республики Казахстан, в рамках Программы рефинансирования ипотечных жилищных займов (ипотечных займов), переданной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
          <w:bCs/>
          <w:i/>
          <w:spacing w:val="2"/>
          <w:sz w:val="28"/>
          <w:szCs w:val="28"/>
          <w:shd w:val="clear" w:color="auto" w:fill="FFFFFF"/>
        </w:rPr>
      </w:pPr>
      <w:r w:rsidRPr="00F37746">
        <w:rPr>
          <w:rFonts w:ascii="Times New Roman" w:hAnsi="Times New Roman" w:cs="Times New Roman"/>
          <w:b/>
          <w:bCs/>
          <w:i/>
          <w:spacing w:val="2"/>
          <w:sz w:val="28"/>
          <w:szCs w:val="28"/>
          <w:shd w:val="clear" w:color="auto" w:fill="FFFFFF"/>
        </w:rPr>
        <w:t>Индивидуальный подоходный налог (далее – ИПН)</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shd w:val="clear" w:color="auto" w:fill="FFFFFF"/>
        </w:rPr>
        <w:t>Раздел «Индивидуальный подоходный налог» предусмотрен в двух редакциях:</w:t>
      </w:r>
    </w:p>
    <w:p w:rsidR="00F37746" w:rsidRPr="00F37746" w:rsidRDefault="00EE52B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Pr>
          <w:rFonts w:ascii="Times New Roman" w:hAnsi="Times New Roman" w:cs="Times New Roman"/>
          <w:bCs/>
          <w:spacing w:val="2"/>
          <w:sz w:val="28"/>
          <w:szCs w:val="28"/>
          <w:shd w:val="clear" w:color="auto" w:fill="FFFFFF"/>
        </w:rPr>
        <w:t xml:space="preserve">с 01.01.2018г. </w:t>
      </w:r>
      <w:r w:rsidR="00F37746" w:rsidRPr="00F37746">
        <w:rPr>
          <w:rFonts w:ascii="Times New Roman" w:hAnsi="Times New Roman" w:cs="Times New Roman"/>
          <w:bCs/>
          <w:spacing w:val="2"/>
          <w:sz w:val="28"/>
          <w:szCs w:val="28"/>
          <w:shd w:val="clear" w:color="auto" w:fill="FFFFFF"/>
        </w:rPr>
        <w:t xml:space="preserve">до </w:t>
      </w:r>
      <w:r>
        <w:rPr>
          <w:rFonts w:ascii="Times New Roman" w:hAnsi="Times New Roman" w:cs="Times New Roman"/>
          <w:bCs/>
          <w:spacing w:val="2"/>
          <w:sz w:val="28"/>
          <w:szCs w:val="28"/>
          <w:shd w:val="clear" w:color="auto" w:fill="FFFFFF"/>
        </w:rPr>
        <w:t>0</w:t>
      </w:r>
      <w:r w:rsidR="00F37746" w:rsidRPr="00F37746">
        <w:rPr>
          <w:rFonts w:ascii="Times New Roman" w:hAnsi="Times New Roman" w:cs="Times New Roman"/>
          <w:bCs/>
          <w:spacing w:val="2"/>
          <w:sz w:val="28"/>
          <w:szCs w:val="28"/>
          <w:shd w:val="clear" w:color="auto" w:fill="FFFFFF"/>
        </w:rPr>
        <w:t>1.01.2020</w:t>
      </w:r>
      <w:r>
        <w:rPr>
          <w:rFonts w:ascii="Times New Roman" w:hAnsi="Times New Roman" w:cs="Times New Roman"/>
          <w:bCs/>
          <w:spacing w:val="2"/>
          <w:sz w:val="28"/>
          <w:szCs w:val="28"/>
          <w:shd w:val="clear" w:color="auto" w:fill="FFFFFF"/>
        </w:rPr>
        <w:t>г.</w:t>
      </w:r>
      <w:r w:rsidR="00F37746" w:rsidRPr="00F37746">
        <w:rPr>
          <w:rFonts w:ascii="Times New Roman" w:hAnsi="Times New Roman" w:cs="Times New Roman"/>
          <w:bCs/>
          <w:spacing w:val="2"/>
          <w:sz w:val="28"/>
          <w:szCs w:val="28"/>
          <w:shd w:val="clear" w:color="auto" w:fill="FFFFFF"/>
        </w:rPr>
        <w:t xml:space="preserve"> статьей 33 Закона </w:t>
      </w:r>
      <w:r>
        <w:rPr>
          <w:rFonts w:ascii="Times New Roman" w:hAnsi="Times New Roman" w:cs="Times New Roman"/>
          <w:bCs/>
          <w:spacing w:val="2"/>
          <w:sz w:val="28"/>
          <w:szCs w:val="28"/>
          <w:shd w:val="clear" w:color="auto" w:fill="FFFFFF"/>
        </w:rPr>
        <w:t>о</w:t>
      </w:r>
      <w:r w:rsidR="00F37746" w:rsidRPr="00F37746">
        <w:rPr>
          <w:rFonts w:ascii="Times New Roman" w:hAnsi="Times New Roman" w:cs="Times New Roman"/>
          <w:bCs/>
          <w:spacing w:val="2"/>
          <w:sz w:val="28"/>
          <w:szCs w:val="28"/>
          <w:shd w:val="clear" w:color="auto" w:fill="FFFFFF"/>
        </w:rPr>
        <w:t xml:space="preserve"> введении;</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shd w:val="clear" w:color="auto" w:fill="FFFFFF"/>
        </w:rPr>
        <w:t xml:space="preserve">с </w:t>
      </w:r>
      <w:r w:rsidR="00EE52B6">
        <w:rPr>
          <w:rFonts w:ascii="Times New Roman" w:hAnsi="Times New Roman" w:cs="Times New Roman"/>
          <w:bCs/>
          <w:spacing w:val="2"/>
          <w:sz w:val="28"/>
          <w:szCs w:val="28"/>
          <w:shd w:val="clear" w:color="auto" w:fill="FFFFFF"/>
        </w:rPr>
        <w:t>0</w:t>
      </w:r>
      <w:r w:rsidRPr="00F37746">
        <w:rPr>
          <w:rFonts w:ascii="Times New Roman" w:hAnsi="Times New Roman" w:cs="Times New Roman"/>
          <w:bCs/>
          <w:spacing w:val="2"/>
          <w:sz w:val="28"/>
          <w:szCs w:val="28"/>
          <w:shd w:val="clear" w:color="auto" w:fill="FFFFFF"/>
        </w:rPr>
        <w:t>1.01.2020</w:t>
      </w:r>
      <w:r w:rsidR="00EE52B6">
        <w:rPr>
          <w:rFonts w:ascii="Times New Roman" w:hAnsi="Times New Roman" w:cs="Times New Roman"/>
          <w:bCs/>
          <w:spacing w:val="2"/>
          <w:sz w:val="28"/>
          <w:szCs w:val="28"/>
          <w:shd w:val="clear" w:color="auto" w:fill="FFFFFF"/>
        </w:rPr>
        <w:t xml:space="preserve">г. </w:t>
      </w:r>
      <w:r w:rsidRPr="00F37746">
        <w:rPr>
          <w:rFonts w:ascii="Times New Roman" w:hAnsi="Times New Roman" w:cs="Times New Roman"/>
          <w:bCs/>
          <w:spacing w:val="2"/>
          <w:sz w:val="28"/>
          <w:szCs w:val="28"/>
          <w:shd w:val="clear" w:color="auto" w:fill="FFFFFF"/>
        </w:rPr>
        <w:t>с учетом всеобщего декларирования</w:t>
      </w:r>
      <w:r w:rsidR="00EE52B6">
        <w:rPr>
          <w:rFonts w:ascii="Times New Roman" w:hAnsi="Times New Roman" w:cs="Times New Roman"/>
          <w:bCs/>
          <w:spacing w:val="2"/>
          <w:sz w:val="28"/>
          <w:szCs w:val="28"/>
          <w:shd w:val="clear" w:color="auto" w:fill="FFFFFF"/>
        </w:rPr>
        <w:t xml:space="preserve"> </w:t>
      </w:r>
      <w:r w:rsidRPr="00F37746">
        <w:rPr>
          <w:rFonts w:ascii="Times New Roman" w:hAnsi="Times New Roman" w:cs="Times New Roman"/>
          <w:bCs/>
          <w:spacing w:val="2"/>
          <w:sz w:val="28"/>
          <w:szCs w:val="28"/>
          <w:shd w:val="clear" w:color="auto" w:fill="FFFFFF"/>
        </w:rPr>
        <w:t>- Налоговым кодексом.</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u w:val="single"/>
          <w:shd w:val="clear" w:color="auto" w:fill="FFFFFF"/>
        </w:rPr>
        <w:t>Пунктом 2 статьи 319 и Законом о введении</w:t>
      </w:r>
      <w:r w:rsidRPr="00F37746">
        <w:rPr>
          <w:rFonts w:ascii="Times New Roman" w:hAnsi="Times New Roman" w:cs="Times New Roman"/>
          <w:bCs/>
          <w:spacing w:val="2"/>
          <w:sz w:val="28"/>
          <w:szCs w:val="28"/>
          <w:shd w:val="clear" w:color="auto" w:fill="FFFFFF"/>
        </w:rPr>
        <w:t xml:space="preserve"> установлено освобождение </w:t>
      </w:r>
      <w:r w:rsidRPr="00C73451">
        <w:rPr>
          <w:rFonts w:ascii="Times New Roman" w:hAnsi="Times New Roman" w:cs="Times New Roman"/>
          <w:bCs/>
          <w:spacing w:val="2"/>
          <w:sz w:val="28"/>
          <w:szCs w:val="28"/>
          <w:shd w:val="clear" w:color="auto" w:fill="FFFFFF"/>
        </w:rPr>
        <w:t>от обложения ИПН доход физического лица в виде:</w:t>
      </w:r>
      <w:r w:rsidRPr="00F37746">
        <w:rPr>
          <w:rFonts w:ascii="Times New Roman" w:hAnsi="Times New Roman" w:cs="Times New Roman"/>
          <w:bCs/>
          <w:spacing w:val="2"/>
          <w:sz w:val="28"/>
          <w:szCs w:val="28"/>
          <w:shd w:val="clear" w:color="auto" w:fill="FFFFFF"/>
        </w:rPr>
        <w:t xml:space="preserve"> </w:t>
      </w:r>
    </w:p>
    <w:p w:rsidR="00F37746" w:rsidRPr="00F37746" w:rsidRDefault="00616C27"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Pr>
          <w:rFonts w:ascii="Times New Roman" w:hAnsi="Times New Roman" w:cs="Times New Roman"/>
          <w:bCs/>
          <w:spacing w:val="2"/>
          <w:sz w:val="28"/>
          <w:szCs w:val="28"/>
          <w:u w:val="single"/>
          <w:shd w:val="clear" w:color="auto" w:fill="FFFFFF"/>
        </w:rPr>
        <w:t>подпункт 9) -</w:t>
      </w:r>
      <w:r w:rsidR="00F37746" w:rsidRPr="00F37746">
        <w:rPr>
          <w:rFonts w:ascii="Times New Roman" w:hAnsi="Times New Roman" w:cs="Times New Roman"/>
          <w:bCs/>
          <w:spacing w:val="2"/>
          <w:sz w:val="28"/>
          <w:szCs w:val="28"/>
          <w:shd w:val="clear" w:color="auto" w:fill="FFFFFF"/>
        </w:rPr>
        <w:t xml:space="preserve"> Расходы работодателя, связанные с доставкой работников от места их жительства (пребывания) в Республике Казахстан до места работы и обратно, при соблюдении условия заключения работодателем с контрагентом договора на оказание услуг по доставке работников до места работы и обратно;</w:t>
      </w:r>
    </w:p>
    <w:p w:rsidR="00F37746" w:rsidRPr="00F37746" w:rsidRDefault="00616C27"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Pr>
          <w:rFonts w:ascii="Times New Roman" w:hAnsi="Times New Roman" w:cs="Times New Roman"/>
          <w:bCs/>
          <w:spacing w:val="2"/>
          <w:sz w:val="28"/>
          <w:szCs w:val="28"/>
          <w:u w:val="single"/>
          <w:shd w:val="clear" w:color="auto" w:fill="FFFFFF"/>
        </w:rPr>
        <w:lastRenderedPageBreak/>
        <w:t>подпункт 47) -</w:t>
      </w:r>
      <w:r w:rsidR="00F37746" w:rsidRPr="00F37746">
        <w:rPr>
          <w:rFonts w:ascii="Times New Roman" w:hAnsi="Times New Roman" w:cs="Times New Roman"/>
          <w:bCs/>
          <w:spacing w:val="2"/>
          <w:sz w:val="28"/>
          <w:szCs w:val="28"/>
          <w:shd w:val="clear" w:color="auto" w:fill="FFFFFF"/>
        </w:rPr>
        <w:t xml:space="preserve"> </w:t>
      </w:r>
      <w:r w:rsidR="00F37746" w:rsidRPr="00F37746">
        <w:rPr>
          <w:rFonts w:ascii="Times New Roman" w:hAnsi="Times New Roman" w:cs="Times New Roman"/>
          <w:bCs/>
          <w:spacing w:val="2"/>
          <w:sz w:val="28"/>
          <w:szCs w:val="28"/>
          <w:u w:val="single"/>
          <w:shd w:val="clear" w:color="auto" w:fill="FFFFFF"/>
        </w:rPr>
        <w:t>с 1.01.2020 года подпункт 41).</w:t>
      </w:r>
      <w:r w:rsidR="00F37746" w:rsidRPr="00F37746">
        <w:rPr>
          <w:rFonts w:ascii="Times New Roman" w:hAnsi="Times New Roman" w:cs="Times New Roman"/>
          <w:bCs/>
          <w:spacing w:val="2"/>
          <w:sz w:val="28"/>
          <w:szCs w:val="28"/>
          <w:shd w:val="clear" w:color="auto" w:fill="FFFFFF"/>
        </w:rPr>
        <w:t xml:space="preserve"> Суммы ИПН и обязательных пенсионных взносов, исчисленные с доходов физического лица-резидента и уплаченные налоговым агентом за счет собственных средств, без его удержания</w:t>
      </w:r>
      <w:r w:rsidR="00F37746" w:rsidRPr="00F37746">
        <w:rPr>
          <w:rFonts w:ascii="Times New Roman" w:hAnsi="Times New Roman" w:cs="Times New Roman"/>
          <w:bCs/>
          <w:i/>
          <w:spacing w:val="2"/>
          <w:sz w:val="28"/>
          <w:szCs w:val="28"/>
          <w:shd w:val="clear" w:color="auto" w:fill="FFFFFF"/>
        </w:rPr>
        <w:t xml:space="preserve">. </w:t>
      </w:r>
      <w:r w:rsidR="00F37746" w:rsidRPr="00F37746">
        <w:rPr>
          <w:rFonts w:ascii="Times New Roman" w:hAnsi="Times New Roman" w:cs="Times New Roman"/>
          <w:bCs/>
          <w:spacing w:val="2"/>
          <w:sz w:val="28"/>
          <w:szCs w:val="28"/>
          <w:shd w:val="clear" w:color="auto" w:fill="FFFFFF"/>
        </w:rPr>
        <w:t>При этом освобождение доходов физических лиц в виде суммы обязательных пенсионных взносов действует до 01.01.2020г.;</w:t>
      </w:r>
    </w:p>
    <w:p w:rsidR="00F37746" w:rsidRPr="00F37746" w:rsidRDefault="00616C27"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Pr>
          <w:rFonts w:ascii="Times New Roman" w:hAnsi="Times New Roman" w:cs="Times New Roman"/>
          <w:bCs/>
          <w:spacing w:val="2"/>
          <w:sz w:val="28"/>
          <w:szCs w:val="28"/>
          <w:u w:val="single"/>
          <w:shd w:val="clear" w:color="auto" w:fill="FFFFFF"/>
        </w:rPr>
        <w:t>подпункт 48) -</w:t>
      </w:r>
      <w:r w:rsidR="00F37746" w:rsidRPr="00F37746">
        <w:rPr>
          <w:rFonts w:ascii="Times New Roman" w:hAnsi="Times New Roman" w:cs="Times New Roman"/>
          <w:bCs/>
          <w:spacing w:val="2"/>
          <w:sz w:val="28"/>
          <w:szCs w:val="28"/>
          <w:u w:val="single"/>
          <w:shd w:val="clear" w:color="auto" w:fill="FFFFFF"/>
        </w:rPr>
        <w:t xml:space="preserve"> с 1.01.2020 года подпункт 43)</w:t>
      </w:r>
      <w:r w:rsidR="00F37746" w:rsidRPr="00F37746">
        <w:rPr>
          <w:rFonts w:ascii="Times New Roman" w:hAnsi="Times New Roman" w:cs="Times New Roman"/>
          <w:bCs/>
          <w:spacing w:val="2"/>
          <w:sz w:val="28"/>
          <w:szCs w:val="28"/>
          <w:shd w:val="clear" w:color="auto" w:fill="FFFFFF"/>
        </w:rPr>
        <w:t xml:space="preserve">. Стоимость услуг, полученных за счет бюджетных средств в виде государственной нефинансовой поддержки субъектов предпринимательства в соответствии с государственной программой в области развития агропромышленного комплекса Республики Казахстан, программами, утвержденными Правительством Республики Казахстан, оператором которых является Национальная палата предпринимателей Республики Казахстан. При этом данная норма введена ретроспективно с </w:t>
      </w:r>
      <w:r w:rsidR="00EE52B6">
        <w:rPr>
          <w:rFonts w:ascii="Times New Roman" w:hAnsi="Times New Roman" w:cs="Times New Roman"/>
          <w:bCs/>
          <w:spacing w:val="2"/>
          <w:sz w:val="28"/>
          <w:szCs w:val="28"/>
          <w:shd w:val="clear" w:color="auto" w:fill="FFFFFF"/>
        </w:rPr>
        <w:t>0</w:t>
      </w:r>
      <w:r w:rsidR="00F37746" w:rsidRPr="00F37746">
        <w:rPr>
          <w:rFonts w:ascii="Times New Roman" w:hAnsi="Times New Roman" w:cs="Times New Roman"/>
          <w:bCs/>
          <w:spacing w:val="2"/>
          <w:sz w:val="28"/>
          <w:szCs w:val="28"/>
          <w:shd w:val="clear" w:color="auto" w:fill="FFFFFF"/>
        </w:rPr>
        <w:t>1.01.2012</w:t>
      </w:r>
      <w:r w:rsidR="00EE52B6">
        <w:rPr>
          <w:rFonts w:ascii="Times New Roman" w:hAnsi="Times New Roman" w:cs="Times New Roman"/>
          <w:bCs/>
          <w:spacing w:val="2"/>
          <w:sz w:val="28"/>
          <w:szCs w:val="28"/>
          <w:shd w:val="clear" w:color="auto" w:fill="FFFFFF"/>
        </w:rPr>
        <w:t>г. (</w:t>
      </w:r>
      <w:r w:rsidR="00F37746" w:rsidRPr="00F37746">
        <w:rPr>
          <w:rFonts w:ascii="Times New Roman" w:hAnsi="Times New Roman" w:cs="Times New Roman"/>
          <w:bCs/>
          <w:spacing w:val="2"/>
          <w:sz w:val="28"/>
          <w:szCs w:val="28"/>
          <w:shd w:val="clear" w:color="auto" w:fill="FFFFFF"/>
        </w:rPr>
        <w:t xml:space="preserve">услуги </w:t>
      </w:r>
      <w:r w:rsidR="00EE52B6">
        <w:rPr>
          <w:rFonts w:ascii="Times New Roman" w:hAnsi="Times New Roman" w:cs="Times New Roman"/>
          <w:bCs/>
          <w:spacing w:val="2"/>
          <w:sz w:val="28"/>
          <w:szCs w:val="28"/>
          <w:shd w:val="clear" w:color="auto" w:fill="FFFFFF"/>
        </w:rPr>
        <w:t>НПП</w:t>
      </w:r>
      <w:r w:rsidR="00F37746" w:rsidRPr="00F37746">
        <w:rPr>
          <w:rFonts w:ascii="Times New Roman" w:hAnsi="Times New Roman" w:cs="Times New Roman"/>
          <w:bCs/>
          <w:spacing w:val="2"/>
          <w:sz w:val="28"/>
          <w:szCs w:val="28"/>
          <w:shd w:val="clear" w:color="auto" w:fill="FFFFFF"/>
        </w:rPr>
        <w:t xml:space="preserve"> «Атамекен» и АО «Фонд развития предпринимательства «Даму»</w:t>
      </w:r>
      <w:r w:rsidR="00EE52B6">
        <w:rPr>
          <w:rFonts w:ascii="Times New Roman" w:hAnsi="Times New Roman" w:cs="Times New Roman"/>
          <w:bCs/>
          <w:spacing w:val="2"/>
          <w:sz w:val="28"/>
          <w:szCs w:val="28"/>
          <w:shd w:val="clear" w:color="auto" w:fill="FFFFFF"/>
        </w:rPr>
        <w:t>)</w:t>
      </w:r>
      <w:r w:rsidR="00F37746" w:rsidRPr="00F37746">
        <w:rPr>
          <w:rFonts w:ascii="Times New Roman" w:hAnsi="Times New Roman" w:cs="Times New Roman"/>
          <w:bCs/>
          <w:spacing w:val="2"/>
          <w:sz w:val="28"/>
          <w:szCs w:val="28"/>
          <w:shd w:val="clear" w:color="auto" w:fill="FFFFFF"/>
        </w:rPr>
        <w:t>;</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u w:val="single"/>
          <w:shd w:val="clear" w:color="auto" w:fill="FFFFFF"/>
        </w:rPr>
        <w:t>подпункт 49), с 1.01.2020 года подпункт 42)</w:t>
      </w:r>
      <w:r w:rsidRPr="00F37746">
        <w:rPr>
          <w:rFonts w:ascii="Times New Roman" w:hAnsi="Times New Roman" w:cs="Times New Roman"/>
          <w:bCs/>
          <w:spacing w:val="2"/>
          <w:sz w:val="28"/>
          <w:szCs w:val="28"/>
          <w:shd w:val="clear" w:color="auto" w:fill="FFFFFF"/>
        </w:rPr>
        <w:t xml:space="preserve">. Доход, образовавшийся при прекращении обязательств по кредиту (займу), право требования по которому приобретено </w:t>
      </w:r>
      <w:r w:rsidR="00BA5989" w:rsidRPr="00BA5989">
        <w:rPr>
          <w:rFonts w:ascii="Times New Roman" w:hAnsi="Times New Roman" w:cs="Times New Roman"/>
          <w:bCs/>
          <w:spacing w:val="2"/>
          <w:sz w:val="28"/>
          <w:szCs w:val="28"/>
          <w:shd w:val="clear" w:color="auto" w:fill="FFFFFF"/>
        </w:rPr>
        <w:t xml:space="preserve">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w:t>
      </w:r>
      <w:r w:rsidR="00BA5989">
        <w:rPr>
          <w:rFonts w:ascii="Times New Roman" w:hAnsi="Times New Roman" w:cs="Times New Roman"/>
          <w:bCs/>
          <w:spacing w:val="2"/>
          <w:sz w:val="28"/>
          <w:szCs w:val="28"/>
          <w:shd w:val="clear" w:color="auto" w:fill="FFFFFF"/>
        </w:rPr>
        <w:t>(ФПК)</w:t>
      </w:r>
      <w:r w:rsidRPr="00F37746">
        <w:rPr>
          <w:rFonts w:ascii="Times New Roman" w:hAnsi="Times New Roman" w:cs="Times New Roman"/>
          <w:bCs/>
          <w:spacing w:val="2"/>
          <w:sz w:val="28"/>
          <w:szCs w:val="28"/>
          <w:shd w:val="clear" w:color="auto" w:fill="FFFFFF"/>
        </w:rPr>
        <w:t>, в виде прощения основного долга, задолженности по вознаграждению, комиссии, неустойке (пени, штрафу). Данная норма введена ретроспективно с 11.03.2017</w:t>
      </w:r>
      <w:r w:rsidR="007064A8">
        <w:rPr>
          <w:rFonts w:ascii="Times New Roman" w:hAnsi="Times New Roman" w:cs="Times New Roman"/>
          <w:bCs/>
          <w:spacing w:val="2"/>
          <w:sz w:val="28"/>
          <w:szCs w:val="28"/>
          <w:shd w:val="clear" w:color="auto" w:fill="FFFFFF"/>
        </w:rPr>
        <w:t>г.</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u w:val="single"/>
          <w:shd w:val="clear" w:color="auto" w:fill="FFFFFF"/>
        </w:rPr>
        <w:t>Пунктом 2 статьи 320</w:t>
      </w:r>
      <w:r w:rsidRPr="00F37746">
        <w:rPr>
          <w:rFonts w:ascii="Times New Roman" w:hAnsi="Times New Roman" w:cs="Times New Roman"/>
          <w:bCs/>
          <w:spacing w:val="2"/>
          <w:sz w:val="28"/>
          <w:szCs w:val="28"/>
          <w:shd w:val="clear" w:color="auto" w:fill="FFFFFF"/>
        </w:rPr>
        <w:t xml:space="preserve"> установлено, что доход в виде дивидендов,  полученных из источников за пределами Р</w:t>
      </w:r>
      <w:r w:rsidR="00873642">
        <w:rPr>
          <w:rFonts w:ascii="Times New Roman" w:hAnsi="Times New Roman" w:cs="Times New Roman"/>
          <w:bCs/>
          <w:spacing w:val="2"/>
          <w:sz w:val="28"/>
          <w:szCs w:val="28"/>
          <w:shd w:val="clear" w:color="auto" w:fill="FFFFFF"/>
        </w:rPr>
        <w:t xml:space="preserve">еспублики </w:t>
      </w:r>
      <w:r w:rsidRPr="00F37746">
        <w:rPr>
          <w:rFonts w:ascii="Times New Roman" w:hAnsi="Times New Roman" w:cs="Times New Roman"/>
          <w:bCs/>
          <w:spacing w:val="2"/>
          <w:sz w:val="28"/>
          <w:szCs w:val="28"/>
          <w:shd w:val="clear" w:color="auto" w:fill="FFFFFF"/>
        </w:rPr>
        <w:t>К</w:t>
      </w:r>
      <w:r w:rsidR="00873642">
        <w:rPr>
          <w:rFonts w:ascii="Times New Roman" w:hAnsi="Times New Roman" w:cs="Times New Roman"/>
          <w:bCs/>
          <w:spacing w:val="2"/>
          <w:sz w:val="28"/>
          <w:szCs w:val="28"/>
          <w:shd w:val="clear" w:color="auto" w:fill="FFFFFF"/>
        </w:rPr>
        <w:t>азахстан</w:t>
      </w:r>
      <w:r w:rsidRPr="00F37746">
        <w:rPr>
          <w:rFonts w:ascii="Times New Roman" w:hAnsi="Times New Roman" w:cs="Times New Roman"/>
          <w:bCs/>
          <w:spacing w:val="2"/>
          <w:sz w:val="28"/>
          <w:szCs w:val="28"/>
          <w:shd w:val="clear" w:color="auto" w:fill="FFFFFF"/>
        </w:rPr>
        <w:t xml:space="preserve"> облагаются по ставке 10%.</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u w:val="single"/>
          <w:shd w:val="clear" w:color="auto" w:fill="FFFFFF"/>
        </w:rPr>
        <w:t>Подпунктом 3) пункта 7 статьи 331</w:t>
      </w:r>
      <w:r w:rsidRPr="00F37746">
        <w:rPr>
          <w:rFonts w:ascii="Times New Roman" w:hAnsi="Times New Roman" w:cs="Times New Roman"/>
          <w:bCs/>
          <w:spacing w:val="2"/>
          <w:sz w:val="28"/>
          <w:szCs w:val="28"/>
          <w:shd w:val="clear" w:color="auto" w:fill="FFFFFF"/>
        </w:rPr>
        <w:t xml:space="preserve"> предусмотрено, что при отсутствии цены (стоимости) приобретения имущества, не указанных в пункте 6 статьи 331, доходом от прироста стоимости является </w:t>
      </w:r>
      <w:r w:rsidR="00637470" w:rsidRPr="00F37746">
        <w:rPr>
          <w:rFonts w:ascii="Times New Roman" w:hAnsi="Times New Roman" w:cs="Times New Roman"/>
          <w:bCs/>
          <w:spacing w:val="2"/>
          <w:sz w:val="28"/>
          <w:szCs w:val="28"/>
          <w:shd w:val="clear" w:color="auto" w:fill="FFFFFF"/>
        </w:rPr>
        <w:t xml:space="preserve">цена (стоимость) реализации такого имущества </w:t>
      </w:r>
      <w:r w:rsidR="00637470">
        <w:rPr>
          <w:rFonts w:ascii="Times New Roman" w:hAnsi="Times New Roman" w:cs="Times New Roman"/>
          <w:bCs/>
          <w:spacing w:val="2"/>
          <w:sz w:val="28"/>
          <w:szCs w:val="28"/>
          <w:shd w:val="clear" w:color="auto" w:fill="FFFFFF"/>
        </w:rPr>
        <w:t xml:space="preserve">- </w:t>
      </w:r>
      <w:r w:rsidRPr="00F37746">
        <w:rPr>
          <w:rFonts w:ascii="Times New Roman" w:hAnsi="Times New Roman" w:cs="Times New Roman"/>
          <w:bCs/>
          <w:spacing w:val="2"/>
          <w:sz w:val="28"/>
          <w:szCs w:val="28"/>
          <w:shd w:val="clear" w:color="auto" w:fill="FFFFFF"/>
        </w:rPr>
        <w:t>по имуществу, указанному в подпунктах 5)</w:t>
      </w:r>
      <w:r w:rsidR="00637470">
        <w:rPr>
          <w:rFonts w:ascii="Times New Roman" w:hAnsi="Times New Roman" w:cs="Times New Roman"/>
          <w:bCs/>
          <w:spacing w:val="2"/>
          <w:sz w:val="28"/>
          <w:szCs w:val="28"/>
          <w:shd w:val="clear" w:color="auto" w:fill="FFFFFF"/>
        </w:rPr>
        <w:t>, 6) и 7) пункта 1 статьи 331</w:t>
      </w:r>
      <w:r w:rsidRPr="00F37746">
        <w:rPr>
          <w:rFonts w:ascii="Times New Roman" w:hAnsi="Times New Roman" w:cs="Times New Roman"/>
          <w:bCs/>
          <w:spacing w:val="2"/>
          <w:sz w:val="28"/>
          <w:szCs w:val="28"/>
          <w:shd w:val="clear" w:color="auto" w:fill="FFFFFF"/>
        </w:rPr>
        <w:t>.</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shd w:val="clear" w:color="auto" w:fill="FFFFFF"/>
        </w:rPr>
        <w:t>При реализации нежилого дома (здания), построенного физическим лицом, его реализующим, который не является индивидуальным предпринимателем, доходом от прироста стоимости является положительная разница между ценой (стоимостью) реализации такого имущества и стоимостью земельного участка, приобретенного для строительства такого нежилого дома (здания).</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shd w:val="clear" w:color="auto" w:fill="FFFFFF"/>
        </w:rPr>
        <w:t>В случае реализации нежилого дома (здания), не используемого в предпринимательской деятельности, который был ранее реконструирован из жилого дома (здания), доходом от прироста стоимости является положительная разница между ценой (стоимостью) реализации такого имущества и стоимостью его приобретения как жилого дома (здания).</w:t>
      </w:r>
    </w:p>
    <w:p w:rsidR="00F37746" w:rsidRPr="00F37746" w:rsidRDefault="00637470"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Pr>
          <w:rFonts w:ascii="Times New Roman" w:hAnsi="Times New Roman" w:cs="Times New Roman"/>
          <w:bCs/>
          <w:spacing w:val="2"/>
          <w:sz w:val="28"/>
          <w:szCs w:val="28"/>
          <w:u w:val="single"/>
          <w:shd w:val="clear" w:color="auto" w:fill="FFFFFF"/>
        </w:rPr>
        <w:t>П</w:t>
      </w:r>
      <w:r w:rsidRPr="00F37746">
        <w:rPr>
          <w:rFonts w:ascii="Times New Roman" w:hAnsi="Times New Roman" w:cs="Times New Roman"/>
          <w:bCs/>
          <w:spacing w:val="2"/>
          <w:sz w:val="28"/>
          <w:szCs w:val="28"/>
          <w:u w:val="single"/>
          <w:shd w:val="clear" w:color="auto" w:fill="FFFFFF"/>
        </w:rPr>
        <w:t>унктом 1 статьи 341</w:t>
      </w:r>
      <w:r w:rsidRPr="00F37746">
        <w:rPr>
          <w:rFonts w:ascii="Times New Roman" w:hAnsi="Times New Roman" w:cs="Times New Roman"/>
          <w:bCs/>
          <w:spacing w:val="2"/>
          <w:sz w:val="28"/>
          <w:szCs w:val="28"/>
          <w:shd w:val="clear" w:color="auto" w:fill="FFFFFF"/>
        </w:rPr>
        <w:t xml:space="preserve"> </w:t>
      </w:r>
      <w:r>
        <w:rPr>
          <w:rFonts w:ascii="Times New Roman" w:hAnsi="Times New Roman" w:cs="Times New Roman"/>
          <w:bCs/>
          <w:spacing w:val="2"/>
          <w:sz w:val="28"/>
          <w:szCs w:val="28"/>
          <w:shd w:val="clear" w:color="auto" w:fill="FFFFFF"/>
        </w:rPr>
        <w:t>с</w:t>
      </w:r>
      <w:r w:rsidR="00F37746" w:rsidRPr="00F37746">
        <w:rPr>
          <w:rFonts w:ascii="Times New Roman" w:hAnsi="Times New Roman" w:cs="Times New Roman"/>
          <w:bCs/>
          <w:spacing w:val="2"/>
          <w:sz w:val="28"/>
          <w:szCs w:val="28"/>
          <w:shd w:val="clear" w:color="auto" w:fill="FFFFFF"/>
        </w:rPr>
        <w:t xml:space="preserve"> </w:t>
      </w:r>
      <w:r>
        <w:rPr>
          <w:rFonts w:ascii="Times New Roman" w:hAnsi="Times New Roman" w:cs="Times New Roman"/>
          <w:bCs/>
          <w:spacing w:val="2"/>
          <w:sz w:val="28"/>
          <w:szCs w:val="28"/>
          <w:shd w:val="clear" w:color="auto" w:fill="FFFFFF"/>
        </w:rPr>
        <w:t>0</w:t>
      </w:r>
      <w:r w:rsidR="00F37746" w:rsidRPr="00F37746">
        <w:rPr>
          <w:rFonts w:ascii="Times New Roman" w:hAnsi="Times New Roman" w:cs="Times New Roman"/>
          <w:bCs/>
          <w:spacing w:val="2"/>
          <w:sz w:val="28"/>
          <w:szCs w:val="28"/>
          <w:shd w:val="clear" w:color="auto" w:fill="FFFFFF"/>
        </w:rPr>
        <w:t>1.01.2018</w:t>
      </w:r>
      <w:r>
        <w:rPr>
          <w:rFonts w:ascii="Times New Roman" w:hAnsi="Times New Roman" w:cs="Times New Roman"/>
          <w:bCs/>
          <w:spacing w:val="2"/>
          <w:sz w:val="28"/>
          <w:szCs w:val="28"/>
          <w:shd w:val="clear" w:color="auto" w:fill="FFFFFF"/>
        </w:rPr>
        <w:t>г.</w:t>
      </w:r>
      <w:r w:rsidR="00F37746" w:rsidRPr="00F37746">
        <w:rPr>
          <w:rFonts w:ascii="Times New Roman" w:hAnsi="Times New Roman" w:cs="Times New Roman"/>
          <w:bCs/>
          <w:spacing w:val="2"/>
          <w:sz w:val="28"/>
          <w:szCs w:val="28"/>
          <w:shd w:val="clear" w:color="auto" w:fill="FFFFFF"/>
        </w:rPr>
        <w:t xml:space="preserve"> установлена корректировка дохода физического лица, подлежащего налогообложению:</w:t>
      </w:r>
    </w:p>
    <w:p w:rsidR="00F37746" w:rsidRPr="00F37746" w:rsidRDefault="00616C27"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Pr>
          <w:rFonts w:ascii="Times New Roman" w:hAnsi="Times New Roman" w:cs="Times New Roman"/>
          <w:bCs/>
          <w:spacing w:val="2"/>
          <w:sz w:val="28"/>
          <w:szCs w:val="28"/>
          <w:u w:val="single"/>
          <w:shd w:val="clear" w:color="auto" w:fill="FFFFFF"/>
        </w:rPr>
        <w:t>подпункт 18) - в</w:t>
      </w:r>
      <w:r w:rsidR="00F37746" w:rsidRPr="00F37746">
        <w:rPr>
          <w:rFonts w:ascii="Times New Roman" w:hAnsi="Times New Roman" w:cs="Times New Roman"/>
          <w:bCs/>
          <w:spacing w:val="2"/>
          <w:sz w:val="28"/>
          <w:szCs w:val="28"/>
          <w:shd w:val="clear" w:color="auto" w:fill="FFFFFF"/>
        </w:rPr>
        <w:t xml:space="preserve">ыплаты в пределах 8-кратного минимального размера заработной платы, установленного законом о республиканском бюджете и действующего на 1 января соответствующего финансового года (далее –МЗП), </w:t>
      </w:r>
      <w:r w:rsidR="00F37746" w:rsidRPr="00F37746">
        <w:rPr>
          <w:rFonts w:ascii="Times New Roman" w:hAnsi="Times New Roman" w:cs="Times New Roman"/>
          <w:bCs/>
          <w:spacing w:val="2"/>
          <w:sz w:val="28"/>
          <w:szCs w:val="28"/>
          <w:shd w:val="clear" w:color="auto" w:fill="FFFFFF"/>
        </w:rPr>
        <w:lastRenderedPageBreak/>
        <w:t>в виде расходов работодателя на уплату в пользу работника страховых премий по договорам добровольного страхования на случай болезни – при наличии договора добровольного страхования на случай болезни и документа, подтверждающего уплату страховых премий по договору добровольного страхования на случай болезни;</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shd w:val="clear" w:color="auto" w:fill="FFFFFF"/>
        </w:rPr>
        <w:t>в виде оказания материальной помощи работнику при рождении его ребенка – при предоставлении работником копии свидетельства (свидетельств) о рождении ребенка (детей);</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shd w:val="clear" w:color="auto" w:fill="FFFFFF"/>
        </w:rPr>
        <w:t>на погребение работника или членов его семьи, близких родственников – при наличии справки о смерти или свидетельства о смерти работника или членов его семьи, близких родственников;</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u w:val="single"/>
          <w:shd w:val="clear" w:color="auto" w:fill="FFFFFF"/>
        </w:rPr>
        <w:t>подпункт 37)</w:t>
      </w:r>
      <w:r w:rsidR="00616C27">
        <w:rPr>
          <w:rFonts w:ascii="Times New Roman" w:hAnsi="Times New Roman" w:cs="Times New Roman"/>
          <w:bCs/>
          <w:spacing w:val="2"/>
          <w:sz w:val="28"/>
          <w:szCs w:val="28"/>
          <w:u w:val="single"/>
          <w:shd w:val="clear" w:color="auto" w:fill="FFFFFF"/>
        </w:rPr>
        <w:t xml:space="preserve"> -</w:t>
      </w:r>
      <w:r w:rsidRPr="00F37746">
        <w:rPr>
          <w:rFonts w:ascii="Times New Roman" w:hAnsi="Times New Roman" w:cs="Times New Roman"/>
          <w:bCs/>
          <w:spacing w:val="2"/>
          <w:sz w:val="28"/>
          <w:szCs w:val="28"/>
          <w:u w:val="single"/>
          <w:shd w:val="clear" w:color="auto" w:fill="FFFFFF"/>
        </w:rPr>
        <w:t xml:space="preserve"> с 1.01.2020 года подпункт 41).</w:t>
      </w:r>
      <w:r w:rsidRPr="00F37746">
        <w:rPr>
          <w:rFonts w:ascii="Times New Roman" w:hAnsi="Times New Roman" w:cs="Times New Roman"/>
          <w:bCs/>
          <w:spacing w:val="2"/>
          <w:sz w:val="28"/>
          <w:szCs w:val="28"/>
          <w:shd w:val="clear" w:color="auto" w:fill="FFFFFF"/>
        </w:rPr>
        <w:t xml:space="preserve"> Страховые выплаты по договору накопительного страхования, осуществляемые:</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shd w:val="clear" w:color="auto" w:fill="FFFFFF"/>
        </w:rPr>
        <w:t>страховыми организациями, страховые премии которых были оплачены за счет страховых премий, вносимых в свою пользу физическим лицом по договорам накопительного страхования и (или) работодателем в пользу работника по договорам накопительного страхования;</w:t>
      </w:r>
    </w:p>
    <w:p w:rsidR="00F37746" w:rsidRPr="00F37746" w:rsidRDefault="00616C27"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Pr>
          <w:rFonts w:ascii="Times New Roman" w:hAnsi="Times New Roman" w:cs="Times New Roman"/>
          <w:bCs/>
          <w:spacing w:val="2"/>
          <w:sz w:val="28"/>
          <w:szCs w:val="28"/>
          <w:u w:val="single"/>
          <w:shd w:val="clear" w:color="auto" w:fill="FFFFFF"/>
        </w:rPr>
        <w:t>подпункт 47) -</w:t>
      </w:r>
      <w:r w:rsidR="00F37746" w:rsidRPr="00F37746">
        <w:rPr>
          <w:rFonts w:ascii="Times New Roman" w:hAnsi="Times New Roman" w:cs="Times New Roman"/>
          <w:bCs/>
          <w:spacing w:val="2"/>
          <w:sz w:val="28"/>
          <w:szCs w:val="28"/>
          <w:u w:val="single"/>
          <w:shd w:val="clear" w:color="auto" w:fill="FFFFFF"/>
        </w:rPr>
        <w:t xml:space="preserve"> с 1.01.2020 года подпункт 51).</w:t>
      </w:r>
      <w:r w:rsidR="00F37746" w:rsidRPr="00F37746">
        <w:rPr>
          <w:rFonts w:ascii="Times New Roman" w:hAnsi="Times New Roman" w:cs="Times New Roman"/>
          <w:bCs/>
          <w:spacing w:val="2"/>
          <w:sz w:val="28"/>
          <w:szCs w:val="28"/>
          <w:shd w:val="clear" w:color="auto" w:fill="FFFFFF"/>
        </w:rPr>
        <w:t xml:space="preserve"> В виде выплат за счет средств грантов (кроме выплат в виде оплаты труда)</w:t>
      </w:r>
      <w:r w:rsidR="00F37746" w:rsidRPr="00F37746">
        <w:rPr>
          <w:rFonts w:ascii="Times New Roman" w:hAnsi="Times New Roman" w:cs="Times New Roman"/>
          <w:bCs/>
          <w:i/>
          <w:spacing w:val="2"/>
          <w:sz w:val="28"/>
          <w:szCs w:val="28"/>
          <w:shd w:val="clear" w:color="auto" w:fill="FFFFFF"/>
        </w:rPr>
        <w:t xml:space="preserve">. </w:t>
      </w:r>
      <w:r w:rsidR="00F37746" w:rsidRPr="00F37746">
        <w:rPr>
          <w:rFonts w:ascii="Times New Roman" w:hAnsi="Times New Roman" w:cs="Times New Roman"/>
          <w:bCs/>
          <w:spacing w:val="2"/>
          <w:sz w:val="28"/>
          <w:szCs w:val="28"/>
          <w:shd w:val="clear" w:color="auto" w:fill="FFFFFF"/>
        </w:rPr>
        <w:t>Данная норма введена ретроспективно</w:t>
      </w:r>
      <w:r w:rsidR="00F37746" w:rsidRPr="00F37746">
        <w:rPr>
          <w:rFonts w:ascii="Times New Roman" w:hAnsi="Times New Roman" w:cs="Times New Roman"/>
          <w:bCs/>
          <w:i/>
          <w:spacing w:val="2"/>
          <w:sz w:val="28"/>
          <w:szCs w:val="28"/>
          <w:shd w:val="clear" w:color="auto" w:fill="FFFFFF"/>
        </w:rPr>
        <w:t xml:space="preserve"> </w:t>
      </w:r>
      <w:r w:rsidR="00F37746" w:rsidRPr="00F37746">
        <w:rPr>
          <w:rFonts w:ascii="Times New Roman" w:hAnsi="Times New Roman" w:cs="Times New Roman"/>
          <w:bCs/>
          <w:spacing w:val="2"/>
          <w:sz w:val="28"/>
          <w:szCs w:val="28"/>
          <w:shd w:val="clear" w:color="auto" w:fill="FFFFFF"/>
        </w:rPr>
        <w:t>с 1.01.2016 года;</w:t>
      </w:r>
    </w:p>
    <w:p w:rsidR="00F37746" w:rsidRPr="00F37746" w:rsidRDefault="00616C27"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Pr>
          <w:rFonts w:ascii="Times New Roman" w:hAnsi="Times New Roman" w:cs="Times New Roman"/>
          <w:bCs/>
          <w:spacing w:val="2"/>
          <w:sz w:val="28"/>
          <w:szCs w:val="28"/>
          <w:u w:val="single"/>
          <w:shd w:val="clear" w:color="auto" w:fill="FFFFFF"/>
        </w:rPr>
        <w:t>подпункт 48) -</w:t>
      </w:r>
      <w:r w:rsidR="00F37746" w:rsidRPr="00F37746">
        <w:rPr>
          <w:rFonts w:ascii="Times New Roman" w:hAnsi="Times New Roman" w:cs="Times New Roman"/>
          <w:bCs/>
          <w:spacing w:val="2"/>
          <w:sz w:val="28"/>
          <w:szCs w:val="28"/>
          <w:shd w:val="clear" w:color="auto" w:fill="FFFFFF"/>
        </w:rPr>
        <w:t xml:space="preserve"> </w:t>
      </w:r>
      <w:r>
        <w:rPr>
          <w:rFonts w:ascii="Times New Roman" w:hAnsi="Times New Roman" w:cs="Times New Roman"/>
          <w:bCs/>
          <w:spacing w:val="2"/>
          <w:sz w:val="28"/>
          <w:szCs w:val="28"/>
          <w:shd w:val="clear" w:color="auto" w:fill="FFFFFF"/>
        </w:rPr>
        <w:t>д</w:t>
      </w:r>
      <w:r w:rsidR="00F37746" w:rsidRPr="00F37746">
        <w:rPr>
          <w:rFonts w:ascii="Times New Roman" w:hAnsi="Times New Roman" w:cs="Times New Roman"/>
          <w:bCs/>
          <w:spacing w:val="2"/>
          <w:sz w:val="28"/>
          <w:szCs w:val="28"/>
          <w:shd w:val="clear" w:color="auto" w:fill="FFFFFF"/>
        </w:rPr>
        <w:t>оход от реализации лома и отходов цветных и черных металлов юридическому лицу, осуществляющему деятельность по сбору такого лома и отходов, – в размере 85 процентов от суммы такого дохода</w:t>
      </w:r>
      <w:r w:rsidR="00F37746" w:rsidRPr="00F37746">
        <w:rPr>
          <w:rFonts w:ascii="Times New Roman" w:hAnsi="Times New Roman" w:cs="Times New Roman"/>
          <w:bCs/>
          <w:i/>
          <w:spacing w:val="2"/>
          <w:sz w:val="28"/>
          <w:szCs w:val="28"/>
          <w:shd w:val="clear" w:color="auto" w:fill="FFFFFF"/>
        </w:rPr>
        <w:t xml:space="preserve">. </w:t>
      </w:r>
    </w:p>
    <w:p w:rsidR="00F37746" w:rsidRPr="00F37746" w:rsidRDefault="00616C27"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Pr>
          <w:rFonts w:ascii="Times New Roman" w:hAnsi="Times New Roman" w:cs="Times New Roman"/>
          <w:bCs/>
          <w:spacing w:val="2"/>
          <w:sz w:val="28"/>
          <w:szCs w:val="28"/>
          <w:shd w:val="clear" w:color="auto" w:fill="FFFFFF"/>
        </w:rPr>
        <w:t>Главой 37 установлены</w:t>
      </w:r>
      <w:r w:rsidR="00F37746" w:rsidRPr="00F37746">
        <w:rPr>
          <w:rFonts w:ascii="Times New Roman" w:hAnsi="Times New Roman" w:cs="Times New Roman"/>
          <w:bCs/>
          <w:spacing w:val="2"/>
          <w:sz w:val="28"/>
          <w:szCs w:val="28"/>
          <w:shd w:val="clear" w:color="auto" w:fill="FFFFFF"/>
        </w:rPr>
        <w:t xml:space="preserve"> налоговы</w:t>
      </w:r>
      <w:r>
        <w:rPr>
          <w:rFonts w:ascii="Times New Roman" w:hAnsi="Times New Roman" w:cs="Times New Roman"/>
          <w:bCs/>
          <w:spacing w:val="2"/>
          <w:sz w:val="28"/>
          <w:szCs w:val="28"/>
          <w:shd w:val="clear" w:color="auto" w:fill="FFFFFF"/>
        </w:rPr>
        <w:t>е</w:t>
      </w:r>
      <w:r w:rsidR="00F37746" w:rsidRPr="00F37746">
        <w:rPr>
          <w:rFonts w:ascii="Times New Roman" w:hAnsi="Times New Roman" w:cs="Times New Roman"/>
          <w:bCs/>
          <w:spacing w:val="2"/>
          <w:sz w:val="28"/>
          <w:szCs w:val="28"/>
          <w:shd w:val="clear" w:color="auto" w:fill="FFFFFF"/>
        </w:rPr>
        <w:t xml:space="preserve"> вычет</w:t>
      </w:r>
      <w:r>
        <w:rPr>
          <w:rFonts w:ascii="Times New Roman" w:hAnsi="Times New Roman" w:cs="Times New Roman"/>
          <w:bCs/>
          <w:spacing w:val="2"/>
          <w:sz w:val="28"/>
          <w:szCs w:val="28"/>
          <w:shd w:val="clear" w:color="auto" w:fill="FFFFFF"/>
        </w:rPr>
        <w:t>ы</w:t>
      </w:r>
      <w:r w:rsidR="00F37746" w:rsidRPr="00F37746">
        <w:rPr>
          <w:rFonts w:ascii="Times New Roman" w:hAnsi="Times New Roman" w:cs="Times New Roman"/>
          <w:bCs/>
          <w:spacing w:val="2"/>
          <w:sz w:val="28"/>
          <w:szCs w:val="28"/>
          <w:shd w:val="clear" w:color="auto" w:fill="FFFFFF"/>
        </w:rPr>
        <w:t xml:space="preserve">, с детализацией вида налогового вычета, порядка его применения и подтверждающих документов. </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shd w:val="clear" w:color="auto" w:fill="FFFFFF"/>
        </w:rPr>
        <w:t>Так, с 1.01.2018 года установлены следующие налоговые вычеты:</w:t>
      </w:r>
    </w:p>
    <w:p w:rsidR="00F37746" w:rsidRPr="00F37746" w:rsidRDefault="00F37746" w:rsidP="00F37746">
      <w:pPr>
        <w:numPr>
          <w:ilvl w:val="0"/>
          <w:numId w:val="7"/>
        </w:numPr>
        <w:shd w:val="clear" w:color="auto" w:fill="FFFFFF" w:themeFill="background1"/>
        <w:spacing w:after="0" w:line="240" w:lineRule="auto"/>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shd w:val="clear" w:color="auto" w:fill="FFFFFF"/>
        </w:rPr>
        <w:t>налоговый вычет в виде обязательных пенсионных взносов;</w:t>
      </w:r>
    </w:p>
    <w:p w:rsidR="00F37746" w:rsidRPr="00F37746" w:rsidRDefault="00F37746" w:rsidP="00F37746">
      <w:pPr>
        <w:numPr>
          <w:ilvl w:val="0"/>
          <w:numId w:val="7"/>
        </w:numPr>
        <w:shd w:val="clear" w:color="auto" w:fill="FFFFFF" w:themeFill="background1"/>
        <w:spacing w:after="0" w:line="240" w:lineRule="auto"/>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shd w:val="clear" w:color="auto" w:fill="FFFFFF"/>
        </w:rPr>
        <w:t xml:space="preserve"> налоговый вычет по пенсионным выплатам и договорам накопительного страхования;</w:t>
      </w:r>
    </w:p>
    <w:p w:rsidR="00F37746" w:rsidRPr="00F37746" w:rsidRDefault="00F37746" w:rsidP="00F37746">
      <w:pPr>
        <w:numPr>
          <w:ilvl w:val="0"/>
          <w:numId w:val="7"/>
        </w:numPr>
        <w:shd w:val="clear" w:color="auto" w:fill="FFFFFF" w:themeFill="background1"/>
        <w:spacing w:after="0" w:line="240" w:lineRule="auto"/>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shd w:val="clear" w:color="auto" w:fill="FFFFFF"/>
        </w:rPr>
        <w:t xml:space="preserve">стандартные налоговые вычеты (12 МЗП в год, 75 МЗП в год для участников ВОВ, инвалидов, родители ребенка-инвалида и т.п.) </w:t>
      </w:r>
    </w:p>
    <w:p w:rsidR="00F37746" w:rsidRPr="00F37746" w:rsidRDefault="00F37746" w:rsidP="00F37746">
      <w:pPr>
        <w:numPr>
          <w:ilvl w:val="0"/>
          <w:numId w:val="7"/>
        </w:numPr>
        <w:shd w:val="clear" w:color="auto" w:fill="FFFFFF" w:themeFill="background1"/>
        <w:spacing w:after="0" w:line="240" w:lineRule="auto"/>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shd w:val="clear" w:color="auto" w:fill="FFFFFF"/>
        </w:rPr>
        <w:t>прочие налоговые вычеты:</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shd w:val="clear" w:color="auto" w:fill="FFFFFF"/>
        </w:rPr>
        <w:t>налоговый вычет по добровольным пенсионным взносам;</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shd w:val="clear" w:color="auto" w:fill="FFFFFF"/>
        </w:rPr>
        <w:t>налоговый вычет на медицину;</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shd w:val="clear" w:color="auto" w:fill="FFFFFF"/>
        </w:rPr>
        <w:t>налоговый вычет по вознаграждениям.</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616C27">
        <w:rPr>
          <w:rFonts w:ascii="Times New Roman" w:hAnsi="Times New Roman" w:cs="Times New Roman"/>
          <w:bCs/>
          <w:spacing w:val="2"/>
          <w:sz w:val="28"/>
          <w:szCs w:val="28"/>
          <w:u w:val="single"/>
          <w:shd w:val="clear" w:color="auto" w:fill="FFFFFF"/>
        </w:rPr>
        <w:t>Пунктом 1 статьи 343</w:t>
      </w:r>
      <w:r w:rsidRPr="00F37746">
        <w:rPr>
          <w:rFonts w:ascii="Times New Roman" w:hAnsi="Times New Roman" w:cs="Times New Roman"/>
          <w:bCs/>
          <w:spacing w:val="2"/>
          <w:sz w:val="28"/>
          <w:szCs w:val="28"/>
          <w:shd w:val="clear" w:color="auto" w:fill="FFFFFF"/>
        </w:rPr>
        <w:t xml:space="preserve"> предусмотрено, что налоговые вычеты, за исключением налогового вычета в виде обязательных пенсионных взносов, применяются налоговым агентом у источника выплаты на основании заявления физического лица о применении налоговых вычетов и копий подтверждающих документов. Вместе с тем, Налоговым кодексом, действующей в редакции, изложенной статьей 33 Закона о введении, не предусмотрено утверждение заявления, физическое лицо представляет заявление налоговому агенту в произвольной форме один раз при приеме на работу.</w:t>
      </w:r>
    </w:p>
    <w:p w:rsid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shd w:val="clear" w:color="auto" w:fill="FFFFFF"/>
        </w:rPr>
        <w:t xml:space="preserve"> </w:t>
      </w:r>
      <w:r w:rsidRPr="00616C27">
        <w:rPr>
          <w:rFonts w:ascii="Times New Roman" w:hAnsi="Times New Roman" w:cs="Times New Roman"/>
          <w:bCs/>
          <w:spacing w:val="2"/>
          <w:sz w:val="28"/>
          <w:szCs w:val="28"/>
          <w:u w:val="single"/>
          <w:shd w:val="clear" w:color="auto" w:fill="FFFFFF"/>
        </w:rPr>
        <w:t>Пунктом 3 статьи 343</w:t>
      </w:r>
      <w:r w:rsidRPr="00F37746">
        <w:rPr>
          <w:rFonts w:ascii="Times New Roman" w:hAnsi="Times New Roman" w:cs="Times New Roman"/>
          <w:bCs/>
          <w:spacing w:val="2"/>
          <w:sz w:val="28"/>
          <w:szCs w:val="28"/>
          <w:shd w:val="clear" w:color="auto" w:fill="FFFFFF"/>
        </w:rPr>
        <w:t xml:space="preserve"> установлено, что физическое лицо вправе применить определенный вид налогового вычета только у одного налогового </w:t>
      </w:r>
      <w:r w:rsidRPr="00F37746">
        <w:rPr>
          <w:rFonts w:ascii="Times New Roman" w:hAnsi="Times New Roman" w:cs="Times New Roman"/>
          <w:bCs/>
          <w:spacing w:val="2"/>
          <w:sz w:val="28"/>
          <w:szCs w:val="28"/>
          <w:shd w:val="clear" w:color="auto" w:fill="FFFFFF"/>
        </w:rPr>
        <w:lastRenderedPageBreak/>
        <w:t>агента. Вместе с тем, учитывая, что статьей 343 установлены особенности применения налоговых вычетов у налогового агента на основании представленного физическим лицом заявления и копий подтверждающих документов, положение пункта 3 статьи 343 Налогового кодекса не распространяется на применение налогового вычета в виде обязательных пенсионных взносов. Следовательно, физическое лицо вправе применить налоговый вычет в виде обязательных пенсионных взносов у нескольких налоговых агентов.</w:t>
      </w:r>
    </w:p>
    <w:p w:rsidR="00E73CA3" w:rsidRPr="00F37746" w:rsidRDefault="00E73CA3"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C73451">
        <w:rPr>
          <w:rFonts w:ascii="Times New Roman" w:hAnsi="Times New Roman" w:cs="Times New Roman"/>
          <w:bCs/>
          <w:spacing w:val="2"/>
          <w:sz w:val="28"/>
          <w:szCs w:val="28"/>
          <w:u w:val="single"/>
          <w:shd w:val="clear" w:color="auto" w:fill="FFFFFF"/>
        </w:rPr>
        <w:t>Положение пункта 4 статьи 343</w:t>
      </w:r>
      <w:r w:rsidRPr="00C73451">
        <w:rPr>
          <w:rFonts w:ascii="Times New Roman" w:hAnsi="Times New Roman" w:cs="Times New Roman"/>
          <w:bCs/>
          <w:spacing w:val="2"/>
          <w:sz w:val="28"/>
          <w:szCs w:val="28"/>
          <w:shd w:val="clear" w:color="auto" w:fill="FFFFFF"/>
        </w:rPr>
        <w:t xml:space="preserve"> применяется в отношении налоговых обязательств, возникших с 1 января 2018 года. Перерасчет доходов, подлежащих налогообложению до 1 января 2018 года</w:t>
      </w:r>
      <w:r w:rsidR="00163765" w:rsidRPr="00C73451">
        <w:rPr>
          <w:rFonts w:ascii="Times New Roman" w:hAnsi="Times New Roman" w:cs="Times New Roman"/>
          <w:bCs/>
          <w:spacing w:val="2"/>
          <w:sz w:val="28"/>
          <w:szCs w:val="28"/>
          <w:shd w:val="clear" w:color="auto" w:fill="FFFFFF"/>
        </w:rPr>
        <w:t>,</w:t>
      </w:r>
      <w:r w:rsidRPr="00C73451">
        <w:rPr>
          <w:rFonts w:ascii="Times New Roman" w:hAnsi="Times New Roman" w:cs="Times New Roman"/>
          <w:bCs/>
          <w:spacing w:val="2"/>
          <w:sz w:val="28"/>
          <w:szCs w:val="28"/>
          <w:shd w:val="clear" w:color="auto" w:fill="FFFFFF"/>
        </w:rPr>
        <w:t xml:space="preserve"> производится в пределах срока исковой давности, установленной статьей 48 Налогового кодекса.</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u w:val="single"/>
          <w:shd w:val="clear" w:color="auto" w:fill="FFFFFF"/>
        </w:rPr>
        <w:t>Пунктом 7 статьи 353</w:t>
      </w:r>
      <w:r w:rsidRPr="00F37746">
        <w:rPr>
          <w:rFonts w:ascii="Times New Roman" w:hAnsi="Times New Roman" w:cs="Times New Roman"/>
          <w:bCs/>
          <w:spacing w:val="2"/>
          <w:sz w:val="28"/>
          <w:szCs w:val="28"/>
          <w:shd w:val="clear" w:color="auto" w:fill="FFFFFF"/>
        </w:rPr>
        <w:t xml:space="preserve"> установлен порядок определения превышения суммы налоговых вычетов над суммой облагаемого дохода работника и его переноса на последующие налоговые периоды в пределах календарного года для погашения за счет облагаемого дохода в данных налоговых периодах.</w:t>
      </w:r>
    </w:p>
    <w:p w:rsidR="00E73CA3" w:rsidRPr="00C73451" w:rsidRDefault="00E73CA3" w:rsidP="00E73CA3">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C73451">
        <w:rPr>
          <w:rFonts w:ascii="Times New Roman" w:hAnsi="Times New Roman" w:cs="Times New Roman"/>
          <w:bCs/>
          <w:spacing w:val="2"/>
          <w:sz w:val="28"/>
          <w:szCs w:val="28"/>
          <w:u w:val="single"/>
          <w:shd w:val="clear" w:color="auto" w:fill="FFFFFF"/>
        </w:rPr>
        <w:t>Подпунктами 11) и 12) пункта 1 статьи 363</w:t>
      </w:r>
      <w:r w:rsidRPr="00C73451">
        <w:rPr>
          <w:rFonts w:ascii="Times New Roman" w:hAnsi="Times New Roman" w:cs="Times New Roman"/>
          <w:bCs/>
          <w:spacing w:val="2"/>
          <w:sz w:val="28"/>
          <w:szCs w:val="28"/>
          <w:shd w:val="clear" w:color="auto" w:fill="FFFFFF"/>
        </w:rPr>
        <w:t xml:space="preserve"> установлено, что декларацию по ИПН представляют налогоплательщики-резиденты граждане Республики Казахстан, </w:t>
      </w:r>
      <w:proofErr w:type="spellStart"/>
      <w:r w:rsidRPr="00C73451">
        <w:rPr>
          <w:rFonts w:ascii="Times New Roman" w:hAnsi="Times New Roman" w:cs="Times New Roman"/>
          <w:bCs/>
          <w:spacing w:val="2"/>
          <w:sz w:val="28"/>
          <w:szCs w:val="28"/>
          <w:shd w:val="clear" w:color="auto" w:fill="FFFFFF"/>
        </w:rPr>
        <w:t>оралманы</w:t>
      </w:r>
      <w:proofErr w:type="spellEnd"/>
      <w:r w:rsidRPr="00C73451">
        <w:rPr>
          <w:rFonts w:ascii="Times New Roman" w:hAnsi="Times New Roman" w:cs="Times New Roman"/>
          <w:bCs/>
          <w:spacing w:val="2"/>
          <w:sz w:val="28"/>
          <w:szCs w:val="28"/>
          <w:shd w:val="clear" w:color="auto" w:fill="FFFFFF"/>
        </w:rPr>
        <w:t xml:space="preserve"> и лица, имеющие вид на жительство в Республике Казахстан, которые имеют по состоянию на 31 декабря отчетного налогового периода деньги на банковских счетах в иностранных банках, находящихся за пределами Республики Казахстан, в сумме, превышающей 12-кратный МЗП и имущество на праве собственности, установленное подпунктом 12) пункта 1 статьи 363.</w:t>
      </w:r>
    </w:p>
    <w:p w:rsidR="00E73CA3" w:rsidRPr="00F37746" w:rsidRDefault="00E73CA3" w:rsidP="00E73CA3">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C73451">
        <w:rPr>
          <w:rFonts w:ascii="Times New Roman" w:hAnsi="Times New Roman" w:cs="Times New Roman"/>
          <w:bCs/>
          <w:spacing w:val="2"/>
          <w:sz w:val="28"/>
          <w:szCs w:val="28"/>
          <w:shd w:val="clear" w:color="auto" w:fill="FFFFFF"/>
        </w:rPr>
        <w:t>Декларацию по ИПН за 2017 год с учетом положений пункта 1 статьи 43 Закона Республики Казахстан «О правовых актах» представляют лица, предусмотренные пунктом 1 статьи 363 Налогового кодекса.</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shd w:val="clear" w:color="auto" w:fill="FFFFFF"/>
        </w:rPr>
        <w:t>С 1.01.2020</w:t>
      </w:r>
      <w:r w:rsidR="00616C27">
        <w:rPr>
          <w:rFonts w:ascii="Times New Roman" w:hAnsi="Times New Roman" w:cs="Times New Roman"/>
          <w:bCs/>
          <w:spacing w:val="2"/>
          <w:sz w:val="28"/>
          <w:szCs w:val="28"/>
          <w:shd w:val="clear" w:color="auto" w:fill="FFFFFF"/>
        </w:rPr>
        <w:t>г.</w:t>
      </w:r>
      <w:r w:rsidRPr="00F37746">
        <w:rPr>
          <w:rFonts w:ascii="Times New Roman" w:hAnsi="Times New Roman" w:cs="Times New Roman"/>
          <w:bCs/>
          <w:spacing w:val="2"/>
          <w:sz w:val="28"/>
          <w:szCs w:val="28"/>
          <w:shd w:val="clear" w:color="auto" w:fill="FFFFFF"/>
        </w:rPr>
        <w:t xml:space="preserve"> в рамках всеобщего декларирования установлены следующие налоговые вычеты:</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shd w:val="clear" w:color="auto" w:fill="FFFFFF"/>
        </w:rPr>
        <w:t>1) налоговый вычет в виде обязательных пенсионных взносов;</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shd w:val="clear" w:color="auto" w:fill="FFFFFF"/>
        </w:rPr>
        <w:t>2) налоговый вычет по взносам на обязательное социальное медицинское страхование;</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shd w:val="clear" w:color="auto" w:fill="FFFFFF"/>
        </w:rPr>
        <w:t>3) стандартные налоговые вычеты (12- МЗП в год, 75 МЗП в год для участников ВОВ, инвалидов, родители ребенка-инвалида и т.п.);</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shd w:val="clear" w:color="auto" w:fill="FFFFFF"/>
        </w:rPr>
        <w:t>4) налоговый вычет для многодетных семей;</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shd w:val="clear" w:color="auto" w:fill="FFFFFF"/>
        </w:rPr>
        <w:t>5) прочие налоговые вычеты:</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shd w:val="clear" w:color="auto" w:fill="FFFFFF"/>
        </w:rPr>
        <w:t>налоговый вычет по добровольным пенсионным взносам;</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shd w:val="clear" w:color="auto" w:fill="FFFFFF"/>
        </w:rPr>
        <w:t>налоговый вычет на обучение;</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shd w:val="clear" w:color="auto" w:fill="FFFFFF"/>
        </w:rPr>
        <w:t>налоговый вычет на медицину;</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shd w:val="clear" w:color="auto" w:fill="FFFFFF"/>
        </w:rPr>
        <w:t>налоговый вычет по вознаграждениям</w:t>
      </w:r>
      <w:r w:rsidRPr="00F37746">
        <w:rPr>
          <w:rFonts w:ascii="Times New Roman" w:hAnsi="Times New Roman" w:cs="Times New Roman"/>
          <w:bCs/>
          <w:i/>
          <w:iCs/>
          <w:spacing w:val="2"/>
          <w:sz w:val="28"/>
          <w:szCs w:val="28"/>
          <w:shd w:val="clear" w:color="auto" w:fill="FFFFFF"/>
        </w:rPr>
        <w:t xml:space="preserve"> (с 01.01.2020 г. расширен в части вознаграждения по ипотечным жилищным займам, полученным не только в ЖСБ, но и в других банках)</w:t>
      </w:r>
    </w:p>
    <w:p w:rsidR="00F37746" w:rsidRPr="00F37746" w:rsidRDefault="00616C27"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Pr>
          <w:rFonts w:ascii="Times New Roman" w:hAnsi="Times New Roman" w:cs="Times New Roman"/>
          <w:bCs/>
          <w:spacing w:val="2"/>
          <w:sz w:val="28"/>
          <w:szCs w:val="28"/>
          <w:u w:val="single"/>
          <w:shd w:val="clear" w:color="auto" w:fill="FFFFFF"/>
        </w:rPr>
        <w:t>П</w:t>
      </w:r>
      <w:r w:rsidR="00F37746" w:rsidRPr="00F37746">
        <w:rPr>
          <w:rFonts w:ascii="Times New Roman" w:hAnsi="Times New Roman" w:cs="Times New Roman"/>
          <w:bCs/>
          <w:spacing w:val="2"/>
          <w:sz w:val="28"/>
          <w:szCs w:val="28"/>
          <w:u w:val="single"/>
          <w:shd w:val="clear" w:color="auto" w:fill="FFFFFF"/>
        </w:rPr>
        <w:t>унктом 3 статьи 342</w:t>
      </w:r>
      <w:r w:rsidR="00F37746" w:rsidRPr="00F37746">
        <w:rPr>
          <w:rFonts w:ascii="Times New Roman" w:hAnsi="Times New Roman" w:cs="Times New Roman"/>
          <w:bCs/>
          <w:spacing w:val="2"/>
          <w:sz w:val="28"/>
          <w:szCs w:val="28"/>
          <w:shd w:val="clear" w:color="auto" w:fill="FFFFFF"/>
        </w:rPr>
        <w:t xml:space="preserve"> Налогового кодекса установлено, что  предельный размер общей суммы налогового вычета для многодетных семей и прочих </w:t>
      </w:r>
      <w:r w:rsidR="00F37746" w:rsidRPr="00F37746">
        <w:rPr>
          <w:rFonts w:ascii="Times New Roman" w:hAnsi="Times New Roman" w:cs="Times New Roman"/>
          <w:bCs/>
          <w:spacing w:val="2"/>
          <w:sz w:val="28"/>
          <w:szCs w:val="28"/>
          <w:shd w:val="clear" w:color="auto" w:fill="FFFFFF"/>
        </w:rPr>
        <w:lastRenderedPageBreak/>
        <w:t>вычетов, примененных в календарном году</w:t>
      </w:r>
      <w:r>
        <w:rPr>
          <w:rFonts w:ascii="Times New Roman" w:hAnsi="Times New Roman" w:cs="Times New Roman"/>
          <w:bCs/>
          <w:spacing w:val="2"/>
          <w:sz w:val="28"/>
          <w:szCs w:val="28"/>
          <w:shd w:val="clear" w:color="auto" w:fill="FFFFFF"/>
        </w:rPr>
        <w:t>,</w:t>
      </w:r>
      <w:r w:rsidR="00F37746" w:rsidRPr="00F37746">
        <w:rPr>
          <w:rFonts w:ascii="Times New Roman" w:hAnsi="Times New Roman" w:cs="Times New Roman"/>
          <w:bCs/>
          <w:spacing w:val="2"/>
          <w:sz w:val="28"/>
          <w:szCs w:val="28"/>
          <w:shd w:val="clear" w:color="auto" w:fill="FFFFFF"/>
        </w:rPr>
        <w:t xml:space="preserve"> как у налогового агента, так и физическим лицом самостоятельно, не должен превышать 48 МЗП.</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u w:val="single"/>
          <w:shd w:val="clear" w:color="auto" w:fill="FFFFFF"/>
        </w:rPr>
        <w:t>Подпунктом 3) пункта 7  статьи 331</w:t>
      </w:r>
      <w:r w:rsidRPr="00F37746">
        <w:rPr>
          <w:rFonts w:ascii="Times New Roman" w:hAnsi="Times New Roman" w:cs="Times New Roman"/>
          <w:bCs/>
          <w:spacing w:val="2"/>
          <w:sz w:val="28"/>
          <w:szCs w:val="28"/>
          <w:shd w:val="clear" w:color="auto" w:fill="FFFFFF"/>
        </w:rPr>
        <w:t xml:space="preserve"> при реализации  нежилого дома (здания), построенного физическим лицом, его реализующим, который не является индивидуальным предпринимателем, доходом от прироста стоимости является положительная разница между ценой (стоимостью) реализации такого имущества и стоимостью земельного участка, приобретенного для строительства такого нежилого дома (здания).</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u w:val="single"/>
          <w:shd w:val="clear" w:color="auto" w:fill="FFFFFF"/>
        </w:rPr>
        <w:t>Подпункт 3) пункта 7  статьи 331</w:t>
      </w:r>
      <w:r w:rsidRPr="00F37746">
        <w:rPr>
          <w:rFonts w:ascii="Times New Roman" w:hAnsi="Times New Roman" w:cs="Times New Roman"/>
          <w:bCs/>
          <w:spacing w:val="2"/>
          <w:sz w:val="28"/>
          <w:szCs w:val="28"/>
          <w:shd w:val="clear" w:color="auto" w:fill="FFFFFF"/>
        </w:rPr>
        <w:t>. В случае реализации нежилого дома (здания), не используемого в предпринимательской деятельности, который был ранее реконструирован из жилого дома (здания), доходом от прироста стоимости является положительная разница между ценой (стоимостью) реализации такого имущества и стоимостью его приобретения как жилого дома (здания)</w:t>
      </w:r>
      <w:r w:rsidRPr="00F37746">
        <w:rPr>
          <w:rFonts w:ascii="Times New Roman" w:hAnsi="Times New Roman" w:cs="Times New Roman"/>
          <w:bCs/>
          <w:i/>
          <w:spacing w:val="2"/>
          <w:sz w:val="28"/>
          <w:szCs w:val="28"/>
          <w:shd w:val="clear" w:color="auto" w:fill="FFFFFF"/>
        </w:rPr>
        <w:t>.</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i/>
          <w:iCs/>
          <w:spacing w:val="2"/>
          <w:sz w:val="28"/>
          <w:szCs w:val="28"/>
          <w:shd w:val="clear" w:color="auto" w:fill="FFFFFF"/>
        </w:rPr>
      </w:pPr>
      <w:r w:rsidRPr="00F37746">
        <w:rPr>
          <w:rFonts w:ascii="Times New Roman" w:hAnsi="Times New Roman" w:cs="Times New Roman"/>
          <w:bCs/>
          <w:spacing w:val="2"/>
          <w:sz w:val="28"/>
          <w:szCs w:val="28"/>
          <w:u w:val="single"/>
          <w:shd w:val="clear" w:color="auto" w:fill="FFFFFF"/>
        </w:rPr>
        <w:t>Главой 71</w:t>
      </w:r>
      <w:r w:rsidRPr="00F37746">
        <w:rPr>
          <w:rFonts w:ascii="Times New Roman" w:hAnsi="Times New Roman" w:cs="Times New Roman"/>
          <w:bCs/>
          <w:spacing w:val="2"/>
          <w:sz w:val="28"/>
          <w:szCs w:val="28"/>
          <w:shd w:val="clear" w:color="auto" w:fill="FFFFFF"/>
        </w:rPr>
        <w:t xml:space="preserve"> «Всеобщее декларирование имущества и доходов физических лиц» установлены порядки определения облагаемого дохода физического лица по итогам календарного года и представления декларации об активах и обязательствах (фиксация факта наличия имущества физических лиц на           31 декабря года, предшествующего году вхождения в систему декларирования </w:t>
      </w:r>
      <w:r w:rsidRPr="00F37746">
        <w:rPr>
          <w:rFonts w:ascii="Times New Roman" w:hAnsi="Times New Roman" w:cs="Times New Roman"/>
          <w:bCs/>
          <w:i/>
          <w:iCs/>
          <w:spacing w:val="2"/>
          <w:sz w:val="28"/>
          <w:szCs w:val="28"/>
          <w:shd w:val="clear" w:color="auto" w:fill="FFFFFF"/>
        </w:rPr>
        <w:t>(разово),</w:t>
      </w:r>
      <w:r w:rsidRPr="00F37746">
        <w:rPr>
          <w:rFonts w:ascii="Times New Roman" w:hAnsi="Times New Roman" w:cs="Times New Roman"/>
          <w:bCs/>
          <w:spacing w:val="2"/>
          <w:sz w:val="28"/>
          <w:szCs w:val="28"/>
          <w:shd w:val="clear" w:color="auto" w:fill="FFFFFF"/>
        </w:rPr>
        <w:t xml:space="preserve"> декларирование доходов за год и факта приобретения или реализации имущества </w:t>
      </w:r>
      <w:r w:rsidRPr="00F37746">
        <w:rPr>
          <w:rFonts w:ascii="Times New Roman" w:hAnsi="Times New Roman" w:cs="Times New Roman"/>
          <w:bCs/>
          <w:i/>
          <w:iCs/>
          <w:spacing w:val="2"/>
          <w:sz w:val="28"/>
          <w:szCs w:val="28"/>
          <w:shd w:val="clear" w:color="auto" w:fill="FFFFFF"/>
        </w:rPr>
        <w:t>(ежегодно).</w:t>
      </w:r>
    </w:p>
    <w:p w:rsidR="00F37746" w:rsidRPr="00F37746" w:rsidRDefault="00F37746" w:rsidP="00F37746">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rPr>
      </w:pPr>
      <w:r w:rsidRPr="00F37746">
        <w:rPr>
          <w:rFonts w:ascii="Times New Roman" w:hAnsi="Times New Roman" w:cs="Times New Roman"/>
          <w:bCs/>
          <w:spacing w:val="2"/>
          <w:sz w:val="28"/>
          <w:szCs w:val="28"/>
          <w:shd w:val="clear" w:color="auto" w:fill="FFFFFF"/>
        </w:rPr>
        <w:t>Также с 1.01.2020 г. предусмотрен переход лиц, занимающихся частной практикой (нотариусы, адвокаты, частные судебные исполнители, профессиональные медиаторы), на порядок налогообложения «доходы минус расходы» с установлением обязанности по ведению учетной документации, в том числе по расходам.</w:t>
      </w:r>
    </w:p>
    <w:p w:rsidR="004A1928" w:rsidRDefault="004A1928" w:rsidP="004A1928">
      <w:pPr>
        <w:pStyle w:val="a3"/>
        <w:spacing w:after="0" w:line="24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Налог на добавленную стоимость (далее – НДС)</w:t>
      </w:r>
      <w:r w:rsidR="00292A70">
        <w:rPr>
          <w:rFonts w:ascii="Times New Roman" w:hAnsi="Times New Roman" w:cs="Times New Roman"/>
          <w:b/>
          <w:i/>
          <w:sz w:val="28"/>
          <w:szCs w:val="28"/>
        </w:rPr>
        <w:t xml:space="preserve">, </w:t>
      </w:r>
      <w:r w:rsidR="00A5028A">
        <w:rPr>
          <w:rFonts w:ascii="Times New Roman" w:hAnsi="Times New Roman" w:cs="Times New Roman"/>
          <w:b/>
          <w:i/>
          <w:sz w:val="28"/>
          <w:szCs w:val="28"/>
        </w:rPr>
        <w:t>(</w:t>
      </w:r>
      <w:r w:rsidR="00292A70">
        <w:rPr>
          <w:rFonts w:ascii="Times New Roman" w:hAnsi="Times New Roman" w:cs="Times New Roman"/>
          <w:b/>
          <w:i/>
          <w:sz w:val="28"/>
          <w:szCs w:val="28"/>
        </w:rPr>
        <w:t>статьи 367-459</w:t>
      </w:r>
      <w:r w:rsidR="00A5028A">
        <w:rPr>
          <w:rFonts w:ascii="Times New Roman" w:hAnsi="Times New Roman" w:cs="Times New Roman"/>
          <w:b/>
          <w:i/>
          <w:sz w:val="28"/>
          <w:szCs w:val="28"/>
        </w:rPr>
        <w:t>)</w:t>
      </w:r>
    </w:p>
    <w:p w:rsidR="004A1928" w:rsidRPr="004509FC" w:rsidRDefault="004A1928" w:rsidP="004A1928">
      <w:pPr>
        <w:spacing w:after="0" w:line="240" w:lineRule="auto"/>
        <w:ind w:firstLine="709"/>
        <w:jc w:val="both"/>
        <w:rPr>
          <w:rFonts w:ascii="Times New Roman" w:hAnsi="Times New Roman"/>
          <w:sz w:val="28"/>
          <w:szCs w:val="28"/>
        </w:rPr>
      </w:pPr>
      <w:r w:rsidRPr="00940DE5">
        <w:rPr>
          <w:rFonts w:ascii="Times New Roman" w:hAnsi="Times New Roman"/>
          <w:sz w:val="28"/>
          <w:szCs w:val="28"/>
          <w:u w:val="single"/>
        </w:rPr>
        <w:t>Стат</w:t>
      </w:r>
      <w:r>
        <w:rPr>
          <w:rFonts w:ascii="Times New Roman" w:hAnsi="Times New Roman"/>
          <w:sz w:val="28"/>
          <w:szCs w:val="28"/>
          <w:u w:val="single"/>
        </w:rPr>
        <w:t>ь</w:t>
      </w:r>
      <w:r w:rsidRPr="00940DE5">
        <w:rPr>
          <w:rFonts w:ascii="Times New Roman" w:hAnsi="Times New Roman"/>
          <w:sz w:val="28"/>
          <w:szCs w:val="28"/>
          <w:u w:val="single"/>
        </w:rPr>
        <w:t>ей 372</w:t>
      </w:r>
      <w:r w:rsidRPr="004509FC">
        <w:rPr>
          <w:rFonts w:ascii="Times New Roman" w:hAnsi="Times New Roman"/>
          <w:sz w:val="28"/>
          <w:szCs w:val="28"/>
        </w:rPr>
        <w:t xml:space="preserve"> предусмотрены следующие положения, в соответствии с которыми не возникает оборот по реализации при:</w:t>
      </w:r>
    </w:p>
    <w:p w:rsidR="004A1928" w:rsidRPr="004509FC" w:rsidRDefault="004A1928" w:rsidP="004A1928">
      <w:pPr>
        <w:spacing w:after="0" w:line="240" w:lineRule="auto"/>
        <w:ind w:firstLine="709"/>
        <w:jc w:val="both"/>
        <w:rPr>
          <w:rFonts w:ascii="Times New Roman" w:hAnsi="Times New Roman"/>
          <w:sz w:val="28"/>
          <w:szCs w:val="28"/>
        </w:rPr>
      </w:pPr>
      <w:r w:rsidRPr="004509FC">
        <w:rPr>
          <w:rFonts w:ascii="Times New Roman" w:hAnsi="Times New Roman"/>
          <w:sz w:val="28"/>
          <w:szCs w:val="28"/>
        </w:rPr>
        <w:t>- получении бюджетной субсидии по убыткам и расходам, которые определены в соответствии с положениями международных стандартов финансовой отчетности и требованиями законодательства Республики Казахстан о бухгалтерском учете и финансовой отчётности.</w:t>
      </w:r>
    </w:p>
    <w:p w:rsidR="004A1928" w:rsidRPr="004509FC" w:rsidRDefault="004A1928" w:rsidP="004A1928">
      <w:pPr>
        <w:spacing w:after="0" w:line="240" w:lineRule="auto"/>
        <w:ind w:firstLine="709"/>
        <w:jc w:val="both"/>
        <w:rPr>
          <w:rFonts w:ascii="Times New Roman" w:hAnsi="Times New Roman"/>
          <w:sz w:val="28"/>
          <w:szCs w:val="28"/>
        </w:rPr>
      </w:pPr>
      <w:r w:rsidRPr="004509FC">
        <w:rPr>
          <w:rFonts w:ascii="Times New Roman" w:hAnsi="Times New Roman"/>
          <w:sz w:val="28"/>
          <w:szCs w:val="28"/>
        </w:rPr>
        <w:t xml:space="preserve">- безвозмездном оказании </w:t>
      </w:r>
      <w:proofErr w:type="spellStart"/>
      <w:r w:rsidRPr="004509FC">
        <w:rPr>
          <w:rFonts w:ascii="Times New Roman" w:hAnsi="Times New Roman"/>
          <w:sz w:val="28"/>
          <w:szCs w:val="28"/>
        </w:rPr>
        <w:t>энергопередающими</w:t>
      </w:r>
      <w:proofErr w:type="spellEnd"/>
      <w:r w:rsidRPr="004509FC">
        <w:rPr>
          <w:rFonts w:ascii="Times New Roman" w:hAnsi="Times New Roman"/>
          <w:sz w:val="28"/>
          <w:szCs w:val="28"/>
        </w:rPr>
        <w:t xml:space="preserve"> организациями услуг по передаче электроэнергии субъектам, использующим возобновляемые источники энергии</w:t>
      </w:r>
    </w:p>
    <w:p w:rsidR="004A1928" w:rsidRPr="004509FC" w:rsidRDefault="004A1928" w:rsidP="004A1928">
      <w:pPr>
        <w:spacing w:after="0" w:line="240" w:lineRule="auto"/>
        <w:ind w:firstLine="709"/>
        <w:jc w:val="both"/>
        <w:rPr>
          <w:rFonts w:ascii="Times New Roman" w:hAnsi="Times New Roman"/>
          <w:sz w:val="28"/>
          <w:szCs w:val="28"/>
        </w:rPr>
      </w:pPr>
      <w:r w:rsidRPr="004509FC">
        <w:rPr>
          <w:rFonts w:ascii="Times New Roman" w:hAnsi="Times New Roman"/>
          <w:sz w:val="28"/>
          <w:szCs w:val="28"/>
        </w:rPr>
        <w:t xml:space="preserve">- безвозмездной передачи </w:t>
      </w:r>
      <w:r w:rsidR="000659CB" w:rsidRPr="000659CB">
        <w:rPr>
          <w:rFonts w:ascii="Times New Roman" w:hAnsi="Times New Roman"/>
          <w:sz w:val="28"/>
          <w:szCs w:val="28"/>
        </w:rPr>
        <w:t>организаци</w:t>
      </w:r>
      <w:r w:rsidR="000659CB">
        <w:rPr>
          <w:rFonts w:ascii="Times New Roman" w:hAnsi="Times New Roman"/>
          <w:sz w:val="28"/>
          <w:szCs w:val="28"/>
        </w:rPr>
        <w:t>ей</w:t>
      </w:r>
      <w:r w:rsidR="000659CB" w:rsidRPr="000659CB">
        <w:rPr>
          <w:rFonts w:ascii="Times New Roman" w:hAnsi="Times New Roman"/>
          <w:sz w:val="28"/>
          <w:szCs w:val="28"/>
        </w:rPr>
        <w:t>, специализирующейся на улучшении качества кредитных портфелей банков второго уровня, единственн</w:t>
      </w:r>
      <w:r w:rsidR="000659CB">
        <w:rPr>
          <w:rFonts w:ascii="Times New Roman" w:hAnsi="Times New Roman"/>
          <w:sz w:val="28"/>
          <w:szCs w:val="28"/>
        </w:rPr>
        <w:t xml:space="preserve">ым акционером которой является </w:t>
      </w:r>
      <w:r w:rsidR="000659CB" w:rsidRPr="000659CB">
        <w:rPr>
          <w:rFonts w:ascii="Times New Roman" w:hAnsi="Times New Roman"/>
          <w:sz w:val="28"/>
          <w:szCs w:val="28"/>
        </w:rPr>
        <w:t>Правительство Республики Казахстан</w:t>
      </w:r>
      <w:r w:rsidR="00BD1B9F">
        <w:rPr>
          <w:rFonts w:ascii="Times New Roman" w:hAnsi="Times New Roman"/>
          <w:sz w:val="28"/>
          <w:szCs w:val="28"/>
        </w:rPr>
        <w:t xml:space="preserve"> (ФПК)</w:t>
      </w:r>
      <w:r w:rsidRPr="004509FC">
        <w:rPr>
          <w:rFonts w:ascii="Times New Roman" w:hAnsi="Times New Roman"/>
          <w:sz w:val="28"/>
          <w:szCs w:val="28"/>
        </w:rPr>
        <w:t xml:space="preserve">, прав требования и имущества </w:t>
      </w:r>
      <w:r w:rsidR="00BD1B9F" w:rsidRPr="00BD1B9F">
        <w:rPr>
          <w:rFonts w:ascii="Times New Roman" w:hAnsi="Times New Roman"/>
          <w:sz w:val="28"/>
          <w:szCs w:val="28"/>
        </w:rPr>
        <w:t xml:space="preserve">организации устойчивости, 100 процентов голосующих акций которой принадлежат Национальному Банку Республики Казахстан </w:t>
      </w:r>
      <w:r w:rsidR="00BD1B9F">
        <w:rPr>
          <w:rFonts w:ascii="Times New Roman" w:hAnsi="Times New Roman"/>
          <w:sz w:val="28"/>
          <w:szCs w:val="28"/>
        </w:rPr>
        <w:t>(КФУ)</w:t>
      </w:r>
      <w:r w:rsidRPr="004509FC">
        <w:rPr>
          <w:rFonts w:ascii="Times New Roman" w:hAnsi="Times New Roman"/>
          <w:sz w:val="28"/>
          <w:szCs w:val="28"/>
        </w:rPr>
        <w:t>.</w:t>
      </w:r>
    </w:p>
    <w:p w:rsidR="004A1928" w:rsidRDefault="004A1928" w:rsidP="004A1928">
      <w:pPr>
        <w:spacing w:after="0" w:line="240" w:lineRule="auto"/>
        <w:ind w:firstLine="709"/>
        <w:jc w:val="both"/>
        <w:rPr>
          <w:rFonts w:ascii="Times New Roman" w:hAnsi="Times New Roman"/>
          <w:sz w:val="28"/>
          <w:szCs w:val="28"/>
        </w:rPr>
      </w:pPr>
      <w:r w:rsidRPr="00940DE5">
        <w:rPr>
          <w:rFonts w:ascii="Times New Roman" w:hAnsi="Times New Roman"/>
          <w:sz w:val="28"/>
          <w:szCs w:val="28"/>
          <w:u w:val="single"/>
        </w:rPr>
        <w:t>Статьей 379</w:t>
      </w:r>
      <w:r>
        <w:rPr>
          <w:rFonts w:ascii="Times New Roman" w:hAnsi="Times New Roman"/>
          <w:sz w:val="28"/>
          <w:szCs w:val="28"/>
        </w:rPr>
        <w:t xml:space="preserve"> предусмотре</w:t>
      </w:r>
      <w:r w:rsidR="00C94DC5">
        <w:rPr>
          <w:rFonts w:ascii="Times New Roman" w:hAnsi="Times New Roman"/>
          <w:sz w:val="28"/>
          <w:szCs w:val="28"/>
        </w:rPr>
        <w:t>ны</w:t>
      </w:r>
      <w:r>
        <w:rPr>
          <w:rFonts w:ascii="Times New Roman" w:hAnsi="Times New Roman"/>
          <w:sz w:val="28"/>
          <w:szCs w:val="28"/>
        </w:rPr>
        <w:t xml:space="preserve"> следующие дополнения по определению даты совершения оборота по реализации:</w:t>
      </w:r>
    </w:p>
    <w:p w:rsidR="004A1928" w:rsidRDefault="004A1928" w:rsidP="004A1928">
      <w:pPr>
        <w:spacing w:after="0" w:line="240" w:lineRule="auto"/>
        <w:ind w:firstLine="709"/>
        <w:jc w:val="both"/>
        <w:rPr>
          <w:rFonts w:ascii="Times New Roman" w:hAnsi="Times New Roman"/>
          <w:sz w:val="28"/>
          <w:szCs w:val="28"/>
        </w:rPr>
      </w:pPr>
      <w:r w:rsidRPr="00F524AB">
        <w:rPr>
          <w:rFonts w:ascii="Times New Roman" w:hAnsi="Times New Roman"/>
          <w:sz w:val="28"/>
          <w:szCs w:val="28"/>
        </w:rPr>
        <w:t xml:space="preserve">в случае реализации </w:t>
      </w:r>
      <w:r>
        <w:rPr>
          <w:rFonts w:ascii="Times New Roman" w:hAnsi="Times New Roman"/>
          <w:sz w:val="28"/>
          <w:szCs w:val="28"/>
        </w:rPr>
        <w:t xml:space="preserve">товара </w:t>
      </w:r>
      <w:r w:rsidRPr="00F524AB">
        <w:rPr>
          <w:rFonts w:ascii="Times New Roman" w:hAnsi="Times New Roman"/>
          <w:sz w:val="28"/>
          <w:szCs w:val="28"/>
        </w:rPr>
        <w:t xml:space="preserve">по товарораспорядительным документам с идентификацией </w:t>
      </w:r>
      <w:r>
        <w:rPr>
          <w:rFonts w:ascii="Times New Roman" w:hAnsi="Times New Roman"/>
          <w:sz w:val="28"/>
          <w:szCs w:val="28"/>
        </w:rPr>
        <w:t xml:space="preserve">такого </w:t>
      </w:r>
      <w:r w:rsidRPr="00F524AB">
        <w:rPr>
          <w:rFonts w:ascii="Times New Roman" w:hAnsi="Times New Roman"/>
          <w:sz w:val="28"/>
          <w:szCs w:val="28"/>
        </w:rPr>
        <w:t>товар</w:t>
      </w:r>
      <w:r>
        <w:rPr>
          <w:rFonts w:ascii="Times New Roman" w:hAnsi="Times New Roman"/>
          <w:sz w:val="28"/>
          <w:szCs w:val="28"/>
        </w:rPr>
        <w:t>а</w:t>
      </w:r>
      <w:r w:rsidRPr="00F524AB">
        <w:rPr>
          <w:rFonts w:ascii="Times New Roman" w:hAnsi="Times New Roman"/>
          <w:sz w:val="28"/>
          <w:szCs w:val="28"/>
        </w:rPr>
        <w:t xml:space="preserve"> (карты или талоны с указанием конкретного </w:t>
      </w:r>
      <w:r w:rsidRPr="00F524AB">
        <w:rPr>
          <w:rFonts w:ascii="Times New Roman" w:hAnsi="Times New Roman"/>
          <w:sz w:val="28"/>
          <w:szCs w:val="28"/>
        </w:rPr>
        <w:lastRenderedPageBreak/>
        <w:t>товара)</w:t>
      </w:r>
      <w:r>
        <w:rPr>
          <w:rFonts w:ascii="Times New Roman" w:hAnsi="Times New Roman"/>
          <w:sz w:val="28"/>
          <w:szCs w:val="28"/>
        </w:rPr>
        <w:t>, д</w:t>
      </w:r>
      <w:r w:rsidRPr="00F524AB">
        <w:rPr>
          <w:rFonts w:ascii="Times New Roman" w:hAnsi="Times New Roman"/>
          <w:sz w:val="28"/>
          <w:szCs w:val="28"/>
        </w:rPr>
        <w:t>атой совершения оборота будет являться дата фактической передачи товар</w:t>
      </w:r>
      <w:r>
        <w:rPr>
          <w:rFonts w:ascii="Times New Roman" w:hAnsi="Times New Roman"/>
          <w:sz w:val="28"/>
          <w:szCs w:val="28"/>
        </w:rPr>
        <w:t>а покупателю;</w:t>
      </w:r>
    </w:p>
    <w:p w:rsidR="004A1928" w:rsidRPr="006F6DF3" w:rsidRDefault="004A1928" w:rsidP="004A1928">
      <w:pPr>
        <w:spacing w:after="0" w:line="240" w:lineRule="auto"/>
        <w:ind w:firstLine="709"/>
        <w:jc w:val="both"/>
        <w:rPr>
          <w:rFonts w:ascii="Times New Roman" w:hAnsi="Times New Roman"/>
          <w:sz w:val="28"/>
          <w:szCs w:val="28"/>
        </w:rPr>
      </w:pPr>
      <w:r w:rsidRPr="006F6DF3">
        <w:rPr>
          <w:rFonts w:ascii="Times New Roman" w:hAnsi="Times New Roman"/>
          <w:sz w:val="28"/>
          <w:szCs w:val="28"/>
        </w:rPr>
        <w:t>дата совершения оборота при передаче заложенного имущества (товара) залогодателем определяется – как день перехода права собственности на предмет залога от залогодателя к победителю торгов, проведенных в процессе обращения взыскания на заложенное имущество, или к залогодержателю.</w:t>
      </w:r>
    </w:p>
    <w:p w:rsidR="004A1928" w:rsidRPr="006F6DF3" w:rsidRDefault="004A1928" w:rsidP="004A1928">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w:t>
      </w:r>
      <w:r w:rsidRPr="00C65F53">
        <w:rPr>
          <w:rFonts w:ascii="Times New Roman" w:hAnsi="Times New Roman"/>
          <w:sz w:val="28"/>
          <w:szCs w:val="28"/>
        </w:rPr>
        <w:t xml:space="preserve"> случае признания оборотом плательщика НДС работ и услуг, выполненных и оказанных нерезидентом </w:t>
      </w:r>
      <w:r w:rsidRPr="006F6DF3">
        <w:rPr>
          <w:rFonts w:ascii="Times New Roman" w:hAnsi="Times New Roman"/>
          <w:sz w:val="28"/>
          <w:szCs w:val="28"/>
        </w:rPr>
        <w:t>дата совершения оборота определяется – как одна из следующих дат:</w:t>
      </w:r>
    </w:p>
    <w:p w:rsidR="004A1928" w:rsidRPr="006F6DF3" w:rsidRDefault="004A1928" w:rsidP="004A1928">
      <w:pPr>
        <w:tabs>
          <w:tab w:val="left" w:pos="1134"/>
        </w:tabs>
        <w:spacing w:after="0" w:line="240" w:lineRule="auto"/>
        <w:ind w:firstLine="709"/>
        <w:jc w:val="both"/>
        <w:rPr>
          <w:rFonts w:ascii="Times New Roman" w:hAnsi="Times New Roman"/>
          <w:sz w:val="28"/>
          <w:szCs w:val="28"/>
        </w:rPr>
      </w:pPr>
      <w:r w:rsidRPr="006F6DF3">
        <w:rPr>
          <w:rFonts w:ascii="Times New Roman" w:hAnsi="Times New Roman"/>
          <w:sz w:val="28"/>
          <w:szCs w:val="28"/>
        </w:rPr>
        <w:t>- дата подписания поставщиком (продавцом) и получателем (покупателем) акта выполненных работ, оказанных услуг</w:t>
      </w:r>
    </w:p>
    <w:p w:rsidR="004A1928" w:rsidRPr="006F6DF3" w:rsidRDefault="004A1928" w:rsidP="004A1928">
      <w:pPr>
        <w:tabs>
          <w:tab w:val="left" w:pos="1134"/>
        </w:tabs>
        <w:spacing w:after="0" w:line="240" w:lineRule="auto"/>
        <w:ind w:firstLine="709"/>
        <w:jc w:val="both"/>
        <w:rPr>
          <w:rFonts w:ascii="Times New Roman" w:hAnsi="Times New Roman"/>
          <w:sz w:val="28"/>
          <w:szCs w:val="28"/>
        </w:rPr>
      </w:pPr>
      <w:r w:rsidRPr="006F6DF3">
        <w:rPr>
          <w:rFonts w:ascii="Times New Roman" w:hAnsi="Times New Roman"/>
          <w:sz w:val="28"/>
          <w:szCs w:val="28"/>
        </w:rPr>
        <w:t>-</w:t>
      </w:r>
      <w:r w:rsidRPr="006F6DF3">
        <w:rPr>
          <w:rFonts w:ascii="Times New Roman" w:hAnsi="Times New Roman"/>
          <w:sz w:val="28"/>
          <w:szCs w:val="28"/>
        </w:rPr>
        <w:tab/>
        <w:t>дата признания в бухучете затрат по приобретению работ, услуг от нерезидента – при наличии иного документа, подтверждающего факт получения работ, услуг.</w:t>
      </w:r>
    </w:p>
    <w:p w:rsidR="004A1928" w:rsidRPr="00B41CCB" w:rsidRDefault="004A1928" w:rsidP="004A1928">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B41CCB">
        <w:rPr>
          <w:rFonts w:ascii="Times New Roman" w:hAnsi="Times New Roman"/>
          <w:sz w:val="28"/>
          <w:szCs w:val="28"/>
        </w:rPr>
        <w:t xml:space="preserve">ри снятии с регистрационного учета по НДС дата совершения определяется – как день, предшествующий: </w:t>
      </w:r>
    </w:p>
    <w:p w:rsidR="004A1928" w:rsidRPr="00B41CCB" w:rsidRDefault="004A1928" w:rsidP="004A192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41CCB">
        <w:rPr>
          <w:rFonts w:ascii="Times New Roman" w:hAnsi="Times New Roman"/>
          <w:sz w:val="28"/>
          <w:szCs w:val="28"/>
        </w:rPr>
        <w:t>дню, в который плательщик НДС представил ликвидационную декларацию по НДС</w:t>
      </w:r>
    </w:p>
    <w:p w:rsidR="004A1928" w:rsidRPr="00B41CCB" w:rsidRDefault="004A1928" w:rsidP="004A192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41CCB">
        <w:rPr>
          <w:rFonts w:ascii="Times New Roman" w:hAnsi="Times New Roman"/>
          <w:sz w:val="28"/>
          <w:szCs w:val="28"/>
        </w:rPr>
        <w:t>дате снятия с регистрационного учета по НДС по решению налогового органа.</w:t>
      </w:r>
    </w:p>
    <w:p w:rsidR="004A1928" w:rsidRPr="007F35FA" w:rsidRDefault="004A1928" w:rsidP="004A1928">
      <w:pPr>
        <w:pStyle w:val="a8"/>
        <w:spacing w:before="0" w:beforeAutospacing="0" w:after="0" w:afterAutospacing="0"/>
        <w:ind w:firstLine="709"/>
        <w:jc w:val="both"/>
        <w:rPr>
          <w:rFonts w:ascii="Times New Roman" w:hAnsi="Times New Roman"/>
          <w:sz w:val="28"/>
          <w:szCs w:val="28"/>
        </w:rPr>
      </w:pPr>
      <w:r w:rsidRPr="00940DE5">
        <w:rPr>
          <w:rFonts w:ascii="Times New Roman" w:hAnsi="Times New Roman"/>
          <w:sz w:val="28"/>
          <w:szCs w:val="28"/>
          <w:u w:val="single"/>
        </w:rPr>
        <w:t>Статьей 394</w:t>
      </w:r>
      <w:r>
        <w:rPr>
          <w:rFonts w:ascii="Times New Roman" w:hAnsi="Times New Roman"/>
          <w:sz w:val="28"/>
          <w:szCs w:val="28"/>
        </w:rPr>
        <w:t xml:space="preserve"> </w:t>
      </w:r>
      <w:r w:rsidRPr="00940DE5">
        <w:rPr>
          <w:rFonts w:ascii="Times New Roman" w:hAnsi="Times New Roman"/>
          <w:sz w:val="28"/>
          <w:szCs w:val="28"/>
        </w:rPr>
        <w:t>исключены ряд льгот</w:t>
      </w:r>
      <w:r w:rsidRPr="007F35FA">
        <w:rPr>
          <w:rFonts w:ascii="Times New Roman" w:hAnsi="Times New Roman"/>
          <w:sz w:val="28"/>
          <w:szCs w:val="28"/>
        </w:rPr>
        <w:t xml:space="preserve"> по НДС. </w:t>
      </w:r>
      <w:r w:rsidR="00C94DC5">
        <w:rPr>
          <w:rFonts w:ascii="Times New Roman" w:hAnsi="Times New Roman"/>
          <w:sz w:val="28"/>
          <w:szCs w:val="28"/>
        </w:rPr>
        <w:t>Так, н</w:t>
      </w:r>
      <w:r>
        <w:rPr>
          <w:rFonts w:ascii="Times New Roman" w:hAnsi="Times New Roman"/>
          <w:sz w:val="28"/>
          <w:szCs w:val="28"/>
        </w:rPr>
        <w:t>е подлежат освобождению от НДС:</w:t>
      </w:r>
    </w:p>
    <w:p w:rsidR="004A1928" w:rsidRPr="007F35FA" w:rsidRDefault="004A1928" w:rsidP="004A1928">
      <w:pPr>
        <w:pStyle w:val="a8"/>
        <w:spacing w:before="0" w:beforeAutospacing="0" w:after="0" w:afterAutospacing="0"/>
        <w:ind w:firstLine="709"/>
        <w:jc w:val="both"/>
        <w:rPr>
          <w:rFonts w:ascii="Times New Roman" w:hAnsi="Times New Roman"/>
          <w:sz w:val="28"/>
          <w:szCs w:val="28"/>
        </w:rPr>
      </w:pPr>
      <w:r w:rsidRPr="007F35FA">
        <w:rPr>
          <w:rFonts w:ascii="Times New Roman" w:hAnsi="Times New Roman"/>
          <w:sz w:val="28"/>
          <w:szCs w:val="28"/>
        </w:rPr>
        <w:t>- услуги, осуществляемые уполномоченными госорганами, в связи с которыми взимается госпошлина</w:t>
      </w:r>
    </w:p>
    <w:p w:rsidR="004A1928" w:rsidRPr="007F35FA" w:rsidRDefault="004A1928" w:rsidP="004A1928">
      <w:pPr>
        <w:pStyle w:val="a8"/>
        <w:spacing w:before="0" w:beforeAutospacing="0" w:after="0" w:afterAutospacing="0"/>
        <w:ind w:firstLine="709"/>
        <w:jc w:val="both"/>
        <w:rPr>
          <w:rFonts w:ascii="Times New Roman" w:hAnsi="Times New Roman"/>
          <w:sz w:val="28"/>
          <w:szCs w:val="28"/>
        </w:rPr>
      </w:pPr>
      <w:r w:rsidRPr="007F35FA">
        <w:rPr>
          <w:rFonts w:ascii="Times New Roman" w:hAnsi="Times New Roman"/>
          <w:sz w:val="28"/>
          <w:szCs w:val="28"/>
        </w:rPr>
        <w:t>- услуги игровых автоматов без выигрышей, персональных компьютеров, игровых дорожек, картинга, бильярдного стола</w:t>
      </w:r>
    </w:p>
    <w:p w:rsidR="004A1928" w:rsidRPr="007F35FA" w:rsidRDefault="004A1928" w:rsidP="004A1928">
      <w:pPr>
        <w:pStyle w:val="a8"/>
        <w:spacing w:before="0" w:beforeAutospacing="0" w:after="0" w:afterAutospacing="0"/>
        <w:ind w:firstLine="709"/>
        <w:jc w:val="both"/>
        <w:rPr>
          <w:rFonts w:ascii="Times New Roman" w:hAnsi="Times New Roman"/>
          <w:sz w:val="28"/>
          <w:szCs w:val="28"/>
        </w:rPr>
      </w:pPr>
      <w:r w:rsidRPr="007F35FA">
        <w:rPr>
          <w:rFonts w:ascii="Times New Roman" w:hAnsi="Times New Roman"/>
          <w:sz w:val="28"/>
          <w:szCs w:val="28"/>
        </w:rPr>
        <w:t>- реализация государственных знаков почтовой оплаты</w:t>
      </w:r>
    </w:p>
    <w:p w:rsidR="004A1928" w:rsidRPr="007F35FA" w:rsidRDefault="004A1928" w:rsidP="004A1928">
      <w:pPr>
        <w:pStyle w:val="a8"/>
        <w:spacing w:before="0" w:beforeAutospacing="0" w:after="0" w:afterAutospacing="0"/>
        <w:ind w:firstLine="709"/>
        <w:jc w:val="both"/>
        <w:rPr>
          <w:rFonts w:ascii="Times New Roman" w:hAnsi="Times New Roman"/>
          <w:sz w:val="28"/>
          <w:szCs w:val="28"/>
        </w:rPr>
      </w:pPr>
      <w:r w:rsidRPr="007F35FA">
        <w:rPr>
          <w:rFonts w:ascii="Times New Roman" w:hAnsi="Times New Roman"/>
          <w:sz w:val="28"/>
          <w:szCs w:val="28"/>
        </w:rPr>
        <w:t>- импорт почтовых марок (кроме коллекционных)</w:t>
      </w:r>
    </w:p>
    <w:p w:rsidR="004A1928" w:rsidRPr="007F35FA" w:rsidRDefault="004A1928" w:rsidP="004A1928">
      <w:pPr>
        <w:pStyle w:val="a8"/>
        <w:spacing w:before="0" w:beforeAutospacing="0" w:after="0" w:afterAutospacing="0"/>
        <w:ind w:firstLine="709"/>
        <w:jc w:val="both"/>
        <w:rPr>
          <w:rFonts w:ascii="Times New Roman" w:hAnsi="Times New Roman"/>
          <w:sz w:val="28"/>
          <w:szCs w:val="28"/>
        </w:rPr>
      </w:pPr>
      <w:r w:rsidRPr="007F35FA">
        <w:rPr>
          <w:rFonts w:ascii="Times New Roman" w:hAnsi="Times New Roman"/>
          <w:sz w:val="28"/>
          <w:szCs w:val="28"/>
        </w:rPr>
        <w:t>- реализация лотерейных билетов</w:t>
      </w:r>
    </w:p>
    <w:p w:rsidR="004A1928" w:rsidRPr="007F35FA" w:rsidRDefault="004A1928" w:rsidP="004A1928">
      <w:pPr>
        <w:pStyle w:val="a8"/>
        <w:spacing w:before="0" w:beforeAutospacing="0" w:after="0" w:afterAutospacing="0"/>
        <w:ind w:firstLine="709"/>
        <w:jc w:val="both"/>
        <w:rPr>
          <w:rFonts w:ascii="Times New Roman" w:hAnsi="Times New Roman"/>
          <w:sz w:val="28"/>
          <w:szCs w:val="28"/>
        </w:rPr>
      </w:pPr>
      <w:r w:rsidRPr="007F35FA">
        <w:rPr>
          <w:rFonts w:ascii="Times New Roman" w:hAnsi="Times New Roman"/>
          <w:sz w:val="28"/>
          <w:szCs w:val="28"/>
        </w:rPr>
        <w:t>- имущества, выкупленного для государственных нужд в соответствии с законодательством Республики Казахстан</w:t>
      </w:r>
    </w:p>
    <w:p w:rsidR="004A1928" w:rsidRPr="007F35FA" w:rsidRDefault="004A1928" w:rsidP="004A1928">
      <w:pPr>
        <w:pStyle w:val="a8"/>
        <w:spacing w:before="0" w:beforeAutospacing="0" w:after="0" w:afterAutospacing="0"/>
        <w:ind w:firstLine="709"/>
        <w:jc w:val="both"/>
        <w:rPr>
          <w:rFonts w:ascii="Times New Roman" w:hAnsi="Times New Roman"/>
          <w:sz w:val="28"/>
          <w:szCs w:val="28"/>
        </w:rPr>
      </w:pPr>
      <w:r w:rsidRPr="007F35FA">
        <w:rPr>
          <w:rFonts w:ascii="Times New Roman" w:hAnsi="Times New Roman"/>
          <w:sz w:val="28"/>
          <w:szCs w:val="28"/>
        </w:rPr>
        <w:t xml:space="preserve">- реализация аффинированных драгоценных металлов – это золото, платина, которые </w:t>
      </w:r>
      <w:r>
        <w:rPr>
          <w:rFonts w:ascii="Times New Roman" w:hAnsi="Times New Roman"/>
          <w:sz w:val="28"/>
          <w:szCs w:val="28"/>
        </w:rPr>
        <w:t>изготовлен</w:t>
      </w:r>
      <w:r w:rsidRPr="007F35FA">
        <w:rPr>
          <w:rFonts w:ascii="Times New Roman" w:hAnsi="Times New Roman"/>
          <w:sz w:val="28"/>
          <w:szCs w:val="28"/>
        </w:rPr>
        <w:t>ы из сырья собственного производства</w:t>
      </w:r>
    </w:p>
    <w:p w:rsidR="004A1928" w:rsidRPr="007F35FA" w:rsidRDefault="004A1928" w:rsidP="004A1928">
      <w:pPr>
        <w:pStyle w:val="a8"/>
        <w:spacing w:before="0" w:beforeAutospacing="0" w:after="0" w:afterAutospacing="0"/>
        <w:ind w:firstLine="709"/>
        <w:jc w:val="both"/>
        <w:rPr>
          <w:rFonts w:ascii="Times New Roman" w:hAnsi="Times New Roman"/>
          <w:sz w:val="28"/>
          <w:szCs w:val="28"/>
        </w:rPr>
      </w:pPr>
      <w:r w:rsidRPr="007F35FA">
        <w:rPr>
          <w:rFonts w:ascii="Times New Roman" w:hAnsi="Times New Roman"/>
          <w:sz w:val="28"/>
          <w:szCs w:val="28"/>
        </w:rPr>
        <w:t>- услуги нотариусов и адвокатов</w:t>
      </w:r>
    </w:p>
    <w:p w:rsidR="004A1928" w:rsidRDefault="004A1928" w:rsidP="004A1928">
      <w:pPr>
        <w:pStyle w:val="a8"/>
        <w:spacing w:before="0" w:beforeAutospacing="0" w:after="0" w:afterAutospacing="0"/>
        <w:ind w:firstLine="709"/>
        <w:jc w:val="both"/>
        <w:rPr>
          <w:rFonts w:ascii="Times New Roman" w:hAnsi="Times New Roman"/>
          <w:sz w:val="28"/>
          <w:szCs w:val="28"/>
        </w:rPr>
      </w:pPr>
      <w:r w:rsidRPr="00056BC3">
        <w:rPr>
          <w:rFonts w:ascii="Times New Roman" w:hAnsi="Times New Roman"/>
          <w:sz w:val="28"/>
          <w:szCs w:val="28"/>
        </w:rPr>
        <w:t>- услуг по организации азартных игр и заключению пари (исключается с 1</w:t>
      </w:r>
      <w:r w:rsidR="00C94DC5">
        <w:rPr>
          <w:rFonts w:ascii="Times New Roman" w:hAnsi="Times New Roman"/>
          <w:sz w:val="28"/>
          <w:szCs w:val="28"/>
        </w:rPr>
        <w:t xml:space="preserve"> января </w:t>
      </w:r>
      <w:r w:rsidRPr="00056BC3">
        <w:rPr>
          <w:rFonts w:ascii="Times New Roman" w:hAnsi="Times New Roman"/>
          <w:sz w:val="28"/>
          <w:szCs w:val="28"/>
        </w:rPr>
        <w:t>2019 г</w:t>
      </w:r>
      <w:r w:rsidR="00C94DC5">
        <w:rPr>
          <w:rFonts w:ascii="Times New Roman" w:hAnsi="Times New Roman"/>
          <w:sz w:val="28"/>
          <w:szCs w:val="28"/>
        </w:rPr>
        <w:t>ода</w:t>
      </w:r>
      <w:r w:rsidRPr="00056BC3">
        <w:rPr>
          <w:rFonts w:ascii="Times New Roman" w:hAnsi="Times New Roman"/>
          <w:sz w:val="28"/>
          <w:szCs w:val="28"/>
        </w:rPr>
        <w:t>).</w:t>
      </w:r>
    </w:p>
    <w:p w:rsidR="004A1928" w:rsidRPr="00891737" w:rsidRDefault="004A1928" w:rsidP="004A19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Указанной статьей </w:t>
      </w:r>
      <w:r w:rsidRPr="00891737">
        <w:rPr>
          <w:rFonts w:ascii="Times New Roman" w:eastAsia="Times New Roman" w:hAnsi="Times New Roman" w:cs="Times New Roman"/>
          <w:sz w:val="28"/>
          <w:szCs w:val="28"/>
        </w:rPr>
        <w:t>предусмотрены «новы</w:t>
      </w:r>
      <w:r>
        <w:rPr>
          <w:rFonts w:ascii="Times New Roman" w:eastAsia="Times New Roman" w:hAnsi="Times New Roman" w:cs="Times New Roman"/>
          <w:sz w:val="28"/>
          <w:szCs w:val="28"/>
        </w:rPr>
        <w:t>е</w:t>
      </w:r>
      <w:r w:rsidRPr="00891737">
        <w:rPr>
          <w:rFonts w:ascii="Times New Roman" w:eastAsia="Times New Roman" w:hAnsi="Times New Roman" w:cs="Times New Roman"/>
          <w:sz w:val="28"/>
          <w:szCs w:val="28"/>
        </w:rPr>
        <w:t>» льготы по НДС. Так, освобождается от НДС реализация:</w:t>
      </w:r>
    </w:p>
    <w:p w:rsidR="004A1928" w:rsidRPr="00891737" w:rsidRDefault="004A1928" w:rsidP="004A1928">
      <w:pPr>
        <w:spacing w:after="0" w:line="240" w:lineRule="auto"/>
        <w:ind w:firstLine="709"/>
        <w:jc w:val="both"/>
        <w:rPr>
          <w:rFonts w:ascii="Times New Roman" w:eastAsia="Times New Roman" w:hAnsi="Times New Roman" w:cs="Times New Roman"/>
          <w:sz w:val="28"/>
          <w:szCs w:val="28"/>
        </w:rPr>
      </w:pPr>
      <w:r w:rsidRPr="00891737">
        <w:rPr>
          <w:rFonts w:ascii="Times New Roman" w:eastAsia="Times New Roman" w:hAnsi="Times New Roman" w:cs="Times New Roman"/>
          <w:sz w:val="28"/>
          <w:szCs w:val="28"/>
        </w:rPr>
        <w:t xml:space="preserve">- </w:t>
      </w:r>
      <w:r w:rsidRPr="00497C0E">
        <w:rPr>
          <w:rFonts w:ascii="Times New Roman" w:eastAsia="Times New Roman" w:hAnsi="Times New Roman" w:cs="Times New Roman"/>
          <w:sz w:val="28"/>
          <w:szCs w:val="28"/>
        </w:rPr>
        <w:t>товаров, работ, услуг, реализуемых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r w:rsidR="00CA7CCA">
        <w:rPr>
          <w:rFonts w:ascii="Times New Roman" w:eastAsia="Times New Roman" w:hAnsi="Times New Roman" w:cs="Times New Roman"/>
          <w:sz w:val="28"/>
          <w:szCs w:val="28"/>
        </w:rPr>
        <w:t xml:space="preserve"> (ФПК)</w:t>
      </w:r>
      <w:r w:rsidRPr="00497C0E">
        <w:rPr>
          <w:rFonts w:ascii="Times New Roman" w:eastAsia="Times New Roman" w:hAnsi="Times New Roman" w:cs="Times New Roman"/>
          <w:sz w:val="28"/>
          <w:szCs w:val="28"/>
        </w:rPr>
        <w:t xml:space="preserve">, по видам деятельности, предусмотренным в </w:t>
      </w:r>
      <w:hyperlink r:id="rId9" w:anchor="z292" w:history="1">
        <w:r w:rsidRPr="00497C0E">
          <w:rPr>
            <w:rFonts w:ascii="Times New Roman" w:eastAsia="Times New Roman" w:hAnsi="Times New Roman" w:cs="Times New Roman"/>
            <w:sz w:val="28"/>
            <w:szCs w:val="28"/>
          </w:rPr>
          <w:t>статье 292</w:t>
        </w:r>
      </w:hyperlink>
      <w:r w:rsidRPr="00497C0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Налогового к</w:t>
      </w:r>
      <w:r w:rsidRPr="00497C0E">
        <w:rPr>
          <w:rFonts w:ascii="Times New Roman" w:eastAsia="Times New Roman" w:hAnsi="Times New Roman" w:cs="Times New Roman"/>
          <w:sz w:val="28"/>
          <w:szCs w:val="28"/>
        </w:rPr>
        <w:t>одекса;</w:t>
      </w:r>
    </w:p>
    <w:p w:rsidR="004A1928" w:rsidRPr="00891737" w:rsidRDefault="004A1928" w:rsidP="004A1928">
      <w:pPr>
        <w:spacing w:after="0" w:line="240" w:lineRule="auto"/>
        <w:ind w:firstLine="709"/>
        <w:jc w:val="both"/>
        <w:rPr>
          <w:rFonts w:ascii="Times New Roman" w:eastAsia="Times New Roman" w:hAnsi="Times New Roman" w:cs="Times New Roman"/>
          <w:sz w:val="28"/>
          <w:szCs w:val="28"/>
        </w:rPr>
      </w:pPr>
      <w:r w:rsidRPr="00891737">
        <w:rPr>
          <w:rFonts w:ascii="Times New Roman" w:eastAsia="Times New Roman" w:hAnsi="Times New Roman" w:cs="Times New Roman"/>
          <w:sz w:val="28"/>
          <w:szCs w:val="28"/>
        </w:rPr>
        <w:t>- услуг, оказываемых физкультурно-спортивными организациями на основании договоров на осуществление гос</w:t>
      </w:r>
      <w:r>
        <w:rPr>
          <w:rFonts w:ascii="Times New Roman" w:eastAsia="Times New Roman" w:hAnsi="Times New Roman" w:cs="Times New Roman"/>
          <w:sz w:val="28"/>
          <w:szCs w:val="28"/>
        </w:rPr>
        <w:t xml:space="preserve">ударственного </w:t>
      </w:r>
      <w:r w:rsidRPr="00891737">
        <w:rPr>
          <w:rFonts w:ascii="Times New Roman" w:eastAsia="Times New Roman" w:hAnsi="Times New Roman" w:cs="Times New Roman"/>
          <w:sz w:val="28"/>
          <w:szCs w:val="28"/>
        </w:rPr>
        <w:t>задания</w:t>
      </w:r>
      <w:r>
        <w:rPr>
          <w:rFonts w:ascii="Times New Roman" w:eastAsia="Times New Roman" w:hAnsi="Times New Roman" w:cs="Times New Roman"/>
          <w:sz w:val="28"/>
          <w:szCs w:val="28"/>
        </w:rPr>
        <w:t>;</w:t>
      </w:r>
    </w:p>
    <w:p w:rsidR="004A1928" w:rsidRPr="00891737" w:rsidRDefault="004A1928" w:rsidP="004A1928">
      <w:pPr>
        <w:spacing w:after="0" w:line="240" w:lineRule="auto"/>
        <w:ind w:firstLine="709"/>
        <w:jc w:val="both"/>
        <w:rPr>
          <w:rFonts w:ascii="Times New Roman" w:eastAsia="Times New Roman" w:hAnsi="Times New Roman" w:cs="Times New Roman"/>
          <w:sz w:val="28"/>
          <w:szCs w:val="28"/>
        </w:rPr>
      </w:pPr>
      <w:r w:rsidRPr="00891737">
        <w:rPr>
          <w:rFonts w:ascii="Times New Roman" w:eastAsia="Times New Roman" w:hAnsi="Times New Roman" w:cs="Times New Roman"/>
          <w:sz w:val="28"/>
          <w:szCs w:val="28"/>
        </w:rPr>
        <w:lastRenderedPageBreak/>
        <w:t>- товаров, работ, услуг, реализуемых на терр</w:t>
      </w:r>
      <w:r>
        <w:rPr>
          <w:rFonts w:ascii="Times New Roman" w:eastAsia="Times New Roman" w:hAnsi="Times New Roman" w:cs="Times New Roman"/>
          <w:sz w:val="28"/>
          <w:szCs w:val="28"/>
        </w:rPr>
        <w:t>итории</w:t>
      </w:r>
      <w:r w:rsidRPr="00891737">
        <w:rPr>
          <w:rFonts w:ascii="Times New Roman" w:eastAsia="Times New Roman" w:hAnsi="Times New Roman" w:cs="Times New Roman"/>
          <w:sz w:val="28"/>
          <w:szCs w:val="28"/>
        </w:rPr>
        <w:t xml:space="preserve"> СЭЗ «МЦПС «Хоргос»</w:t>
      </w:r>
    </w:p>
    <w:p w:rsidR="004A1928" w:rsidRPr="00891737" w:rsidRDefault="004A1928" w:rsidP="004A1928">
      <w:pPr>
        <w:spacing w:after="0" w:line="240" w:lineRule="auto"/>
        <w:ind w:firstLine="709"/>
        <w:jc w:val="both"/>
        <w:rPr>
          <w:rFonts w:ascii="Times New Roman" w:eastAsia="Times New Roman" w:hAnsi="Times New Roman" w:cs="Times New Roman"/>
          <w:sz w:val="28"/>
          <w:szCs w:val="28"/>
        </w:rPr>
      </w:pPr>
      <w:r w:rsidRPr="00891737">
        <w:rPr>
          <w:rFonts w:ascii="Times New Roman" w:eastAsia="Times New Roman" w:hAnsi="Times New Roman" w:cs="Times New Roman"/>
          <w:sz w:val="28"/>
          <w:szCs w:val="28"/>
        </w:rPr>
        <w:t xml:space="preserve">- инвестиционного золота в виде слитков и пластин на основании сделки, заключенной на фондовой бирже при соблюдении определенных условий </w:t>
      </w:r>
    </w:p>
    <w:p w:rsidR="004A1928" w:rsidRDefault="004A1928" w:rsidP="004A1928">
      <w:pPr>
        <w:spacing w:after="0" w:line="240" w:lineRule="auto"/>
        <w:ind w:firstLine="709"/>
        <w:jc w:val="both"/>
        <w:rPr>
          <w:rFonts w:ascii="Times New Roman" w:eastAsia="Times New Roman" w:hAnsi="Times New Roman" w:cs="Times New Roman"/>
          <w:sz w:val="28"/>
          <w:szCs w:val="28"/>
        </w:rPr>
      </w:pPr>
      <w:r w:rsidRPr="00891737">
        <w:rPr>
          <w:rFonts w:ascii="Times New Roman" w:eastAsia="Times New Roman" w:hAnsi="Times New Roman" w:cs="Times New Roman"/>
          <w:sz w:val="28"/>
          <w:szCs w:val="28"/>
        </w:rPr>
        <w:t>- фармацевтических услуг, услуг по учету и реализации лекарственных средств и изделий мед назначения Фонду социального медицинского страхования.</w:t>
      </w:r>
    </w:p>
    <w:p w:rsidR="007A61A1" w:rsidRPr="00C73451" w:rsidRDefault="007A61A1" w:rsidP="007A61A1">
      <w:pPr>
        <w:spacing w:after="0" w:line="240" w:lineRule="auto"/>
        <w:ind w:firstLine="709"/>
        <w:jc w:val="both"/>
        <w:rPr>
          <w:rFonts w:ascii="Times New Roman" w:eastAsia="Times New Roman" w:hAnsi="Times New Roman" w:cs="Times New Roman"/>
          <w:sz w:val="28"/>
          <w:szCs w:val="28"/>
        </w:rPr>
      </w:pPr>
      <w:r w:rsidRPr="00C73451">
        <w:rPr>
          <w:rFonts w:ascii="Times New Roman" w:eastAsia="Times New Roman" w:hAnsi="Times New Roman" w:cs="Times New Roman"/>
          <w:sz w:val="28"/>
          <w:szCs w:val="28"/>
        </w:rPr>
        <w:t>Также подпунктом 38) данной статьи предусмотрено освобождение от НДС для производителей транспортных средств и сельскохозяйственной техники в рамках специального инвестиционного контракта при реализации транспортных средств и сельскохозяйственной техники при условии:</w:t>
      </w:r>
    </w:p>
    <w:p w:rsidR="007A61A1" w:rsidRPr="00C73451" w:rsidRDefault="007A61A1" w:rsidP="007A61A1">
      <w:pPr>
        <w:spacing w:after="0" w:line="240" w:lineRule="auto"/>
        <w:ind w:firstLine="709"/>
        <w:jc w:val="both"/>
        <w:rPr>
          <w:rFonts w:ascii="Times New Roman" w:eastAsia="Times New Roman" w:hAnsi="Times New Roman" w:cs="Times New Roman"/>
          <w:sz w:val="28"/>
          <w:szCs w:val="28"/>
        </w:rPr>
      </w:pPr>
      <w:r w:rsidRPr="00C73451">
        <w:rPr>
          <w:rFonts w:ascii="Times New Roman" w:eastAsia="Times New Roman" w:hAnsi="Times New Roman" w:cs="Times New Roman"/>
          <w:sz w:val="28"/>
          <w:szCs w:val="28"/>
        </w:rPr>
        <w:t>- в состав такого транспортного средства и (или) сельскохозяйственной техники входят ранее ввезенные сырье и (или) материалы, которые освобождаются от НДС в соответствии с подпунктом 15) пункта 1 статьи 399 или подпунктом 4) пункта 2 статьи 451 Налогового кодекса;</w:t>
      </w:r>
    </w:p>
    <w:p w:rsidR="007A61A1" w:rsidRPr="00C73451" w:rsidRDefault="007A61A1" w:rsidP="007A61A1">
      <w:pPr>
        <w:spacing w:after="0" w:line="240" w:lineRule="auto"/>
        <w:ind w:firstLine="709"/>
        <w:jc w:val="both"/>
        <w:rPr>
          <w:rFonts w:ascii="Times New Roman" w:eastAsia="Times New Roman" w:hAnsi="Times New Roman" w:cs="Times New Roman"/>
          <w:sz w:val="28"/>
          <w:szCs w:val="28"/>
        </w:rPr>
      </w:pPr>
      <w:r w:rsidRPr="00C73451">
        <w:rPr>
          <w:rFonts w:ascii="Times New Roman" w:eastAsia="Times New Roman" w:hAnsi="Times New Roman" w:cs="Times New Roman"/>
          <w:sz w:val="28"/>
          <w:szCs w:val="28"/>
        </w:rPr>
        <w:t>- ввоз сырья и (или) материалов, входящих в состав такого транспортного средства и (или) сельскохозяйственной техники осуществлен юридическим лицом, которое реализует транспортные средства и (или) сельскохозяйственную технику;</w:t>
      </w:r>
    </w:p>
    <w:p w:rsidR="007A61A1" w:rsidRPr="00C73451" w:rsidRDefault="007A61A1" w:rsidP="007A61A1">
      <w:pPr>
        <w:spacing w:after="0" w:line="240" w:lineRule="auto"/>
        <w:ind w:firstLine="709"/>
        <w:jc w:val="both"/>
        <w:rPr>
          <w:rFonts w:ascii="Times New Roman" w:eastAsia="Times New Roman" w:hAnsi="Times New Roman" w:cs="Times New Roman"/>
          <w:sz w:val="28"/>
          <w:szCs w:val="28"/>
        </w:rPr>
      </w:pPr>
      <w:r w:rsidRPr="00C73451">
        <w:rPr>
          <w:rFonts w:ascii="Times New Roman" w:eastAsia="Times New Roman" w:hAnsi="Times New Roman" w:cs="Times New Roman"/>
          <w:sz w:val="28"/>
          <w:szCs w:val="28"/>
        </w:rPr>
        <w:t xml:space="preserve">- транспортные средства и (или) сельскохозяйственная техника включены в перечень транспортных средств и сельскохозяйственной техники, утвержденный Министерством по инвестициям и развитию по согласованию с Министерствами национальной экономики финансов РК. </w:t>
      </w:r>
    </w:p>
    <w:p w:rsidR="007A61A1" w:rsidRPr="00C73451" w:rsidRDefault="007A61A1" w:rsidP="007A61A1">
      <w:pPr>
        <w:spacing w:after="0" w:line="240" w:lineRule="auto"/>
        <w:ind w:firstLine="709"/>
        <w:jc w:val="both"/>
        <w:rPr>
          <w:rFonts w:ascii="Times New Roman" w:eastAsia="Times New Roman" w:hAnsi="Times New Roman" w:cs="Times New Roman"/>
          <w:sz w:val="28"/>
          <w:szCs w:val="28"/>
        </w:rPr>
      </w:pPr>
      <w:r w:rsidRPr="00C73451">
        <w:rPr>
          <w:rFonts w:ascii="Times New Roman" w:eastAsia="Times New Roman" w:hAnsi="Times New Roman" w:cs="Times New Roman"/>
          <w:sz w:val="28"/>
          <w:szCs w:val="28"/>
          <w:u w:val="single"/>
        </w:rPr>
        <w:t>Статьями 399 и 451</w:t>
      </w:r>
      <w:r w:rsidRPr="00C73451">
        <w:rPr>
          <w:rFonts w:ascii="Times New Roman" w:eastAsia="Times New Roman" w:hAnsi="Times New Roman" w:cs="Times New Roman"/>
          <w:sz w:val="28"/>
          <w:szCs w:val="28"/>
        </w:rPr>
        <w:t xml:space="preserve"> установлено, что освобождаются от НДС импорт сырья и материалов, помещенных под таможенную процедуру свободный склад в рамках заключенного специального инвестиционного контракта с Министерством по инвестициям и развитию </w:t>
      </w:r>
      <w:r w:rsidR="00CF646A" w:rsidRPr="00C73451">
        <w:rPr>
          <w:rFonts w:ascii="Times New Roman" w:eastAsia="Times New Roman" w:hAnsi="Times New Roman" w:cs="Times New Roman"/>
          <w:sz w:val="28"/>
          <w:szCs w:val="28"/>
        </w:rPr>
        <w:t xml:space="preserve">РК </w:t>
      </w:r>
      <w:r w:rsidRPr="00C73451">
        <w:rPr>
          <w:rFonts w:ascii="Times New Roman" w:eastAsia="Times New Roman" w:hAnsi="Times New Roman" w:cs="Times New Roman"/>
          <w:sz w:val="28"/>
          <w:szCs w:val="28"/>
        </w:rPr>
        <w:t>при соблюдении условий:</w:t>
      </w:r>
    </w:p>
    <w:p w:rsidR="007A61A1" w:rsidRPr="00C73451" w:rsidRDefault="007A61A1" w:rsidP="007A61A1">
      <w:pPr>
        <w:spacing w:after="0" w:line="240" w:lineRule="auto"/>
        <w:ind w:firstLine="709"/>
        <w:jc w:val="both"/>
        <w:rPr>
          <w:rFonts w:ascii="Times New Roman" w:eastAsia="Times New Roman" w:hAnsi="Times New Roman" w:cs="Times New Roman"/>
          <w:sz w:val="28"/>
          <w:szCs w:val="28"/>
        </w:rPr>
      </w:pPr>
      <w:r w:rsidRPr="00C73451">
        <w:rPr>
          <w:rFonts w:ascii="Times New Roman" w:eastAsia="Times New Roman" w:hAnsi="Times New Roman" w:cs="Times New Roman"/>
          <w:sz w:val="28"/>
          <w:szCs w:val="28"/>
        </w:rPr>
        <w:t>- производителем транспортных средств, заключившим соглашение о промышленной сборке моторных транспортных средств с уполномоченным органом в области государственной поддержки индустриально-инновационной деятельности;</w:t>
      </w:r>
    </w:p>
    <w:p w:rsidR="007A61A1" w:rsidRPr="00C73451" w:rsidRDefault="007A61A1" w:rsidP="007A61A1">
      <w:pPr>
        <w:spacing w:after="0" w:line="240" w:lineRule="auto"/>
        <w:ind w:firstLine="709"/>
        <w:jc w:val="both"/>
        <w:rPr>
          <w:rFonts w:ascii="Times New Roman" w:eastAsia="Times New Roman" w:hAnsi="Times New Roman" w:cs="Times New Roman"/>
          <w:sz w:val="28"/>
          <w:szCs w:val="28"/>
        </w:rPr>
      </w:pPr>
      <w:r w:rsidRPr="00C73451">
        <w:rPr>
          <w:rFonts w:ascii="Times New Roman" w:eastAsia="Times New Roman" w:hAnsi="Times New Roman" w:cs="Times New Roman"/>
          <w:sz w:val="28"/>
          <w:szCs w:val="28"/>
        </w:rPr>
        <w:t>- производителем сельскохозяйственной техники.</w:t>
      </w:r>
    </w:p>
    <w:p w:rsidR="007A61A1" w:rsidRPr="00C73451" w:rsidRDefault="007A61A1" w:rsidP="007A61A1">
      <w:pPr>
        <w:spacing w:after="0" w:line="240" w:lineRule="auto"/>
        <w:ind w:firstLine="709"/>
        <w:jc w:val="both"/>
        <w:rPr>
          <w:rFonts w:ascii="Times New Roman" w:eastAsia="Times New Roman" w:hAnsi="Times New Roman" w:cs="Times New Roman"/>
          <w:sz w:val="28"/>
          <w:szCs w:val="28"/>
        </w:rPr>
      </w:pPr>
      <w:r w:rsidRPr="00C73451">
        <w:rPr>
          <w:rFonts w:ascii="Times New Roman" w:eastAsia="Times New Roman" w:hAnsi="Times New Roman" w:cs="Times New Roman"/>
          <w:sz w:val="28"/>
          <w:szCs w:val="28"/>
        </w:rPr>
        <w:t>При этом с 1 января 2019 года для производителей сельскохозяйственной техники для применения данного освобождения от НДС на импорт необходимо наличие соглашения о промышленной сборке сельскохозяйственной техники с уполномоченным органом в области государственной поддержки индустриально-инновационной деятельности.</w:t>
      </w:r>
    </w:p>
    <w:p w:rsidR="007A61A1" w:rsidRPr="00C73451" w:rsidRDefault="007A61A1" w:rsidP="007A61A1">
      <w:pPr>
        <w:spacing w:after="0" w:line="240" w:lineRule="auto"/>
        <w:ind w:firstLine="709"/>
        <w:jc w:val="both"/>
        <w:rPr>
          <w:rFonts w:ascii="Times New Roman" w:eastAsia="Times New Roman" w:hAnsi="Times New Roman" w:cs="Times New Roman"/>
          <w:sz w:val="28"/>
          <w:szCs w:val="28"/>
        </w:rPr>
      </w:pPr>
      <w:r w:rsidRPr="00C73451">
        <w:rPr>
          <w:rFonts w:ascii="Times New Roman" w:eastAsia="Times New Roman" w:hAnsi="Times New Roman" w:cs="Times New Roman"/>
          <w:sz w:val="28"/>
          <w:szCs w:val="28"/>
          <w:u w:val="single"/>
        </w:rPr>
        <w:t>Статьей 398</w:t>
      </w:r>
      <w:r w:rsidRPr="00C73451">
        <w:rPr>
          <w:rFonts w:ascii="Times New Roman" w:eastAsia="Times New Roman" w:hAnsi="Times New Roman" w:cs="Times New Roman"/>
          <w:sz w:val="28"/>
          <w:szCs w:val="28"/>
        </w:rPr>
        <w:t xml:space="preserve"> предусмотрено освобождение от НДС при передаче транспортных средств и сельскохозяйственной </w:t>
      </w:r>
      <w:r w:rsidR="00E07F9A" w:rsidRPr="00C73451">
        <w:rPr>
          <w:rFonts w:ascii="Times New Roman" w:eastAsia="Times New Roman" w:hAnsi="Times New Roman" w:cs="Times New Roman"/>
          <w:sz w:val="28"/>
          <w:szCs w:val="28"/>
        </w:rPr>
        <w:t xml:space="preserve">техники </w:t>
      </w:r>
      <w:r w:rsidRPr="00C73451">
        <w:rPr>
          <w:rFonts w:ascii="Times New Roman" w:eastAsia="Times New Roman" w:hAnsi="Times New Roman" w:cs="Times New Roman"/>
          <w:sz w:val="28"/>
          <w:szCs w:val="28"/>
        </w:rPr>
        <w:t>в финансовый лизинг, если такая техника приобретена без НДС в соответствии с подпунктом 15) статьи 399 Налогового кодекса или подпунктом 4) статьи 451 Налогового кодекса.</w:t>
      </w:r>
    </w:p>
    <w:p w:rsidR="004A1928" w:rsidRPr="007F35FA" w:rsidRDefault="004A1928" w:rsidP="004A1928">
      <w:pPr>
        <w:spacing w:after="0" w:line="240" w:lineRule="auto"/>
        <w:ind w:firstLine="709"/>
        <w:jc w:val="both"/>
        <w:rPr>
          <w:sz w:val="28"/>
          <w:szCs w:val="28"/>
          <w:lang w:val="kk-KZ"/>
        </w:rPr>
      </w:pPr>
      <w:r w:rsidRPr="00C73451">
        <w:rPr>
          <w:rFonts w:ascii="Times New Roman" w:eastAsia="Times New Roman" w:hAnsi="Times New Roman" w:cs="Times New Roman"/>
          <w:sz w:val="28"/>
          <w:szCs w:val="28"/>
          <w:u w:val="single"/>
        </w:rPr>
        <w:t>Статьей 399</w:t>
      </w:r>
      <w:r w:rsidRPr="00C73451">
        <w:rPr>
          <w:rFonts w:ascii="Times New Roman" w:eastAsia="Times New Roman" w:hAnsi="Times New Roman" w:cs="Times New Roman"/>
          <w:sz w:val="28"/>
          <w:szCs w:val="28"/>
        </w:rPr>
        <w:t xml:space="preserve"> предусмотрено право для участников СЭЗ и владельцев свободных складов, заключивших специальный инвестиционный контракт применить освобождения</w:t>
      </w:r>
      <w:r w:rsidRPr="00533C8A">
        <w:rPr>
          <w:rFonts w:ascii="Times New Roman" w:eastAsia="Times New Roman" w:hAnsi="Times New Roman" w:cs="Times New Roman"/>
          <w:sz w:val="28"/>
          <w:szCs w:val="28"/>
        </w:rPr>
        <w:t xml:space="preserve"> от НДС на импорт в составе готовой продукции, </w:t>
      </w:r>
      <w:r w:rsidRPr="00533C8A">
        <w:rPr>
          <w:rFonts w:ascii="Times New Roman" w:eastAsia="Times New Roman" w:hAnsi="Times New Roman" w:cs="Times New Roman"/>
          <w:sz w:val="28"/>
          <w:szCs w:val="28"/>
        </w:rPr>
        <w:lastRenderedPageBreak/>
        <w:t>произведенной на территории СЭЗ или свободного склада при соблюдении определенных условий.</w:t>
      </w:r>
    </w:p>
    <w:p w:rsidR="004A1928" w:rsidRDefault="00A74100" w:rsidP="004A19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4A1928" w:rsidRPr="008D0831">
        <w:rPr>
          <w:rFonts w:ascii="Times New Roman" w:eastAsia="Times New Roman" w:hAnsi="Times New Roman" w:cs="Times New Roman"/>
          <w:sz w:val="28"/>
          <w:szCs w:val="28"/>
        </w:rPr>
        <w:t>редусмотрено освобождение по НДС импорт</w:t>
      </w:r>
      <w:r w:rsidR="00827F71">
        <w:rPr>
          <w:rFonts w:ascii="Times New Roman" w:eastAsia="Times New Roman" w:hAnsi="Times New Roman" w:cs="Times New Roman"/>
          <w:sz w:val="28"/>
          <w:szCs w:val="28"/>
        </w:rPr>
        <w:t>а</w:t>
      </w:r>
      <w:r w:rsidR="004A1928" w:rsidRPr="008D0831">
        <w:rPr>
          <w:rFonts w:ascii="Times New Roman" w:eastAsia="Times New Roman" w:hAnsi="Times New Roman" w:cs="Times New Roman"/>
          <w:sz w:val="28"/>
          <w:szCs w:val="28"/>
        </w:rPr>
        <w:t xml:space="preserve"> необработанных драгоценных металлов, лома и отходов драгоценных металлов и сырьевых товаров, содержащих драгоценные металлы, при соблюдении определенных условий.</w:t>
      </w:r>
    </w:p>
    <w:p w:rsidR="004A1928" w:rsidRPr="007F35FA" w:rsidRDefault="004A1928" w:rsidP="004A1928">
      <w:pPr>
        <w:pStyle w:val="a8"/>
        <w:spacing w:before="0" w:beforeAutospacing="0" w:after="0" w:afterAutospacing="0"/>
        <w:ind w:firstLine="709"/>
        <w:jc w:val="both"/>
        <w:rPr>
          <w:rFonts w:ascii="Times New Roman" w:hAnsi="Times New Roman"/>
          <w:sz w:val="28"/>
          <w:szCs w:val="28"/>
        </w:rPr>
      </w:pPr>
      <w:r w:rsidRPr="001377F0">
        <w:rPr>
          <w:rFonts w:ascii="Times New Roman" w:hAnsi="Times New Roman"/>
          <w:sz w:val="28"/>
          <w:szCs w:val="28"/>
          <w:u w:val="single"/>
        </w:rPr>
        <w:t>Статьей 402</w:t>
      </w:r>
      <w:r>
        <w:rPr>
          <w:rFonts w:ascii="Times New Roman" w:hAnsi="Times New Roman"/>
          <w:sz w:val="28"/>
          <w:szCs w:val="28"/>
        </w:rPr>
        <w:t xml:space="preserve"> определены </w:t>
      </w:r>
      <w:r w:rsidRPr="007F35FA">
        <w:rPr>
          <w:rFonts w:ascii="Times New Roman" w:hAnsi="Times New Roman"/>
          <w:sz w:val="28"/>
          <w:szCs w:val="28"/>
        </w:rPr>
        <w:t>реквизиты, отсутствие или некорректное указание которых будет являться основанием для исключения суммы НДС из зачета:</w:t>
      </w:r>
    </w:p>
    <w:p w:rsidR="004A1928" w:rsidRPr="007F35FA" w:rsidRDefault="004A1928" w:rsidP="004A1928">
      <w:pPr>
        <w:pStyle w:val="a8"/>
        <w:numPr>
          <w:ilvl w:val="0"/>
          <w:numId w:val="9"/>
        </w:numPr>
        <w:spacing w:before="0" w:beforeAutospacing="0" w:after="0" w:afterAutospacing="0"/>
        <w:ind w:left="0" w:firstLine="709"/>
        <w:jc w:val="both"/>
        <w:rPr>
          <w:rFonts w:ascii="Times New Roman" w:hAnsi="Times New Roman"/>
          <w:sz w:val="28"/>
          <w:szCs w:val="28"/>
        </w:rPr>
      </w:pPr>
      <w:r w:rsidRPr="007F35FA">
        <w:rPr>
          <w:rFonts w:ascii="Times New Roman" w:hAnsi="Times New Roman"/>
          <w:sz w:val="28"/>
          <w:szCs w:val="28"/>
        </w:rPr>
        <w:t>ИИН/БИН поставщика или покупателя</w:t>
      </w:r>
      <w:r>
        <w:rPr>
          <w:rFonts w:ascii="Times New Roman" w:hAnsi="Times New Roman"/>
          <w:sz w:val="28"/>
          <w:szCs w:val="28"/>
        </w:rPr>
        <w:t>;</w:t>
      </w:r>
    </w:p>
    <w:p w:rsidR="004A1928" w:rsidRPr="007F35FA" w:rsidRDefault="004A1928" w:rsidP="004A1928">
      <w:pPr>
        <w:pStyle w:val="a8"/>
        <w:numPr>
          <w:ilvl w:val="0"/>
          <w:numId w:val="9"/>
        </w:numPr>
        <w:spacing w:before="0" w:beforeAutospacing="0" w:after="0" w:afterAutospacing="0"/>
        <w:ind w:left="0" w:firstLine="709"/>
        <w:jc w:val="both"/>
        <w:rPr>
          <w:rFonts w:ascii="Times New Roman" w:hAnsi="Times New Roman"/>
          <w:sz w:val="28"/>
          <w:szCs w:val="28"/>
        </w:rPr>
      </w:pPr>
      <w:r w:rsidRPr="007F35FA">
        <w:rPr>
          <w:rFonts w:ascii="Times New Roman" w:hAnsi="Times New Roman"/>
          <w:sz w:val="28"/>
          <w:szCs w:val="28"/>
        </w:rPr>
        <w:t>дата выписки</w:t>
      </w:r>
      <w:r>
        <w:rPr>
          <w:rFonts w:ascii="Times New Roman" w:hAnsi="Times New Roman"/>
          <w:sz w:val="28"/>
          <w:szCs w:val="28"/>
        </w:rPr>
        <w:t>;</w:t>
      </w:r>
      <w:r w:rsidRPr="007F35FA">
        <w:rPr>
          <w:rFonts w:ascii="Times New Roman" w:hAnsi="Times New Roman"/>
          <w:sz w:val="28"/>
          <w:szCs w:val="28"/>
        </w:rPr>
        <w:t xml:space="preserve"> </w:t>
      </w:r>
    </w:p>
    <w:p w:rsidR="004A1928" w:rsidRPr="007F35FA" w:rsidRDefault="004A1928" w:rsidP="004A1928">
      <w:pPr>
        <w:pStyle w:val="a8"/>
        <w:numPr>
          <w:ilvl w:val="0"/>
          <w:numId w:val="9"/>
        </w:numPr>
        <w:spacing w:before="0" w:beforeAutospacing="0" w:after="0" w:afterAutospacing="0"/>
        <w:ind w:left="0" w:firstLine="709"/>
        <w:jc w:val="both"/>
        <w:rPr>
          <w:rFonts w:ascii="Times New Roman" w:hAnsi="Times New Roman"/>
          <w:sz w:val="28"/>
          <w:szCs w:val="28"/>
        </w:rPr>
      </w:pPr>
      <w:r w:rsidRPr="007F35FA">
        <w:rPr>
          <w:rFonts w:ascii="Times New Roman" w:hAnsi="Times New Roman"/>
          <w:sz w:val="28"/>
          <w:szCs w:val="28"/>
        </w:rPr>
        <w:t>номер</w:t>
      </w:r>
      <w:r>
        <w:rPr>
          <w:rFonts w:ascii="Times New Roman" w:hAnsi="Times New Roman"/>
          <w:sz w:val="28"/>
          <w:szCs w:val="28"/>
        </w:rPr>
        <w:t>;</w:t>
      </w:r>
      <w:r w:rsidRPr="007F35FA">
        <w:rPr>
          <w:rFonts w:ascii="Times New Roman" w:hAnsi="Times New Roman"/>
          <w:sz w:val="28"/>
          <w:szCs w:val="28"/>
        </w:rPr>
        <w:t xml:space="preserve"> </w:t>
      </w:r>
    </w:p>
    <w:p w:rsidR="004A1928" w:rsidRPr="007F35FA" w:rsidRDefault="004A1928" w:rsidP="004A1928">
      <w:pPr>
        <w:pStyle w:val="a8"/>
        <w:numPr>
          <w:ilvl w:val="0"/>
          <w:numId w:val="9"/>
        </w:numPr>
        <w:spacing w:before="0" w:beforeAutospacing="0" w:after="0" w:afterAutospacing="0"/>
        <w:ind w:left="0" w:firstLine="709"/>
        <w:jc w:val="both"/>
        <w:rPr>
          <w:rFonts w:ascii="Times New Roman" w:hAnsi="Times New Roman"/>
          <w:sz w:val="28"/>
          <w:szCs w:val="28"/>
        </w:rPr>
      </w:pPr>
      <w:r w:rsidRPr="007F35FA">
        <w:rPr>
          <w:rFonts w:ascii="Times New Roman" w:hAnsi="Times New Roman"/>
          <w:sz w:val="28"/>
          <w:szCs w:val="28"/>
        </w:rPr>
        <w:t>наименование товаров, работ, услуг</w:t>
      </w:r>
      <w:r>
        <w:rPr>
          <w:rFonts w:ascii="Times New Roman" w:hAnsi="Times New Roman"/>
          <w:sz w:val="28"/>
          <w:szCs w:val="28"/>
        </w:rPr>
        <w:t>;</w:t>
      </w:r>
    </w:p>
    <w:p w:rsidR="004A1928" w:rsidRPr="007F35FA" w:rsidRDefault="004A1928" w:rsidP="004A1928">
      <w:pPr>
        <w:pStyle w:val="a8"/>
        <w:numPr>
          <w:ilvl w:val="0"/>
          <w:numId w:val="9"/>
        </w:numPr>
        <w:spacing w:before="0" w:beforeAutospacing="0" w:after="0" w:afterAutospacing="0"/>
        <w:ind w:left="0" w:firstLine="709"/>
        <w:jc w:val="both"/>
        <w:rPr>
          <w:rFonts w:ascii="Times New Roman" w:hAnsi="Times New Roman"/>
          <w:sz w:val="28"/>
          <w:szCs w:val="28"/>
        </w:rPr>
      </w:pPr>
      <w:r w:rsidRPr="007F35FA">
        <w:rPr>
          <w:rFonts w:ascii="Times New Roman" w:hAnsi="Times New Roman"/>
          <w:sz w:val="28"/>
          <w:szCs w:val="28"/>
        </w:rPr>
        <w:t>размер облагаемого оборота</w:t>
      </w:r>
      <w:r>
        <w:rPr>
          <w:rFonts w:ascii="Times New Roman" w:hAnsi="Times New Roman"/>
          <w:sz w:val="28"/>
          <w:szCs w:val="28"/>
        </w:rPr>
        <w:t>;</w:t>
      </w:r>
    </w:p>
    <w:p w:rsidR="004A1928" w:rsidRPr="007F35FA" w:rsidRDefault="004A1928" w:rsidP="004A1928">
      <w:pPr>
        <w:pStyle w:val="a8"/>
        <w:numPr>
          <w:ilvl w:val="0"/>
          <w:numId w:val="9"/>
        </w:numPr>
        <w:spacing w:before="0" w:beforeAutospacing="0" w:after="0" w:afterAutospacing="0"/>
        <w:ind w:left="0" w:firstLine="709"/>
        <w:jc w:val="both"/>
        <w:rPr>
          <w:rFonts w:ascii="Times New Roman" w:hAnsi="Times New Roman"/>
          <w:sz w:val="28"/>
          <w:szCs w:val="28"/>
        </w:rPr>
      </w:pPr>
      <w:r w:rsidRPr="007F35FA">
        <w:rPr>
          <w:rFonts w:ascii="Times New Roman" w:hAnsi="Times New Roman"/>
          <w:sz w:val="28"/>
          <w:szCs w:val="28"/>
        </w:rPr>
        <w:t>не заверен счет-фактура</w:t>
      </w:r>
      <w:r>
        <w:rPr>
          <w:rFonts w:ascii="Times New Roman" w:hAnsi="Times New Roman"/>
          <w:sz w:val="28"/>
          <w:szCs w:val="28"/>
        </w:rPr>
        <w:t>.</w:t>
      </w:r>
    </w:p>
    <w:p w:rsidR="004A1928" w:rsidRPr="007F35FA" w:rsidRDefault="00C94DC5" w:rsidP="004A1928">
      <w:pPr>
        <w:pStyle w:val="a8"/>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Кроме того,</w:t>
      </w:r>
      <w:r w:rsidR="004A1928">
        <w:rPr>
          <w:rFonts w:ascii="Times New Roman" w:hAnsi="Times New Roman"/>
          <w:sz w:val="28"/>
          <w:szCs w:val="28"/>
        </w:rPr>
        <w:t xml:space="preserve"> предусмотрено, что плательщик НДС не вправе отнести сумму НДС в зачет по </w:t>
      </w:r>
      <w:r w:rsidR="004A1928" w:rsidRPr="007F35FA">
        <w:rPr>
          <w:rFonts w:ascii="Times New Roman" w:hAnsi="Times New Roman"/>
          <w:sz w:val="28"/>
          <w:szCs w:val="28"/>
        </w:rPr>
        <w:t>счет</w:t>
      </w:r>
      <w:r w:rsidR="004A1928">
        <w:rPr>
          <w:rFonts w:ascii="Times New Roman" w:hAnsi="Times New Roman"/>
          <w:sz w:val="28"/>
          <w:szCs w:val="28"/>
        </w:rPr>
        <w:t>у</w:t>
      </w:r>
      <w:r w:rsidR="004A1928" w:rsidRPr="007F35FA">
        <w:rPr>
          <w:rFonts w:ascii="Times New Roman" w:hAnsi="Times New Roman"/>
          <w:sz w:val="28"/>
          <w:szCs w:val="28"/>
        </w:rPr>
        <w:t>-фактур</w:t>
      </w:r>
      <w:r w:rsidR="004A1928">
        <w:rPr>
          <w:rFonts w:ascii="Times New Roman" w:hAnsi="Times New Roman"/>
          <w:sz w:val="28"/>
          <w:szCs w:val="28"/>
        </w:rPr>
        <w:t xml:space="preserve">е, </w:t>
      </w:r>
      <w:r w:rsidR="004A1928" w:rsidRPr="007F35FA">
        <w:rPr>
          <w:rFonts w:ascii="Times New Roman" w:hAnsi="Times New Roman"/>
          <w:sz w:val="28"/>
          <w:szCs w:val="28"/>
        </w:rPr>
        <w:t>выписан</w:t>
      </w:r>
      <w:r w:rsidR="004A1928">
        <w:rPr>
          <w:rFonts w:ascii="Times New Roman" w:hAnsi="Times New Roman"/>
          <w:sz w:val="28"/>
          <w:szCs w:val="28"/>
        </w:rPr>
        <w:t>ному</w:t>
      </w:r>
      <w:r w:rsidR="004A1928" w:rsidRPr="007F35FA">
        <w:rPr>
          <w:rFonts w:ascii="Times New Roman" w:hAnsi="Times New Roman"/>
          <w:sz w:val="28"/>
          <w:szCs w:val="28"/>
        </w:rPr>
        <w:t xml:space="preserve"> на бумажном носителе</w:t>
      </w:r>
      <w:r w:rsidR="004A1928">
        <w:rPr>
          <w:rFonts w:ascii="Times New Roman" w:hAnsi="Times New Roman"/>
          <w:sz w:val="28"/>
          <w:szCs w:val="28"/>
        </w:rPr>
        <w:t xml:space="preserve"> в нарушение требований Налогового кодекса.</w:t>
      </w:r>
    </w:p>
    <w:p w:rsidR="004A1928" w:rsidRDefault="004A1928" w:rsidP="004A1928">
      <w:pPr>
        <w:spacing w:after="0" w:line="240" w:lineRule="auto"/>
        <w:ind w:firstLine="709"/>
        <w:jc w:val="both"/>
        <w:rPr>
          <w:rFonts w:ascii="Times New Roman" w:hAnsi="Times New Roman"/>
          <w:sz w:val="28"/>
          <w:szCs w:val="28"/>
        </w:rPr>
      </w:pPr>
      <w:r w:rsidRPr="00940DE5">
        <w:rPr>
          <w:rFonts w:ascii="Times New Roman" w:hAnsi="Times New Roman"/>
          <w:sz w:val="28"/>
          <w:szCs w:val="28"/>
          <w:u w:val="single"/>
        </w:rPr>
        <w:t>Статьями 408 и 409</w:t>
      </w:r>
      <w:r w:rsidRPr="005A2CBF">
        <w:rPr>
          <w:rFonts w:ascii="Times New Roman" w:hAnsi="Times New Roman"/>
          <w:sz w:val="28"/>
          <w:szCs w:val="28"/>
        </w:rPr>
        <w:t xml:space="preserve"> </w:t>
      </w:r>
      <w:r>
        <w:rPr>
          <w:rFonts w:ascii="Times New Roman" w:hAnsi="Times New Roman"/>
          <w:sz w:val="28"/>
          <w:szCs w:val="28"/>
        </w:rPr>
        <w:t>п</w:t>
      </w:r>
      <w:r w:rsidRPr="005A2CBF">
        <w:rPr>
          <w:rFonts w:ascii="Times New Roman" w:hAnsi="Times New Roman"/>
          <w:sz w:val="28"/>
          <w:szCs w:val="28"/>
        </w:rPr>
        <w:t>редусмотрены формулы расчета для определения суммы НДС, разрешенного и не разрешенного к отнесению в зачет.</w:t>
      </w:r>
    </w:p>
    <w:p w:rsidR="004A1928" w:rsidRPr="008D0831" w:rsidRDefault="004A1928" w:rsidP="004A1928">
      <w:pPr>
        <w:spacing w:after="0" w:line="240" w:lineRule="auto"/>
        <w:ind w:firstLine="709"/>
        <w:jc w:val="both"/>
        <w:rPr>
          <w:rFonts w:ascii="Times New Roman" w:eastAsia="Times New Roman" w:hAnsi="Times New Roman" w:cs="Times New Roman"/>
          <w:sz w:val="28"/>
          <w:szCs w:val="28"/>
        </w:rPr>
      </w:pPr>
      <w:r w:rsidRPr="004A1928">
        <w:rPr>
          <w:rFonts w:ascii="Times New Roman" w:eastAsia="Times New Roman" w:hAnsi="Times New Roman" w:cs="Times New Roman"/>
          <w:sz w:val="28"/>
          <w:szCs w:val="28"/>
          <w:u w:val="single"/>
        </w:rPr>
        <w:t>Статьей 411</w:t>
      </w:r>
      <w:r>
        <w:rPr>
          <w:rFonts w:ascii="Times New Roman" w:eastAsia="Times New Roman" w:hAnsi="Times New Roman" w:cs="Times New Roman"/>
          <w:sz w:val="28"/>
          <w:szCs w:val="28"/>
        </w:rPr>
        <w:t xml:space="preserve"> предусмотрено применение дополнительного зачета по НДС. Данная статья также предусматривает порядок расчета дополнительного зачета и ведение раздельного учета при наличии иного вида деятельности. </w:t>
      </w:r>
    </w:p>
    <w:p w:rsidR="004A1928" w:rsidRDefault="004A1928" w:rsidP="004A1928">
      <w:pPr>
        <w:pStyle w:val="a8"/>
        <w:spacing w:before="0" w:beforeAutospacing="0" w:after="0" w:afterAutospacing="0"/>
        <w:ind w:firstLine="709"/>
        <w:jc w:val="both"/>
        <w:rPr>
          <w:rFonts w:ascii="Times New Roman" w:hAnsi="Times New Roman"/>
          <w:sz w:val="28"/>
          <w:szCs w:val="28"/>
        </w:rPr>
      </w:pPr>
      <w:r w:rsidRPr="008B393D">
        <w:rPr>
          <w:rFonts w:ascii="Times New Roman" w:hAnsi="Times New Roman"/>
          <w:sz w:val="28"/>
          <w:szCs w:val="28"/>
          <w:u w:val="single"/>
        </w:rPr>
        <w:t>Статьей 412</w:t>
      </w:r>
      <w:r>
        <w:rPr>
          <w:rFonts w:ascii="Times New Roman" w:hAnsi="Times New Roman"/>
          <w:sz w:val="28"/>
          <w:szCs w:val="28"/>
        </w:rPr>
        <w:t xml:space="preserve"> </w:t>
      </w:r>
      <w:r w:rsidRPr="007F35FA">
        <w:rPr>
          <w:rFonts w:ascii="Times New Roman" w:hAnsi="Times New Roman"/>
          <w:sz w:val="28"/>
          <w:szCs w:val="28"/>
        </w:rPr>
        <w:t>предусмотрен</w:t>
      </w:r>
      <w:r>
        <w:rPr>
          <w:rFonts w:ascii="Times New Roman" w:hAnsi="Times New Roman"/>
          <w:sz w:val="28"/>
          <w:szCs w:val="28"/>
        </w:rPr>
        <w:t>о:</w:t>
      </w:r>
    </w:p>
    <w:p w:rsidR="004A1928" w:rsidRPr="007F35FA" w:rsidRDefault="004A1928" w:rsidP="004A1928">
      <w:pPr>
        <w:pStyle w:val="a8"/>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1. Поэтапный переход на обязательную выписку счетов-фактур в электронной форме</w:t>
      </w:r>
      <w:r w:rsidR="006D0DAD">
        <w:rPr>
          <w:rFonts w:ascii="Times New Roman" w:hAnsi="Times New Roman"/>
          <w:sz w:val="28"/>
          <w:szCs w:val="28"/>
        </w:rPr>
        <w:t xml:space="preserve"> (предусмотрено статьей 37 Закона о введении)</w:t>
      </w:r>
      <w:r>
        <w:rPr>
          <w:rFonts w:ascii="Times New Roman" w:hAnsi="Times New Roman"/>
          <w:sz w:val="28"/>
          <w:szCs w:val="28"/>
        </w:rPr>
        <w:t xml:space="preserve">. Так, с </w:t>
      </w:r>
      <w:r w:rsidRPr="007F35FA">
        <w:rPr>
          <w:rFonts w:ascii="Times New Roman" w:hAnsi="Times New Roman"/>
          <w:sz w:val="28"/>
          <w:szCs w:val="28"/>
        </w:rPr>
        <w:t>1 января 2018 года обязаны выписывать счета-фактуры в электронной форме</w:t>
      </w:r>
      <w:r>
        <w:rPr>
          <w:rFonts w:ascii="Times New Roman" w:hAnsi="Times New Roman"/>
          <w:sz w:val="28"/>
          <w:szCs w:val="28"/>
        </w:rPr>
        <w:t>:</w:t>
      </w:r>
    </w:p>
    <w:p w:rsidR="004A1928" w:rsidRPr="007F35FA" w:rsidRDefault="004A1928" w:rsidP="004A1928">
      <w:pPr>
        <w:pStyle w:val="a8"/>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 </w:t>
      </w:r>
      <w:r w:rsidRPr="007F35FA">
        <w:rPr>
          <w:rFonts w:ascii="Times New Roman" w:hAnsi="Times New Roman"/>
          <w:sz w:val="28"/>
          <w:szCs w:val="28"/>
        </w:rPr>
        <w:t xml:space="preserve"> налогоплательщики, осуществляющие реализацию или вывоз из РК товаров, включенных в Перечень изъятий</w:t>
      </w:r>
      <w:r>
        <w:rPr>
          <w:rFonts w:ascii="Times New Roman" w:hAnsi="Times New Roman"/>
          <w:sz w:val="28"/>
          <w:szCs w:val="28"/>
        </w:rPr>
        <w:t>;</w:t>
      </w:r>
      <w:r w:rsidRPr="007F35FA">
        <w:rPr>
          <w:rFonts w:ascii="Times New Roman" w:hAnsi="Times New Roman"/>
          <w:sz w:val="28"/>
          <w:szCs w:val="28"/>
        </w:rPr>
        <w:t xml:space="preserve"> </w:t>
      </w:r>
    </w:p>
    <w:p w:rsidR="004A1928" w:rsidRPr="007F35FA" w:rsidRDefault="004A1928" w:rsidP="004A1928">
      <w:pPr>
        <w:pStyle w:val="a8"/>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 </w:t>
      </w:r>
      <w:r w:rsidRPr="008B393D">
        <w:rPr>
          <w:rFonts w:ascii="Times New Roman" w:hAnsi="Times New Roman"/>
          <w:sz w:val="28"/>
          <w:szCs w:val="28"/>
        </w:rPr>
        <w:t xml:space="preserve">уполномоченные экономические операторы, таможенные представители, таможенные перевозчики, владельцы складов временного хранения и владельцы таможенных складов;  </w:t>
      </w:r>
    </w:p>
    <w:p w:rsidR="004A1928" w:rsidRPr="007F35FA" w:rsidRDefault="004A1928" w:rsidP="004A1928">
      <w:pPr>
        <w:pStyle w:val="a8"/>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 </w:t>
      </w:r>
      <w:r w:rsidRPr="007F35FA">
        <w:rPr>
          <w:rFonts w:ascii="Times New Roman" w:hAnsi="Times New Roman"/>
          <w:sz w:val="28"/>
          <w:szCs w:val="28"/>
        </w:rPr>
        <w:t>налогоплательщик</w:t>
      </w:r>
      <w:r>
        <w:rPr>
          <w:rFonts w:ascii="Times New Roman" w:hAnsi="Times New Roman"/>
          <w:sz w:val="28"/>
          <w:szCs w:val="28"/>
        </w:rPr>
        <w:t>и</w:t>
      </w:r>
      <w:r w:rsidRPr="007F35FA">
        <w:rPr>
          <w:rFonts w:ascii="Times New Roman" w:hAnsi="Times New Roman"/>
          <w:sz w:val="28"/>
          <w:szCs w:val="28"/>
        </w:rPr>
        <w:t>, подлежащие налоговому мониторингу</w:t>
      </w:r>
      <w:r>
        <w:rPr>
          <w:rFonts w:ascii="Times New Roman" w:hAnsi="Times New Roman"/>
          <w:sz w:val="28"/>
          <w:szCs w:val="28"/>
        </w:rPr>
        <w:t>;</w:t>
      </w:r>
    </w:p>
    <w:p w:rsidR="007A61A1" w:rsidRPr="00C73451" w:rsidRDefault="007A61A1" w:rsidP="007A61A1">
      <w:pPr>
        <w:pStyle w:val="a8"/>
        <w:spacing w:before="0" w:beforeAutospacing="0" w:after="0" w:afterAutospacing="0"/>
        <w:ind w:firstLine="709"/>
        <w:jc w:val="both"/>
        <w:rPr>
          <w:rFonts w:ascii="Times New Roman" w:hAnsi="Times New Roman"/>
          <w:sz w:val="28"/>
          <w:szCs w:val="28"/>
        </w:rPr>
      </w:pPr>
      <w:r w:rsidRPr="00C73451">
        <w:rPr>
          <w:rFonts w:ascii="Times New Roman" w:hAnsi="Times New Roman"/>
          <w:sz w:val="28"/>
          <w:szCs w:val="28"/>
        </w:rPr>
        <w:t>- налогоплательщики, осуществляющие международные перевозки грузов.</w:t>
      </w:r>
    </w:p>
    <w:p w:rsidR="007A61A1" w:rsidRPr="00C73451" w:rsidRDefault="007A61A1" w:rsidP="007A61A1">
      <w:pPr>
        <w:pStyle w:val="a8"/>
        <w:spacing w:before="0" w:beforeAutospacing="0" w:after="0" w:afterAutospacing="0"/>
        <w:ind w:firstLine="709"/>
        <w:jc w:val="both"/>
        <w:rPr>
          <w:rFonts w:ascii="Times New Roman" w:hAnsi="Times New Roman"/>
          <w:sz w:val="28"/>
          <w:szCs w:val="28"/>
        </w:rPr>
      </w:pPr>
      <w:r w:rsidRPr="00C73451">
        <w:rPr>
          <w:rFonts w:ascii="Times New Roman" w:hAnsi="Times New Roman"/>
          <w:bCs/>
          <w:sz w:val="28"/>
          <w:szCs w:val="28"/>
        </w:rPr>
        <w:t>С 1 января 2019 года, помимо указанных категорий счета-фактуры в электронной форме обязаны будут выписывать</w:t>
      </w:r>
      <w:r w:rsidRPr="00C73451">
        <w:rPr>
          <w:rFonts w:ascii="Times New Roman" w:hAnsi="Times New Roman"/>
          <w:sz w:val="28"/>
          <w:szCs w:val="28"/>
        </w:rPr>
        <w:t>:</w:t>
      </w:r>
    </w:p>
    <w:p w:rsidR="007A61A1" w:rsidRPr="00C73451" w:rsidRDefault="007A61A1" w:rsidP="007A61A1">
      <w:pPr>
        <w:pStyle w:val="a8"/>
        <w:spacing w:before="0" w:beforeAutospacing="0" w:after="0" w:afterAutospacing="0"/>
        <w:ind w:firstLine="709"/>
        <w:jc w:val="both"/>
        <w:rPr>
          <w:rFonts w:ascii="Times New Roman" w:hAnsi="Times New Roman"/>
          <w:sz w:val="28"/>
          <w:szCs w:val="28"/>
        </w:rPr>
      </w:pPr>
      <w:r w:rsidRPr="00C73451">
        <w:rPr>
          <w:rFonts w:ascii="Times New Roman" w:hAnsi="Times New Roman"/>
          <w:sz w:val="28"/>
          <w:szCs w:val="28"/>
        </w:rPr>
        <w:t xml:space="preserve">- экспедиторы и комиссионеры, не являющиеся плательщиками НДС, в случаях, предусмотренных статьями 415 и 416 Налогового кодекса; </w:t>
      </w:r>
    </w:p>
    <w:p w:rsidR="007A61A1" w:rsidRPr="00C73451" w:rsidRDefault="007A61A1" w:rsidP="007A61A1">
      <w:pPr>
        <w:pStyle w:val="a8"/>
        <w:spacing w:before="0" w:beforeAutospacing="0" w:after="0" w:afterAutospacing="0"/>
        <w:ind w:firstLine="709"/>
        <w:jc w:val="both"/>
        <w:rPr>
          <w:rFonts w:ascii="Times New Roman" w:hAnsi="Times New Roman"/>
          <w:sz w:val="28"/>
          <w:szCs w:val="28"/>
        </w:rPr>
      </w:pPr>
      <w:r w:rsidRPr="00C73451">
        <w:rPr>
          <w:rFonts w:ascii="Times New Roman" w:hAnsi="Times New Roman"/>
          <w:sz w:val="28"/>
          <w:szCs w:val="28"/>
        </w:rPr>
        <w:t>- налогоплательщики, осуществляющие реализацию импортированных товаров;</w:t>
      </w:r>
    </w:p>
    <w:p w:rsidR="007A61A1" w:rsidRPr="007F35FA" w:rsidRDefault="007A61A1" w:rsidP="007A61A1">
      <w:pPr>
        <w:pStyle w:val="a8"/>
        <w:spacing w:before="0" w:beforeAutospacing="0" w:after="0" w:afterAutospacing="0"/>
        <w:ind w:firstLine="709"/>
        <w:jc w:val="both"/>
        <w:rPr>
          <w:rFonts w:ascii="Times New Roman" w:hAnsi="Times New Roman"/>
          <w:sz w:val="28"/>
          <w:szCs w:val="28"/>
        </w:rPr>
      </w:pPr>
      <w:r w:rsidRPr="00C73451">
        <w:rPr>
          <w:rFonts w:ascii="Times New Roman" w:hAnsi="Times New Roman"/>
          <w:sz w:val="28"/>
          <w:szCs w:val="28"/>
        </w:rPr>
        <w:t>-плательщики НДС.</w:t>
      </w:r>
    </w:p>
    <w:p w:rsidR="004A1928" w:rsidRPr="007F35FA" w:rsidRDefault="004A1928" w:rsidP="004A1928">
      <w:pPr>
        <w:pStyle w:val="a8"/>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2. П</w:t>
      </w:r>
      <w:r w:rsidRPr="007F35FA">
        <w:rPr>
          <w:rFonts w:ascii="Times New Roman" w:hAnsi="Times New Roman"/>
          <w:sz w:val="28"/>
          <w:szCs w:val="28"/>
        </w:rPr>
        <w:t xml:space="preserve">о финансовому лизингу предусмотрено изменение в части порядка выписки счета-фактуры лизингодателем. Если ранее лизингодатель выписывал на предмет лизинга 1 счет-фактуру на всю сумму предмета лизинга, то теперь </w:t>
      </w:r>
      <w:r w:rsidRPr="007F35FA">
        <w:rPr>
          <w:rFonts w:ascii="Times New Roman" w:hAnsi="Times New Roman"/>
          <w:sz w:val="28"/>
          <w:szCs w:val="28"/>
        </w:rPr>
        <w:lastRenderedPageBreak/>
        <w:t>будет выписывать на каждый периодический лизинговый платеж на протяжение срока лизинга.</w:t>
      </w:r>
    </w:p>
    <w:p w:rsidR="004A1928" w:rsidRPr="007F35FA" w:rsidRDefault="004A1928" w:rsidP="004A1928">
      <w:pPr>
        <w:pStyle w:val="a8"/>
        <w:spacing w:before="0" w:beforeAutospacing="0" w:after="0" w:afterAutospacing="0"/>
        <w:ind w:firstLine="709"/>
        <w:jc w:val="both"/>
        <w:rPr>
          <w:rFonts w:ascii="Times New Roman" w:hAnsi="Times New Roman"/>
          <w:sz w:val="28"/>
          <w:szCs w:val="28"/>
        </w:rPr>
      </w:pPr>
      <w:r w:rsidRPr="006B0AA0">
        <w:rPr>
          <w:rFonts w:ascii="Times New Roman" w:hAnsi="Times New Roman"/>
          <w:sz w:val="28"/>
          <w:szCs w:val="28"/>
          <w:u w:val="single"/>
        </w:rPr>
        <w:t>Статьей 413</w:t>
      </w:r>
      <w:r>
        <w:rPr>
          <w:rFonts w:ascii="Times New Roman" w:hAnsi="Times New Roman"/>
          <w:sz w:val="28"/>
          <w:szCs w:val="28"/>
        </w:rPr>
        <w:t xml:space="preserve"> установлены сроки выписки счетов-фактур. Ун</w:t>
      </w:r>
      <w:r w:rsidRPr="007F35FA">
        <w:rPr>
          <w:rFonts w:ascii="Times New Roman" w:hAnsi="Times New Roman"/>
          <w:sz w:val="28"/>
          <w:szCs w:val="28"/>
        </w:rPr>
        <w:t xml:space="preserve">ифицирован срок выписки счета-фактуры, </w:t>
      </w:r>
      <w:r w:rsidR="00F37746">
        <w:rPr>
          <w:rFonts w:ascii="Times New Roman" w:hAnsi="Times New Roman"/>
          <w:sz w:val="28"/>
          <w:szCs w:val="28"/>
        </w:rPr>
        <w:t>который</w:t>
      </w:r>
      <w:r w:rsidRPr="007F35FA">
        <w:rPr>
          <w:rFonts w:ascii="Times New Roman" w:hAnsi="Times New Roman"/>
          <w:sz w:val="28"/>
          <w:szCs w:val="28"/>
        </w:rPr>
        <w:t xml:space="preserve"> должен быть выписан не ранее даты совершения оборота и не </w:t>
      </w:r>
      <w:r w:rsidRPr="00F37746">
        <w:rPr>
          <w:rFonts w:ascii="Times New Roman" w:hAnsi="Times New Roman"/>
          <w:b/>
          <w:i/>
          <w:sz w:val="28"/>
          <w:szCs w:val="28"/>
        </w:rPr>
        <w:t xml:space="preserve">позднее </w:t>
      </w:r>
      <w:r w:rsidRPr="00F37746">
        <w:rPr>
          <w:rFonts w:ascii="Times New Roman" w:hAnsi="Times New Roman"/>
          <w:b/>
          <w:bCs/>
          <w:i/>
          <w:sz w:val="28"/>
          <w:szCs w:val="28"/>
        </w:rPr>
        <w:t>15-ти</w:t>
      </w:r>
      <w:r w:rsidRPr="007F35FA">
        <w:rPr>
          <w:rFonts w:ascii="Times New Roman" w:hAnsi="Times New Roman"/>
          <w:sz w:val="28"/>
          <w:szCs w:val="28"/>
        </w:rPr>
        <w:t xml:space="preserve"> календарных дней после даты совершения оборота не зависимо от формы выписки (электронный счет-фактура или на бумажном носителе)</w:t>
      </w:r>
      <w:r>
        <w:rPr>
          <w:rFonts w:ascii="Times New Roman" w:hAnsi="Times New Roman"/>
          <w:sz w:val="28"/>
          <w:szCs w:val="28"/>
        </w:rPr>
        <w:t>.</w:t>
      </w:r>
    </w:p>
    <w:p w:rsidR="004A1928" w:rsidRPr="00E23ED8" w:rsidRDefault="004A1928" w:rsidP="004A1928">
      <w:pPr>
        <w:pStyle w:val="a8"/>
        <w:spacing w:before="0" w:beforeAutospacing="0" w:after="0" w:afterAutospacing="0"/>
        <w:ind w:firstLine="709"/>
        <w:jc w:val="both"/>
        <w:rPr>
          <w:rFonts w:ascii="Times New Roman" w:hAnsi="Times New Roman"/>
          <w:sz w:val="28"/>
          <w:szCs w:val="28"/>
        </w:rPr>
      </w:pPr>
      <w:r w:rsidRPr="007F35FA">
        <w:rPr>
          <w:rFonts w:ascii="Times New Roman" w:hAnsi="Times New Roman"/>
          <w:sz w:val="28"/>
          <w:szCs w:val="28"/>
        </w:rPr>
        <w:t>Аналогично и при экспорте товаров в государства</w:t>
      </w:r>
      <w:r>
        <w:rPr>
          <w:rFonts w:ascii="Times New Roman" w:hAnsi="Times New Roman"/>
          <w:sz w:val="28"/>
          <w:szCs w:val="28"/>
        </w:rPr>
        <w:t>,</w:t>
      </w:r>
      <w:r w:rsidRPr="007F35FA">
        <w:rPr>
          <w:rFonts w:ascii="Times New Roman" w:hAnsi="Times New Roman"/>
          <w:sz w:val="28"/>
          <w:szCs w:val="28"/>
        </w:rPr>
        <w:t xml:space="preserve"> не являющиеся членами ЕАЭС (третьи станы). Счет-фактура должен быть выписан </w:t>
      </w:r>
      <w:r w:rsidRPr="00E23ED8">
        <w:rPr>
          <w:rFonts w:ascii="Times New Roman" w:hAnsi="Times New Roman"/>
          <w:bCs/>
          <w:sz w:val="28"/>
          <w:szCs w:val="28"/>
        </w:rPr>
        <w:t xml:space="preserve">не позднее 20-ти календарных дней </w:t>
      </w:r>
      <w:r w:rsidRPr="00E23ED8">
        <w:rPr>
          <w:rFonts w:ascii="Times New Roman" w:hAnsi="Times New Roman"/>
          <w:sz w:val="28"/>
          <w:szCs w:val="28"/>
        </w:rPr>
        <w:t>после даты совершения оборота.</w:t>
      </w:r>
    </w:p>
    <w:p w:rsidR="004A1928" w:rsidRPr="007F35FA" w:rsidRDefault="004A1928" w:rsidP="004A1928">
      <w:pPr>
        <w:pStyle w:val="a8"/>
        <w:spacing w:before="0" w:beforeAutospacing="0" w:after="0" w:afterAutospacing="0"/>
        <w:ind w:firstLine="709"/>
        <w:jc w:val="both"/>
        <w:rPr>
          <w:rFonts w:ascii="Times New Roman" w:hAnsi="Times New Roman"/>
          <w:sz w:val="28"/>
          <w:szCs w:val="28"/>
        </w:rPr>
      </w:pPr>
      <w:r w:rsidRPr="007F16E5">
        <w:rPr>
          <w:rFonts w:ascii="Times New Roman" w:hAnsi="Times New Roman"/>
          <w:sz w:val="28"/>
          <w:szCs w:val="28"/>
          <w:u w:val="single"/>
        </w:rPr>
        <w:t>Статьей 415</w:t>
      </w:r>
      <w:r>
        <w:rPr>
          <w:rFonts w:ascii="Times New Roman" w:hAnsi="Times New Roman"/>
          <w:sz w:val="28"/>
          <w:szCs w:val="28"/>
        </w:rPr>
        <w:t xml:space="preserve"> исключено требование для экспедиторов по обязательному выделению отдельными строками в счете-фактуре, выписываемому клиенту </w:t>
      </w:r>
      <w:r w:rsidRPr="007F35FA">
        <w:rPr>
          <w:rFonts w:ascii="Times New Roman" w:hAnsi="Times New Roman"/>
          <w:sz w:val="28"/>
          <w:szCs w:val="28"/>
        </w:rPr>
        <w:t>сумм</w:t>
      </w:r>
      <w:r>
        <w:rPr>
          <w:rFonts w:ascii="Times New Roman" w:hAnsi="Times New Roman"/>
          <w:sz w:val="28"/>
          <w:szCs w:val="28"/>
        </w:rPr>
        <w:t>ы</w:t>
      </w:r>
      <w:r w:rsidRPr="007F35FA">
        <w:rPr>
          <w:rFonts w:ascii="Times New Roman" w:hAnsi="Times New Roman"/>
          <w:sz w:val="28"/>
          <w:szCs w:val="28"/>
        </w:rPr>
        <w:t xml:space="preserve"> по товарам, работам, услугам, полученным для клиента и суммы вознаграждения. </w:t>
      </w:r>
    </w:p>
    <w:p w:rsidR="004A1928" w:rsidRDefault="004A1928" w:rsidP="004A1928">
      <w:pPr>
        <w:pStyle w:val="a8"/>
        <w:spacing w:before="0" w:beforeAutospacing="0" w:after="0" w:afterAutospacing="0"/>
        <w:ind w:firstLine="709"/>
        <w:jc w:val="both"/>
        <w:rPr>
          <w:rFonts w:ascii="Times New Roman" w:hAnsi="Times New Roman"/>
          <w:sz w:val="28"/>
          <w:szCs w:val="28"/>
        </w:rPr>
      </w:pPr>
      <w:r w:rsidRPr="001377F0">
        <w:rPr>
          <w:rFonts w:ascii="Times New Roman" w:hAnsi="Times New Roman"/>
          <w:sz w:val="28"/>
          <w:szCs w:val="28"/>
          <w:u w:val="single"/>
        </w:rPr>
        <w:t>Статьей 424</w:t>
      </w:r>
      <w:r>
        <w:rPr>
          <w:rFonts w:ascii="Times New Roman" w:hAnsi="Times New Roman"/>
          <w:sz w:val="28"/>
          <w:szCs w:val="28"/>
        </w:rPr>
        <w:t xml:space="preserve"> </w:t>
      </w:r>
      <w:r w:rsidRPr="007F35FA">
        <w:rPr>
          <w:rFonts w:ascii="Times New Roman" w:hAnsi="Times New Roman"/>
          <w:sz w:val="28"/>
          <w:szCs w:val="28"/>
        </w:rPr>
        <w:t>предусмотрено, что если плательщик НДС выписывает и получает в течение налогового периода счета-фактуры в электронной форме и на бумажном носителе, то в реестрах счетов-фактур</w:t>
      </w:r>
      <w:r>
        <w:rPr>
          <w:rFonts w:ascii="Times New Roman" w:hAnsi="Times New Roman"/>
          <w:sz w:val="28"/>
          <w:szCs w:val="28"/>
        </w:rPr>
        <w:t xml:space="preserve"> </w:t>
      </w:r>
      <w:r w:rsidRPr="007F35FA">
        <w:rPr>
          <w:rFonts w:ascii="Times New Roman" w:hAnsi="Times New Roman"/>
          <w:sz w:val="28"/>
          <w:szCs w:val="28"/>
        </w:rPr>
        <w:t>отражаются только счета-фактуры, выписанные на бумажном носителе</w:t>
      </w:r>
      <w:r>
        <w:rPr>
          <w:rFonts w:ascii="Times New Roman" w:hAnsi="Times New Roman"/>
          <w:sz w:val="28"/>
          <w:szCs w:val="28"/>
        </w:rPr>
        <w:t>.</w:t>
      </w:r>
    </w:p>
    <w:p w:rsidR="004A1928" w:rsidRPr="00FC4C58" w:rsidRDefault="004A1928" w:rsidP="004A1928">
      <w:pPr>
        <w:spacing w:after="0" w:line="240" w:lineRule="auto"/>
        <w:ind w:firstLine="708"/>
        <w:jc w:val="both"/>
        <w:rPr>
          <w:rFonts w:ascii="Times New Roman" w:hAnsi="Times New Roman" w:cs="Times New Roman"/>
          <w:b/>
          <w:i/>
          <w:sz w:val="28"/>
          <w:szCs w:val="28"/>
        </w:rPr>
      </w:pPr>
      <w:r w:rsidRPr="00FC4C58">
        <w:rPr>
          <w:rFonts w:ascii="Times New Roman" w:hAnsi="Times New Roman" w:cs="Times New Roman"/>
          <w:b/>
          <w:i/>
          <w:sz w:val="28"/>
          <w:szCs w:val="28"/>
        </w:rPr>
        <w:t xml:space="preserve">В части возврата НДС </w:t>
      </w:r>
    </w:p>
    <w:p w:rsidR="004A1928" w:rsidRPr="00C83738" w:rsidRDefault="004A1928" w:rsidP="004A1928">
      <w:pPr>
        <w:spacing w:after="0" w:line="240" w:lineRule="auto"/>
        <w:ind w:firstLine="708"/>
        <w:jc w:val="both"/>
        <w:rPr>
          <w:rFonts w:ascii="Times New Roman" w:hAnsi="Times New Roman" w:cs="Times New Roman"/>
          <w:sz w:val="28"/>
          <w:szCs w:val="28"/>
        </w:rPr>
      </w:pPr>
      <w:r w:rsidRPr="0092026D">
        <w:rPr>
          <w:rFonts w:ascii="Times New Roman" w:hAnsi="Times New Roman" w:cs="Times New Roman"/>
          <w:sz w:val="28"/>
          <w:szCs w:val="28"/>
          <w:u w:val="single"/>
        </w:rPr>
        <w:t>Статьей 431</w:t>
      </w:r>
      <w:r w:rsidRPr="00C83738">
        <w:rPr>
          <w:rFonts w:ascii="Times New Roman" w:hAnsi="Times New Roman" w:cs="Times New Roman"/>
          <w:sz w:val="28"/>
          <w:szCs w:val="28"/>
        </w:rPr>
        <w:t xml:space="preserve"> сокращены сроки возврата до 30 рабочих дней экспортерам, осуществляющим выписку и получение электронных счетов-фактур</w:t>
      </w:r>
      <w:r w:rsidR="00FA17F9">
        <w:rPr>
          <w:rFonts w:ascii="Times New Roman" w:hAnsi="Times New Roman" w:cs="Times New Roman"/>
          <w:sz w:val="28"/>
          <w:szCs w:val="28"/>
        </w:rPr>
        <w:t xml:space="preserve"> исключительно в электронном виде</w:t>
      </w:r>
      <w:r w:rsidRPr="00C83738">
        <w:rPr>
          <w:rFonts w:ascii="Times New Roman" w:hAnsi="Times New Roman" w:cs="Times New Roman"/>
          <w:sz w:val="28"/>
          <w:szCs w:val="28"/>
        </w:rPr>
        <w:t>, а также при условии не отнесения его в зону риска.</w:t>
      </w:r>
    </w:p>
    <w:p w:rsidR="004A1928" w:rsidRDefault="00F37746" w:rsidP="004A19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С</w:t>
      </w:r>
      <w:r w:rsidR="004A1928" w:rsidRPr="0092026D">
        <w:rPr>
          <w:rFonts w:ascii="Times New Roman" w:hAnsi="Times New Roman" w:cs="Times New Roman"/>
          <w:sz w:val="28"/>
          <w:szCs w:val="28"/>
          <w:u w:val="single"/>
        </w:rPr>
        <w:t>тать</w:t>
      </w:r>
      <w:r>
        <w:rPr>
          <w:rFonts w:ascii="Times New Roman" w:hAnsi="Times New Roman" w:cs="Times New Roman"/>
          <w:sz w:val="28"/>
          <w:szCs w:val="28"/>
          <w:u w:val="single"/>
        </w:rPr>
        <w:t>ей</w:t>
      </w:r>
      <w:r w:rsidR="004A1928" w:rsidRPr="0092026D">
        <w:rPr>
          <w:rFonts w:ascii="Times New Roman" w:hAnsi="Times New Roman" w:cs="Times New Roman"/>
          <w:sz w:val="28"/>
          <w:szCs w:val="28"/>
          <w:u w:val="single"/>
        </w:rPr>
        <w:t xml:space="preserve"> 433</w:t>
      </w:r>
      <w:r>
        <w:rPr>
          <w:rFonts w:ascii="Times New Roman" w:hAnsi="Times New Roman" w:cs="Times New Roman"/>
          <w:sz w:val="28"/>
          <w:szCs w:val="28"/>
          <w:u w:val="single"/>
        </w:rPr>
        <w:t xml:space="preserve"> </w:t>
      </w:r>
      <w:r w:rsidR="004A1928" w:rsidRPr="00C83738">
        <w:rPr>
          <w:rFonts w:ascii="Times New Roman" w:hAnsi="Times New Roman" w:cs="Times New Roman"/>
          <w:sz w:val="28"/>
          <w:szCs w:val="28"/>
        </w:rPr>
        <w:t>с 2019 года сокращены сроки возврата до 15 рабочих дней при  применении плательщика налога на добавленную стоимость контрольного счета НДС на добровольной основе.</w:t>
      </w:r>
    </w:p>
    <w:p w:rsidR="004A1928" w:rsidRPr="005F4B40" w:rsidRDefault="00F37746" w:rsidP="004A1928">
      <w:pPr>
        <w:spacing w:after="0" w:line="24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Н</w:t>
      </w:r>
      <w:r w:rsidR="004A1928" w:rsidRPr="005F4B40">
        <w:rPr>
          <w:rFonts w:ascii="Times New Roman" w:hAnsi="Times New Roman" w:cs="Times New Roman"/>
          <w:b/>
          <w:i/>
          <w:sz w:val="28"/>
          <w:szCs w:val="28"/>
        </w:rPr>
        <w:t>ДС в рамках Таможенного союза</w:t>
      </w:r>
    </w:p>
    <w:p w:rsidR="004A1928" w:rsidRPr="005F4B40" w:rsidRDefault="004A1928" w:rsidP="004A1928">
      <w:pPr>
        <w:tabs>
          <w:tab w:val="left" w:pos="0"/>
          <w:tab w:val="left" w:pos="993"/>
        </w:tabs>
        <w:spacing w:after="0" w:line="240" w:lineRule="auto"/>
        <w:ind w:firstLine="709"/>
        <w:jc w:val="both"/>
        <w:rPr>
          <w:rFonts w:ascii="Times New Roman" w:hAnsi="Times New Roman" w:cs="Times New Roman"/>
          <w:sz w:val="28"/>
          <w:szCs w:val="28"/>
        </w:rPr>
      </w:pPr>
      <w:r w:rsidRPr="005F4B40">
        <w:rPr>
          <w:rFonts w:ascii="Times New Roman" w:hAnsi="Times New Roman" w:cs="Times New Roman"/>
          <w:sz w:val="28"/>
          <w:szCs w:val="28"/>
          <w:u w:val="single"/>
        </w:rPr>
        <w:t>Статьями 427 и 428</w:t>
      </w:r>
      <w:r w:rsidRPr="005F4B40">
        <w:rPr>
          <w:rFonts w:ascii="Times New Roman" w:hAnsi="Times New Roman" w:cs="Times New Roman"/>
          <w:sz w:val="28"/>
          <w:szCs w:val="28"/>
        </w:rPr>
        <w:t xml:space="preserve"> для применения уплаты НДС методом зачета по импорту товаров отменено представление копии свидетельства о постановке на регистрационный учет по НДС, формы Обязательства по отражению суммы НДС в декларации по НДС (ф. 300.00). Кроме того, уточнено, что снятие с регистрационного учета по НДС после выпуска товаров (принятия на учет товаров) до истечения 5 лет с даты выпуска товаров (принятия на учет товаров) не является нарушением требования для применения уплаты НДС методом зачета.</w:t>
      </w:r>
    </w:p>
    <w:p w:rsidR="004A1928" w:rsidRPr="00E76832" w:rsidRDefault="004A1928" w:rsidP="004A1928">
      <w:pPr>
        <w:pStyle w:val="a3"/>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E76832">
        <w:rPr>
          <w:rFonts w:ascii="Times New Roman" w:hAnsi="Times New Roman" w:cs="Times New Roman"/>
          <w:sz w:val="28"/>
          <w:szCs w:val="28"/>
        </w:rPr>
        <w:t xml:space="preserve">Срок действия данных статей </w:t>
      </w:r>
      <w:r w:rsidR="00135E50">
        <w:rPr>
          <w:rFonts w:ascii="Times New Roman" w:hAnsi="Times New Roman" w:cs="Times New Roman"/>
          <w:sz w:val="28"/>
          <w:szCs w:val="28"/>
        </w:rPr>
        <w:t>в соответствии с подпунктом 4) статьи 2</w:t>
      </w:r>
      <w:r w:rsidRPr="00E76832">
        <w:rPr>
          <w:rFonts w:ascii="Times New Roman" w:hAnsi="Times New Roman" w:cs="Times New Roman"/>
          <w:sz w:val="28"/>
          <w:szCs w:val="28"/>
        </w:rPr>
        <w:t xml:space="preserve"> Закон</w:t>
      </w:r>
      <w:r w:rsidR="00135E50">
        <w:rPr>
          <w:rFonts w:ascii="Times New Roman" w:hAnsi="Times New Roman" w:cs="Times New Roman"/>
          <w:sz w:val="28"/>
          <w:szCs w:val="28"/>
        </w:rPr>
        <w:t>а</w:t>
      </w:r>
      <w:r w:rsidRPr="00E76832">
        <w:rPr>
          <w:rFonts w:ascii="Times New Roman" w:hAnsi="Times New Roman" w:cs="Times New Roman"/>
          <w:sz w:val="28"/>
          <w:szCs w:val="28"/>
        </w:rPr>
        <w:t xml:space="preserve"> </w:t>
      </w:r>
      <w:r w:rsidR="00135E50">
        <w:rPr>
          <w:rFonts w:ascii="Times New Roman" w:hAnsi="Times New Roman" w:cs="Times New Roman"/>
          <w:sz w:val="28"/>
          <w:szCs w:val="28"/>
        </w:rPr>
        <w:t xml:space="preserve">о введении </w:t>
      </w:r>
      <w:r w:rsidRPr="00E76832">
        <w:rPr>
          <w:rFonts w:ascii="Times New Roman" w:hAnsi="Times New Roman" w:cs="Times New Roman"/>
          <w:sz w:val="28"/>
          <w:szCs w:val="28"/>
        </w:rPr>
        <w:t>до 1 января 2022 года.</w:t>
      </w:r>
    </w:p>
    <w:p w:rsidR="004A1928" w:rsidRPr="005F4B40" w:rsidRDefault="004A1928" w:rsidP="004A192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5F4B40">
        <w:rPr>
          <w:rFonts w:ascii="Times New Roman" w:hAnsi="Times New Roman" w:cs="Times New Roman"/>
          <w:sz w:val="28"/>
          <w:szCs w:val="28"/>
          <w:u w:val="single"/>
        </w:rPr>
        <w:t>Пунктом 7 статьи 440</w:t>
      </w:r>
      <w:r w:rsidRPr="005F4B40">
        <w:rPr>
          <w:rFonts w:ascii="Times New Roman" w:hAnsi="Times New Roman" w:cs="Times New Roman"/>
          <w:sz w:val="28"/>
          <w:szCs w:val="28"/>
        </w:rPr>
        <w:t xml:space="preserve"> уточнено по каким товарам возникает обязанность представления уведомления о ввозе (вывозе) товаров.</w:t>
      </w:r>
    </w:p>
    <w:p w:rsidR="004A1928" w:rsidRPr="005F4B40" w:rsidRDefault="004A1928" w:rsidP="004A1928">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F4B40">
        <w:rPr>
          <w:rFonts w:ascii="Times New Roman" w:hAnsi="Times New Roman" w:cs="Times New Roman"/>
          <w:sz w:val="28"/>
          <w:szCs w:val="28"/>
          <w:u w:val="single"/>
        </w:rPr>
        <w:t>Пунктом 1 статьи 447</w:t>
      </w:r>
      <w:r w:rsidRPr="005F4B40">
        <w:rPr>
          <w:rFonts w:ascii="Times New Roman" w:hAnsi="Times New Roman" w:cs="Times New Roman"/>
          <w:sz w:val="28"/>
          <w:szCs w:val="28"/>
        </w:rPr>
        <w:t xml:space="preserve"> отменено представление документов, подтверждающих поступление валютной выручки на банковские счета налогоплательщика в качестве документов для подтверждения экспорта товаров в ЕАЭС. </w:t>
      </w:r>
    </w:p>
    <w:p w:rsidR="004A1928" w:rsidRPr="005F4B40" w:rsidRDefault="00F37746" w:rsidP="004A1928">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С</w:t>
      </w:r>
      <w:r w:rsidR="004A1928" w:rsidRPr="005F4B40">
        <w:rPr>
          <w:rFonts w:ascii="Times New Roman" w:hAnsi="Times New Roman" w:cs="Times New Roman"/>
          <w:sz w:val="28"/>
          <w:szCs w:val="28"/>
          <w:u w:val="single"/>
        </w:rPr>
        <w:t>тать</w:t>
      </w:r>
      <w:r>
        <w:rPr>
          <w:rFonts w:ascii="Times New Roman" w:hAnsi="Times New Roman" w:cs="Times New Roman"/>
          <w:sz w:val="28"/>
          <w:szCs w:val="28"/>
          <w:u w:val="single"/>
        </w:rPr>
        <w:t>ей</w:t>
      </w:r>
      <w:r w:rsidR="004A1928" w:rsidRPr="005F4B40">
        <w:rPr>
          <w:rFonts w:ascii="Times New Roman" w:hAnsi="Times New Roman" w:cs="Times New Roman"/>
          <w:sz w:val="28"/>
          <w:szCs w:val="28"/>
          <w:u w:val="single"/>
        </w:rPr>
        <w:t xml:space="preserve"> 453</w:t>
      </w:r>
      <w:r>
        <w:rPr>
          <w:rFonts w:ascii="Times New Roman" w:hAnsi="Times New Roman" w:cs="Times New Roman"/>
          <w:sz w:val="28"/>
          <w:szCs w:val="28"/>
          <w:u w:val="single"/>
        </w:rPr>
        <w:t xml:space="preserve"> установлено, что</w:t>
      </w:r>
      <w:r w:rsidR="004A1928" w:rsidRPr="005F4B40">
        <w:rPr>
          <w:rFonts w:ascii="Times New Roman" w:hAnsi="Times New Roman" w:cs="Times New Roman"/>
          <w:sz w:val="28"/>
          <w:szCs w:val="28"/>
        </w:rPr>
        <w:t xml:space="preserve"> при реализации товаров, импортированных с территории ЕАЭС, счет-фактура в электронной форме выписывается не позднее 20 числа месяца, следующего за налоговым периодом.</w:t>
      </w:r>
    </w:p>
    <w:p w:rsidR="004A1928" w:rsidRPr="005F4B40" w:rsidRDefault="004A1928" w:rsidP="004A1928">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F4B40">
        <w:rPr>
          <w:rFonts w:ascii="Times New Roman" w:hAnsi="Times New Roman" w:cs="Times New Roman"/>
          <w:sz w:val="28"/>
          <w:szCs w:val="28"/>
          <w:u w:val="single"/>
        </w:rPr>
        <w:lastRenderedPageBreak/>
        <w:t>Статьей 454</w:t>
      </w:r>
      <w:r w:rsidRPr="005F4B40">
        <w:rPr>
          <w:rFonts w:ascii="Times New Roman" w:hAnsi="Times New Roman" w:cs="Times New Roman"/>
          <w:sz w:val="28"/>
          <w:szCs w:val="28"/>
        </w:rPr>
        <w:t xml:space="preserve"> исключена норма, устанавливающая обязанность по уплате косвенных налогов либо собственником товаров, либо комиссионером (поверенным), в связи с тем, что пунктом 1 статьи 455 определено, что при ввозе товаров на территорию Республики Казахстан комиссионером (поверенным) обязанность по исчислению и перечислению в бюджет НДС на импорт возлагается на комиссионера (поверенного).    </w:t>
      </w:r>
    </w:p>
    <w:p w:rsidR="004A1928" w:rsidRPr="005F4B40" w:rsidRDefault="004A1928" w:rsidP="004A1928">
      <w:pPr>
        <w:tabs>
          <w:tab w:val="left" w:pos="0"/>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F4B40">
        <w:rPr>
          <w:rFonts w:ascii="Times New Roman" w:hAnsi="Times New Roman" w:cs="Times New Roman"/>
          <w:sz w:val="28"/>
          <w:szCs w:val="28"/>
          <w:u w:val="single"/>
        </w:rPr>
        <w:t>Статьей 457</w:t>
      </w:r>
      <w:r w:rsidRPr="005F4B40">
        <w:rPr>
          <w:rFonts w:ascii="Times New Roman" w:hAnsi="Times New Roman" w:cs="Times New Roman"/>
          <w:sz w:val="28"/>
          <w:szCs w:val="28"/>
        </w:rPr>
        <w:t xml:space="preserve"> д</w:t>
      </w:r>
      <w:r w:rsidRPr="005F4B40">
        <w:rPr>
          <w:rFonts w:ascii="Times New Roman" w:hAnsi="Times New Roman" w:cs="Times New Roman"/>
          <w:sz w:val="28"/>
          <w:szCs w:val="28"/>
          <w:lang w:val="kk-KZ"/>
        </w:rPr>
        <w:t>ля подтверждения НДС по нулевой ставке при экспорте товаров на территорию ЕАЭС</w:t>
      </w:r>
      <w:r w:rsidRPr="005F4B40">
        <w:rPr>
          <w:rFonts w:ascii="Times New Roman" w:hAnsi="Times New Roman" w:cs="Times New Roman"/>
          <w:sz w:val="28"/>
          <w:szCs w:val="28"/>
        </w:rPr>
        <w:t xml:space="preserve"> отменено представление заявления о ввозе товаров и уплате косвенных налогов </w:t>
      </w:r>
      <w:r w:rsidRPr="005F4B40">
        <w:rPr>
          <w:rFonts w:ascii="Times New Roman" w:hAnsi="Times New Roman" w:cs="Times New Roman"/>
          <w:sz w:val="28"/>
          <w:szCs w:val="28"/>
          <w:lang w:val="kk-KZ"/>
        </w:rPr>
        <w:t xml:space="preserve">с отметкой налогового органа государства-члена ЕАЭС </w:t>
      </w:r>
      <w:r w:rsidRPr="005F4B40">
        <w:rPr>
          <w:rFonts w:ascii="Times New Roman" w:hAnsi="Times New Roman" w:cs="Times New Roman"/>
          <w:sz w:val="28"/>
          <w:szCs w:val="28"/>
        </w:rPr>
        <w:t xml:space="preserve">на бумажном носителе </w:t>
      </w:r>
      <w:r w:rsidRPr="005F4B40">
        <w:rPr>
          <w:rFonts w:ascii="Times New Roman" w:hAnsi="Times New Roman" w:cs="Times New Roman"/>
          <w:sz w:val="28"/>
          <w:szCs w:val="28"/>
          <w:lang w:val="kk-KZ"/>
        </w:rPr>
        <w:t>в связи с получением таких заявлений в электронном виде</w:t>
      </w:r>
      <w:r w:rsidRPr="005F4B40">
        <w:rPr>
          <w:rFonts w:ascii="Times New Roman" w:hAnsi="Times New Roman" w:cs="Times New Roman"/>
          <w:sz w:val="28"/>
          <w:szCs w:val="28"/>
        </w:rPr>
        <w:t>.</w:t>
      </w:r>
    </w:p>
    <w:p w:rsidR="004A1928" w:rsidRPr="005F4B40" w:rsidRDefault="004A1928" w:rsidP="004A1928">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5F4B40">
        <w:rPr>
          <w:rFonts w:ascii="Times New Roman" w:hAnsi="Times New Roman" w:cs="Times New Roman"/>
          <w:sz w:val="28"/>
          <w:szCs w:val="28"/>
          <w:u w:val="single"/>
        </w:rPr>
        <w:t>Подпунктом 4) пункта 4 статьи 459</w:t>
      </w:r>
      <w:r w:rsidRPr="005F4B40">
        <w:rPr>
          <w:rFonts w:ascii="Times New Roman" w:hAnsi="Times New Roman" w:cs="Times New Roman"/>
          <w:sz w:val="28"/>
          <w:szCs w:val="28"/>
        </w:rPr>
        <w:t xml:space="preserve"> уточнено, что акт уничтожения предоставляется только в случае уничтожения товаров.   </w:t>
      </w:r>
    </w:p>
    <w:p w:rsidR="004A1928" w:rsidRDefault="004A1928" w:rsidP="004A1928">
      <w:pPr>
        <w:tabs>
          <w:tab w:val="left" w:pos="709"/>
          <w:tab w:val="left" w:pos="1134"/>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F329F">
        <w:rPr>
          <w:rFonts w:ascii="Times New Roman" w:hAnsi="Times New Roman" w:cs="Times New Roman"/>
          <w:sz w:val="28"/>
          <w:szCs w:val="28"/>
          <w:u w:val="single"/>
        </w:rPr>
        <w:t>Статья 49-1</w:t>
      </w:r>
      <w:r w:rsidRPr="006F329F">
        <w:rPr>
          <w:rFonts w:ascii="Times New Roman" w:hAnsi="Times New Roman" w:cs="Times New Roman"/>
          <w:sz w:val="28"/>
          <w:szCs w:val="28"/>
        </w:rPr>
        <w:t xml:space="preserve"> Закона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дополнена новым абзацем, в соответствии с которой освобождается от НДС передача в финансовый лизинг товаров, по которым НДС уплачен методом зачета при импорте с ЕАЭС для целей исключения дискриминации товаров, передаваемых в финансовый лизинг, импортированных с третьих стран</w:t>
      </w:r>
      <w:r>
        <w:rPr>
          <w:rFonts w:ascii="Times New Roman" w:hAnsi="Times New Roman" w:cs="Times New Roman"/>
          <w:sz w:val="28"/>
          <w:szCs w:val="28"/>
        </w:rPr>
        <w:t xml:space="preserve">, </w:t>
      </w:r>
      <w:r w:rsidRPr="00607C1B">
        <w:rPr>
          <w:rFonts w:ascii="Times New Roman" w:hAnsi="Times New Roman" w:cs="Times New Roman"/>
          <w:sz w:val="28"/>
          <w:szCs w:val="28"/>
        </w:rPr>
        <w:t>данная норма вводится в действие с 1 января 2017 года.</w:t>
      </w:r>
    </w:p>
    <w:p w:rsidR="00BF5C81" w:rsidRPr="00BF5C81" w:rsidRDefault="00BF5C81" w:rsidP="00BF5C81">
      <w:pPr>
        <w:spacing w:after="0" w:line="240" w:lineRule="auto"/>
        <w:ind w:firstLine="708"/>
        <w:jc w:val="both"/>
        <w:rPr>
          <w:rFonts w:ascii="Times New Roman" w:hAnsi="Times New Roman" w:cs="Times New Roman"/>
          <w:b/>
          <w:i/>
          <w:sz w:val="28"/>
          <w:szCs w:val="28"/>
        </w:rPr>
      </w:pPr>
      <w:r w:rsidRPr="00BF5C81">
        <w:rPr>
          <w:rFonts w:ascii="Times New Roman" w:hAnsi="Times New Roman" w:cs="Times New Roman"/>
          <w:b/>
          <w:i/>
          <w:sz w:val="28"/>
          <w:szCs w:val="28"/>
        </w:rPr>
        <w:t>Акцизы</w:t>
      </w:r>
      <w:r w:rsidR="00D07CE7">
        <w:rPr>
          <w:rFonts w:ascii="Times New Roman" w:hAnsi="Times New Roman" w:cs="Times New Roman"/>
          <w:b/>
          <w:i/>
          <w:sz w:val="28"/>
          <w:szCs w:val="28"/>
        </w:rPr>
        <w:t xml:space="preserve"> (статьи 463-481)</w:t>
      </w:r>
    </w:p>
    <w:p w:rsidR="00BF5C81" w:rsidRPr="00C83738" w:rsidRDefault="00BF5C81" w:rsidP="00BF5C81">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Статьей 463</w:t>
      </w:r>
      <w:r w:rsidRPr="00C83738">
        <w:rPr>
          <w:rFonts w:ascii="Times New Roman" w:hAnsi="Times New Roman" w:cs="Times New Roman"/>
          <w:sz w:val="28"/>
          <w:szCs w:val="28"/>
        </w:rPr>
        <w:t xml:space="preserve"> установлены ставки акцизов. При этом статьей 43 Закона </w:t>
      </w:r>
      <w:r w:rsidR="00135E50">
        <w:rPr>
          <w:rFonts w:ascii="Times New Roman" w:hAnsi="Times New Roman" w:cs="Times New Roman"/>
          <w:sz w:val="28"/>
          <w:szCs w:val="28"/>
        </w:rPr>
        <w:t>о</w:t>
      </w:r>
      <w:r w:rsidRPr="00C83738">
        <w:rPr>
          <w:rFonts w:ascii="Times New Roman" w:hAnsi="Times New Roman" w:cs="Times New Roman"/>
          <w:sz w:val="28"/>
          <w:szCs w:val="28"/>
        </w:rPr>
        <w:t xml:space="preserve"> введении предусмотрены изменения ставок акцизов по отдельным видам подакцизной продукции.</w:t>
      </w:r>
    </w:p>
    <w:p w:rsidR="00BF5C81" w:rsidRPr="00C83738" w:rsidRDefault="00135E50" w:rsidP="00BF5C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 а</w:t>
      </w:r>
      <w:r w:rsidR="00BF5C81" w:rsidRPr="00C83738">
        <w:rPr>
          <w:rFonts w:ascii="Times New Roman" w:hAnsi="Times New Roman" w:cs="Times New Roman"/>
          <w:sz w:val="28"/>
          <w:szCs w:val="28"/>
        </w:rPr>
        <w:t xml:space="preserve">кцизы на алкогольную продукцию (кроме коньяка, бренди, вин, виноматериала, пива и пивного напитка) в 2018 году составят - 2275 тенге/литр 100% спирта, с 2019 году - 2 550 тенге/литр 100% спирта, акциз на пиво и пивные напитки за 1 литр в 2018 году - 48 тенге, с 2019 года предусмотрена ставка 57 тенге. </w:t>
      </w:r>
    </w:p>
    <w:p w:rsidR="00BF5C81" w:rsidRPr="00C83738" w:rsidRDefault="00BF5C81" w:rsidP="00BF5C81">
      <w:pPr>
        <w:spacing w:after="0" w:line="240" w:lineRule="auto"/>
        <w:ind w:firstLine="708"/>
        <w:jc w:val="both"/>
        <w:rPr>
          <w:rFonts w:ascii="Times New Roman" w:hAnsi="Times New Roman" w:cs="Times New Roman"/>
          <w:sz w:val="28"/>
          <w:szCs w:val="28"/>
        </w:rPr>
      </w:pPr>
      <w:r w:rsidRPr="00C83738">
        <w:rPr>
          <w:rFonts w:ascii="Times New Roman" w:hAnsi="Times New Roman" w:cs="Times New Roman"/>
          <w:sz w:val="28"/>
          <w:szCs w:val="28"/>
        </w:rPr>
        <w:t>Акцизы на сигареты с фильтром, сигареты без фильтра и папиросы  составят 2018 г.- 7 500 тенге/1000 штук, 2019 г. - 8 700 тенге/1 000 штук , 2020 г.- 9 900 тенге/1 000 штук, 2021 г. -11 100 тенге/1 000 штук, с 2022 г. предусмотрена ставка 12 300 тенге/1 000 штук.</w:t>
      </w:r>
    </w:p>
    <w:p w:rsidR="00BF5C81" w:rsidRPr="00C83738" w:rsidRDefault="00BF5C81" w:rsidP="00BF5C81">
      <w:pPr>
        <w:spacing w:after="0" w:line="240" w:lineRule="auto"/>
        <w:ind w:firstLine="708"/>
        <w:jc w:val="both"/>
        <w:rPr>
          <w:rFonts w:ascii="Times New Roman" w:hAnsi="Times New Roman" w:cs="Times New Roman"/>
          <w:sz w:val="28"/>
          <w:szCs w:val="28"/>
        </w:rPr>
      </w:pPr>
      <w:r w:rsidRPr="00C83738">
        <w:rPr>
          <w:rFonts w:ascii="Times New Roman" w:hAnsi="Times New Roman" w:cs="Times New Roman"/>
          <w:sz w:val="28"/>
          <w:szCs w:val="28"/>
        </w:rPr>
        <w:t xml:space="preserve">Акциз на изделия с нагреваемым табаком (нагреваемая табачная палочка, нагреваемая капсула с табаком и пр.) в 2018-2019 </w:t>
      </w:r>
      <w:proofErr w:type="spellStart"/>
      <w:r w:rsidRPr="00C83738">
        <w:rPr>
          <w:rFonts w:ascii="Times New Roman" w:hAnsi="Times New Roman" w:cs="Times New Roman"/>
          <w:sz w:val="28"/>
          <w:szCs w:val="28"/>
        </w:rPr>
        <w:t>г.г</w:t>
      </w:r>
      <w:proofErr w:type="spellEnd"/>
      <w:r w:rsidRPr="00C83738">
        <w:rPr>
          <w:rFonts w:ascii="Times New Roman" w:hAnsi="Times New Roman" w:cs="Times New Roman"/>
          <w:sz w:val="28"/>
          <w:szCs w:val="28"/>
        </w:rPr>
        <w:t>. составит 0 тенге, с 2020 г. предусмотрена ставка 7345 тенге/1 кг табачной смеси.</w:t>
      </w:r>
    </w:p>
    <w:p w:rsidR="00BF5C81" w:rsidRPr="00C83738" w:rsidRDefault="00BF5C81" w:rsidP="00BF5C81">
      <w:pPr>
        <w:spacing w:after="0" w:line="240" w:lineRule="auto"/>
        <w:ind w:firstLine="708"/>
        <w:jc w:val="both"/>
        <w:rPr>
          <w:rFonts w:ascii="Times New Roman" w:hAnsi="Times New Roman" w:cs="Times New Roman"/>
          <w:sz w:val="28"/>
          <w:szCs w:val="28"/>
        </w:rPr>
      </w:pPr>
      <w:r w:rsidRPr="00C83738">
        <w:rPr>
          <w:rFonts w:ascii="Times New Roman" w:hAnsi="Times New Roman" w:cs="Times New Roman"/>
          <w:sz w:val="28"/>
          <w:szCs w:val="28"/>
        </w:rPr>
        <w:t xml:space="preserve">Акциз на </w:t>
      </w:r>
      <w:proofErr w:type="spellStart"/>
      <w:r w:rsidRPr="00C83738">
        <w:rPr>
          <w:rFonts w:ascii="Times New Roman" w:hAnsi="Times New Roman" w:cs="Times New Roman"/>
          <w:sz w:val="28"/>
          <w:szCs w:val="28"/>
        </w:rPr>
        <w:t>никотиносодержащую</w:t>
      </w:r>
      <w:proofErr w:type="spellEnd"/>
      <w:r w:rsidRPr="00C83738">
        <w:rPr>
          <w:rFonts w:ascii="Times New Roman" w:hAnsi="Times New Roman" w:cs="Times New Roman"/>
          <w:sz w:val="28"/>
          <w:szCs w:val="28"/>
        </w:rPr>
        <w:t xml:space="preserve"> жидкость в картриджах, резервуарах и других контейнерах для использования в электронных сигаретах составит в 2018-2019 </w:t>
      </w:r>
      <w:proofErr w:type="spellStart"/>
      <w:r w:rsidRPr="00C83738">
        <w:rPr>
          <w:rFonts w:ascii="Times New Roman" w:hAnsi="Times New Roman" w:cs="Times New Roman"/>
          <w:sz w:val="28"/>
          <w:szCs w:val="28"/>
        </w:rPr>
        <w:t>г.г</w:t>
      </w:r>
      <w:proofErr w:type="spellEnd"/>
      <w:r w:rsidRPr="00C83738">
        <w:rPr>
          <w:rFonts w:ascii="Times New Roman" w:hAnsi="Times New Roman" w:cs="Times New Roman"/>
          <w:sz w:val="28"/>
          <w:szCs w:val="28"/>
        </w:rPr>
        <w:t>. - 0 тенге, с 2020 г. предусмотрена ставка – 5 тенге/миллилитр жидкости.</w:t>
      </w:r>
    </w:p>
    <w:p w:rsidR="00BF5C81" w:rsidRPr="00C83738" w:rsidRDefault="00BF5C81" w:rsidP="00BF5C81">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Статьями 555-558</w:t>
      </w:r>
      <w:r w:rsidRPr="00C83738">
        <w:rPr>
          <w:rFonts w:ascii="Times New Roman" w:hAnsi="Times New Roman" w:cs="Times New Roman"/>
          <w:sz w:val="28"/>
          <w:szCs w:val="28"/>
        </w:rPr>
        <w:t xml:space="preserve"> взамен ранее действовавшего ежегодного лицензионного сбора введена плата за пользование лицензиями на занятие отдельными видами деятельности</w:t>
      </w:r>
    </w:p>
    <w:p w:rsidR="00BF5C81" w:rsidRPr="00C83738" w:rsidRDefault="00BF5C81" w:rsidP="00BF5C81">
      <w:pPr>
        <w:spacing w:after="0" w:line="240" w:lineRule="auto"/>
        <w:ind w:firstLine="708"/>
        <w:jc w:val="both"/>
        <w:rPr>
          <w:rFonts w:ascii="Times New Roman" w:hAnsi="Times New Roman" w:cs="Times New Roman"/>
          <w:sz w:val="28"/>
          <w:szCs w:val="28"/>
        </w:rPr>
      </w:pPr>
      <w:r w:rsidRPr="00C83738">
        <w:rPr>
          <w:rFonts w:ascii="Times New Roman" w:hAnsi="Times New Roman" w:cs="Times New Roman"/>
          <w:sz w:val="28"/>
          <w:szCs w:val="28"/>
        </w:rPr>
        <w:t xml:space="preserve">Плательщики, имеющие лицензии на реализацию алкогольной будут уплачивать по месту своего нахождения суммы платы равными долями не </w:t>
      </w:r>
      <w:r w:rsidRPr="00C83738">
        <w:rPr>
          <w:rFonts w:ascii="Times New Roman" w:hAnsi="Times New Roman" w:cs="Times New Roman"/>
          <w:sz w:val="28"/>
          <w:szCs w:val="28"/>
        </w:rPr>
        <w:lastRenderedPageBreak/>
        <w:t>позднее 25 марта, 25 июня, 25 сентября и 25 декабря текущего года. Кроме того</w:t>
      </w:r>
      <w:r w:rsidR="001D39BF">
        <w:rPr>
          <w:rFonts w:ascii="Times New Roman" w:hAnsi="Times New Roman" w:cs="Times New Roman"/>
          <w:sz w:val="28"/>
          <w:szCs w:val="28"/>
        </w:rPr>
        <w:t>,</w:t>
      </w:r>
      <w:r w:rsidRPr="00C83738">
        <w:rPr>
          <w:rFonts w:ascii="Times New Roman" w:hAnsi="Times New Roman" w:cs="Times New Roman"/>
          <w:sz w:val="28"/>
          <w:szCs w:val="28"/>
        </w:rPr>
        <w:t xml:space="preserve"> для розничных </w:t>
      </w:r>
      <w:proofErr w:type="spellStart"/>
      <w:r w:rsidRPr="00C83738">
        <w:rPr>
          <w:rFonts w:ascii="Times New Roman" w:hAnsi="Times New Roman" w:cs="Times New Roman"/>
          <w:sz w:val="28"/>
          <w:szCs w:val="28"/>
        </w:rPr>
        <w:t>реализаторов</w:t>
      </w:r>
      <w:proofErr w:type="spellEnd"/>
      <w:r w:rsidRPr="00C83738">
        <w:rPr>
          <w:rFonts w:ascii="Times New Roman" w:hAnsi="Times New Roman" w:cs="Times New Roman"/>
          <w:sz w:val="28"/>
          <w:szCs w:val="28"/>
        </w:rPr>
        <w:t xml:space="preserve"> алкогольной продукции установлен размер платы в столице, городах республиканского значения и областных центрах -100 МРП, в других городах и поселках – 60 МРП, в сельских населенных</w:t>
      </w:r>
      <w:r w:rsidR="00135E50">
        <w:rPr>
          <w:rFonts w:ascii="Times New Roman" w:hAnsi="Times New Roman" w:cs="Times New Roman"/>
          <w:sz w:val="28"/>
          <w:szCs w:val="28"/>
        </w:rPr>
        <w:t xml:space="preserve"> </w:t>
      </w:r>
      <w:r w:rsidRPr="00C83738">
        <w:rPr>
          <w:rFonts w:ascii="Times New Roman" w:hAnsi="Times New Roman" w:cs="Times New Roman"/>
          <w:sz w:val="28"/>
          <w:szCs w:val="28"/>
        </w:rPr>
        <w:t>пунктах – 20 МРП. При получении лицензии обязательство по уплате платы возникает, начиная с календарного года, следующего за годом получения лицензии.</w:t>
      </w:r>
    </w:p>
    <w:p w:rsidR="00BF5C81" w:rsidRPr="00C83738" w:rsidRDefault="00BF5C81" w:rsidP="00BF5C81">
      <w:pPr>
        <w:spacing w:after="0" w:line="240" w:lineRule="auto"/>
        <w:ind w:firstLine="708"/>
        <w:jc w:val="both"/>
        <w:rPr>
          <w:rFonts w:ascii="Times New Roman" w:hAnsi="Times New Roman" w:cs="Times New Roman"/>
          <w:sz w:val="28"/>
          <w:szCs w:val="28"/>
        </w:rPr>
      </w:pPr>
      <w:r w:rsidRPr="00C83738">
        <w:rPr>
          <w:rFonts w:ascii="Times New Roman" w:hAnsi="Times New Roman" w:cs="Times New Roman"/>
          <w:sz w:val="28"/>
          <w:szCs w:val="28"/>
        </w:rPr>
        <w:t>Следует отметить, что по лицензионному сбору, который уплачивается при получении лицензии на данные виды деятельности, ставки и объекты обложения остались без изменения.</w:t>
      </w:r>
    </w:p>
    <w:p w:rsidR="00A07DCD" w:rsidRPr="00A07DCD" w:rsidRDefault="00A07DCD" w:rsidP="00A07DCD">
      <w:pPr>
        <w:tabs>
          <w:tab w:val="left" w:pos="993"/>
        </w:tabs>
        <w:spacing w:after="0" w:line="240" w:lineRule="auto"/>
        <w:ind w:firstLine="709"/>
        <w:jc w:val="both"/>
        <w:rPr>
          <w:rFonts w:ascii="Times New Roman" w:eastAsiaTheme="minorEastAsia" w:hAnsi="Times New Roman"/>
          <w:b/>
          <w:i/>
          <w:sz w:val="28"/>
          <w:szCs w:val="28"/>
          <w:lang w:eastAsia="ru-RU"/>
        </w:rPr>
      </w:pPr>
      <w:r w:rsidRPr="00A07DCD">
        <w:rPr>
          <w:rFonts w:ascii="Times New Roman" w:eastAsiaTheme="minorEastAsia" w:hAnsi="Times New Roman"/>
          <w:b/>
          <w:i/>
          <w:sz w:val="28"/>
          <w:szCs w:val="28"/>
          <w:lang w:eastAsia="ru-RU"/>
        </w:rPr>
        <w:t>Социальный налог</w:t>
      </w:r>
      <w:r w:rsidR="00292A70">
        <w:rPr>
          <w:rFonts w:ascii="Times New Roman" w:eastAsiaTheme="minorEastAsia" w:hAnsi="Times New Roman"/>
          <w:b/>
          <w:i/>
          <w:sz w:val="28"/>
          <w:szCs w:val="28"/>
          <w:lang w:eastAsia="ru-RU"/>
        </w:rPr>
        <w:t xml:space="preserve"> </w:t>
      </w:r>
      <w:r w:rsidR="006051E4">
        <w:rPr>
          <w:rFonts w:ascii="Times New Roman" w:eastAsiaTheme="minorEastAsia" w:hAnsi="Times New Roman"/>
          <w:b/>
          <w:i/>
          <w:sz w:val="28"/>
          <w:szCs w:val="28"/>
          <w:lang w:eastAsia="ru-RU"/>
        </w:rPr>
        <w:t>(</w:t>
      </w:r>
      <w:r w:rsidR="00292A70">
        <w:rPr>
          <w:rFonts w:ascii="Times New Roman" w:eastAsiaTheme="minorEastAsia" w:hAnsi="Times New Roman"/>
          <w:b/>
          <w:i/>
          <w:sz w:val="28"/>
          <w:szCs w:val="28"/>
          <w:lang w:eastAsia="ru-RU"/>
        </w:rPr>
        <w:t>статьи 482-489</w:t>
      </w:r>
      <w:r w:rsidR="006051E4">
        <w:rPr>
          <w:rFonts w:ascii="Times New Roman" w:eastAsiaTheme="minorEastAsia" w:hAnsi="Times New Roman"/>
          <w:b/>
          <w:i/>
          <w:sz w:val="28"/>
          <w:szCs w:val="28"/>
          <w:lang w:eastAsia="ru-RU"/>
        </w:rPr>
        <w:t>)</w:t>
      </w:r>
    </w:p>
    <w:p w:rsidR="00A07DCD" w:rsidRPr="00A07DCD" w:rsidRDefault="00FC4C58" w:rsidP="00FC4C58">
      <w:pPr>
        <w:tabs>
          <w:tab w:val="left" w:pos="709"/>
        </w:tabs>
        <w:spacing w:after="0" w:line="240" w:lineRule="auto"/>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ab/>
      </w:r>
      <w:r w:rsidRPr="00FC4C58">
        <w:rPr>
          <w:rFonts w:ascii="Times New Roman" w:eastAsiaTheme="minorEastAsia" w:hAnsi="Times New Roman"/>
          <w:sz w:val="28"/>
          <w:szCs w:val="28"/>
          <w:u w:val="single"/>
          <w:lang w:eastAsia="ru-RU"/>
        </w:rPr>
        <w:t>Подпункт 3) пункта 2 статьи 485</w:t>
      </w:r>
      <w:r>
        <w:rPr>
          <w:rFonts w:ascii="Times New Roman" w:eastAsiaTheme="minorEastAsia" w:hAnsi="Times New Roman"/>
          <w:sz w:val="28"/>
          <w:szCs w:val="28"/>
          <w:lang w:eastAsia="ru-RU"/>
        </w:rPr>
        <w:t xml:space="preserve">. </w:t>
      </w:r>
      <w:r w:rsidR="006824DC">
        <w:rPr>
          <w:rFonts w:ascii="Times New Roman" w:eastAsiaTheme="minorEastAsia" w:hAnsi="Times New Roman"/>
          <w:sz w:val="28"/>
          <w:szCs w:val="28"/>
          <w:lang w:eastAsia="ru-RU"/>
        </w:rPr>
        <w:t>Н</w:t>
      </w:r>
      <w:r w:rsidR="00A07DCD" w:rsidRPr="00A07DCD">
        <w:rPr>
          <w:rFonts w:ascii="Times New Roman" w:eastAsiaTheme="minorEastAsia" w:hAnsi="Times New Roman"/>
          <w:sz w:val="28"/>
          <w:szCs w:val="28"/>
          <w:lang w:eastAsia="ru-RU"/>
        </w:rPr>
        <w:t>алогоплательщик</w:t>
      </w:r>
      <w:r w:rsidR="006824DC">
        <w:rPr>
          <w:rFonts w:ascii="Times New Roman" w:eastAsiaTheme="minorEastAsia" w:hAnsi="Times New Roman"/>
          <w:sz w:val="28"/>
          <w:szCs w:val="28"/>
          <w:lang w:eastAsia="ru-RU"/>
        </w:rPr>
        <w:t>и</w:t>
      </w:r>
      <w:r w:rsidR="00A07DCD" w:rsidRPr="00A07DCD">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 xml:space="preserve">у </w:t>
      </w:r>
      <w:r w:rsidR="00A07DCD" w:rsidRPr="00A07DCD">
        <w:rPr>
          <w:rFonts w:ascii="Times New Roman" w:eastAsiaTheme="minorEastAsia" w:hAnsi="Times New Roman"/>
          <w:sz w:val="28"/>
          <w:szCs w:val="28"/>
          <w:lang w:eastAsia="ru-RU"/>
        </w:rPr>
        <w:t>которых отсутствовал доход в отчетном налоговом периоде, не обязаны платить социальный налог.</w:t>
      </w:r>
    </w:p>
    <w:p w:rsidR="00A07DCD" w:rsidRPr="00A07DCD" w:rsidRDefault="00FC4C58" w:rsidP="00FC4C58">
      <w:pPr>
        <w:tabs>
          <w:tab w:val="left" w:pos="709"/>
        </w:tabs>
        <w:spacing w:after="0" w:line="240" w:lineRule="auto"/>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ab/>
      </w:r>
      <w:r w:rsidRPr="00FC4C58">
        <w:rPr>
          <w:rFonts w:ascii="Times New Roman" w:eastAsiaTheme="minorEastAsia" w:hAnsi="Times New Roman"/>
          <w:sz w:val="28"/>
          <w:szCs w:val="28"/>
          <w:u w:val="single"/>
          <w:lang w:eastAsia="ru-RU"/>
        </w:rPr>
        <w:t>Пункт 2 статьи 482</w:t>
      </w:r>
      <w:r w:rsidRPr="00FC4C58">
        <w:rPr>
          <w:rFonts w:ascii="Times New Roman" w:eastAsiaTheme="minorEastAsia" w:hAnsi="Times New Roman"/>
          <w:i/>
          <w:sz w:val="28"/>
          <w:szCs w:val="28"/>
          <w:u w:val="single"/>
          <w:lang w:eastAsia="ru-RU"/>
        </w:rPr>
        <w:t>.</w:t>
      </w:r>
      <w:r>
        <w:rPr>
          <w:rFonts w:ascii="Times New Roman" w:eastAsiaTheme="minorEastAsia" w:hAnsi="Times New Roman"/>
          <w:i/>
          <w:sz w:val="28"/>
          <w:szCs w:val="28"/>
          <w:lang w:eastAsia="ru-RU"/>
        </w:rPr>
        <w:t xml:space="preserve"> </w:t>
      </w:r>
      <w:r w:rsidR="00A07DCD" w:rsidRPr="00A07DCD">
        <w:rPr>
          <w:rFonts w:ascii="Times New Roman" w:eastAsiaTheme="minorEastAsia" w:hAnsi="Times New Roman"/>
          <w:sz w:val="28"/>
          <w:szCs w:val="28"/>
          <w:lang w:eastAsia="ru-RU"/>
        </w:rPr>
        <w:t>Не являются плательщиками социального налога налогоплательщики, применяющие специальный налоговый режим на основе патента, для крестьянских или фермерских хозяйств, а также специализированные организации, в которых работают инвалиды с нарушениями опорно-двигательного аппарата, по потере слуха, речи, зрения.</w:t>
      </w:r>
    </w:p>
    <w:p w:rsidR="00A07DCD" w:rsidRPr="00A07DCD" w:rsidRDefault="00FC4C58" w:rsidP="00FC4C58">
      <w:pPr>
        <w:tabs>
          <w:tab w:val="left" w:pos="709"/>
        </w:tabs>
        <w:spacing w:after="0" w:line="240" w:lineRule="auto"/>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ab/>
      </w:r>
      <w:r w:rsidR="00A07DCD" w:rsidRPr="00A07DCD">
        <w:rPr>
          <w:rFonts w:ascii="Times New Roman" w:eastAsiaTheme="minorEastAsia" w:hAnsi="Times New Roman"/>
          <w:sz w:val="28"/>
          <w:szCs w:val="28"/>
          <w:lang w:eastAsia="ru-RU"/>
        </w:rPr>
        <w:t>Ставки социального налога:</w:t>
      </w:r>
    </w:p>
    <w:p w:rsidR="00A07DCD" w:rsidRPr="00A07DCD" w:rsidRDefault="00A07DCD" w:rsidP="00A07DCD">
      <w:pPr>
        <w:tabs>
          <w:tab w:val="left" w:pos="993"/>
        </w:tabs>
        <w:spacing w:after="0" w:line="240" w:lineRule="auto"/>
        <w:ind w:firstLine="709"/>
        <w:jc w:val="both"/>
        <w:rPr>
          <w:rFonts w:ascii="Times New Roman" w:eastAsiaTheme="minorEastAsia" w:hAnsi="Times New Roman"/>
          <w:sz w:val="28"/>
          <w:szCs w:val="28"/>
          <w:lang w:eastAsia="ru-RU"/>
        </w:rPr>
      </w:pPr>
      <w:r w:rsidRPr="00A07DCD">
        <w:rPr>
          <w:rFonts w:ascii="Times New Roman" w:eastAsiaTheme="minorEastAsia" w:hAnsi="Times New Roman"/>
          <w:sz w:val="28"/>
          <w:szCs w:val="28"/>
          <w:lang w:eastAsia="ru-RU"/>
        </w:rPr>
        <w:t>с 1 января 2018 года – 9,5 процента;</w:t>
      </w:r>
    </w:p>
    <w:p w:rsidR="00A07DCD" w:rsidRPr="00A07DCD" w:rsidRDefault="00A07DCD" w:rsidP="00A07DCD">
      <w:pPr>
        <w:tabs>
          <w:tab w:val="left" w:pos="993"/>
        </w:tabs>
        <w:spacing w:after="0" w:line="240" w:lineRule="auto"/>
        <w:ind w:firstLine="709"/>
        <w:jc w:val="both"/>
        <w:rPr>
          <w:rFonts w:ascii="Times New Roman" w:eastAsiaTheme="minorEastAsia" w:hAnsi="Times New Roman"/>
          <w:sz w:val="28"/>
          <w:szCs w:val="28"/>
          <w:lang w:eastAsia="ru-RU"/>
        </w:rPr>
      </w:pPr>
      <w:r w:rsidRPr="00A07DCD">
        <w:rPr>
          <w:rFonts w:ascii="Times New Roman" w:eastAsiaTheme="minorEastAsia" w:hAnsi="Times New Roman"/>
          <w:sz w:val="28"/>
          <w:szCs w:val="28"/>
          <w:lang w:eastAsia="ru-RU"/>
        </w:rPr>
        <w:t>с 1 января 2025 года – 11 процентов.</w:t>
      </w:r>
    </w:p>
    <w:p w:rsidR="00A07DCD" w:rsidRPr="00A07DCD" w:rsidRDefault="00FC4C58" w:rsidP="00FC4C58">
      <w:pPr>
        <w:tabs>
          <w:tab w:val="left" w:pos="709"/>
        </w:tabs>
        <w:spacing w:after="0" w:line="240" w:lineRule="auto"/>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ab/>
      </w:r>
      <w:r w:rsidR="00A07DCD" w:rsidRPr="00A07DCD">
        <w:rPr>
          <w:rFonts w:ascii="Times New Roman" w:eastAsiaTheme="minorEastAsia" w:hAnsi="Times New Roman"/>
          <w:sz w:val="28"/>
          <w:szCs w:val="28"/>
          <w:lang w:eastAsia="ru-RU"/>
        </w:rPr>
        <w:t>С 1.01.2018 года компенсационные выплаты, выплачиваемые  работодателем работникам за неиспользованный оплачиваемый ежегодный трудовой отпуск, являются объектом обложения социальным налогом.</w:t>
      </w:r>
    </w:p>
    <w:p w:rsidR="00135E50" w:rsidRPr="00135E50" w:rsidRDefault="00135E50" w:rsidP="00135E50">
      <w:pPr>
        <w:spacing w:after="0" w:line="240" w:lineRule="auto"/>
        <w:ind w:firstLine="708"/>
        <w:jc w:val="both"/>
        <w:rPr>
          <w:rFonts w:ascii="Times New Roman" w:hAnsi="Times New Roman" w:cs="Times New Roman"/>
          <w:b/>
          <w:i/>
          <w:sz w:val="28"/>
          <w:szCs w:val="28"/>
        </w:rPr>
      </w:pPr>
      <w:r w:rsidRPr="00135E50">
        <w:rPr>
          <w:rFonts w:ascii="Times New Roman" w:hAnsi="Times New Roman" w:cs="Times New Roman"/>
          <w:b/>
          <w:i/>
          <w:sz w:val="28"/>
          <w:szCs w:val="28"/>
        </w:rPr>
        <w:t>Местные налоги</w:t>
      </w:r>
    </w:p>
    <w:p w:rsidR="00135E50" w:rsidRPr="00C73451" w:rsidRDefault="00135E50" w:rsidP="00135E50">
      <w:pPr>
        <w:spacing w:after="0" w:line="240" w:lineRule="auto"/>
        <w:ind w:firstLine="708"/>
        <w:jc w:val="both"/>
        <w:rPr>
          <w:rFonts w:ascii="Times New Roman" w:hAnsi="Times New Roman" w:cs="Times New Roman"/>
          <w:sz w:val="28"/>
          <w:szCs w:val="28"/>
        </w:rPr>
      </w:pPr>
      <w:r w:rsidRPr="006A70EF">
        <w:rPr>
          <w:rFonts w:ascii="Times New Roman" w:hAnsi="Times New Roman" w:cs="Times New Roman"/>
          <w:sz w:val="28"/>
          <w:szCs w:val="28"/>
          <w:u w:val="single"/>
        </w:rPr>
        <w:t>Статьей 41</w:t>
      </w:r>
      <w:r w:rsidRPr="006F329F">
        <w:rPr>
          <w:rFonts w:ascii="Times New Roman" w:hAnsi="Times New Roman" w:cs="Times New Roman"/>
          <w:sz w:val="28"/>
          <w:szCs w:val="28"/>
        </w:rPr>
        <w:t xml:space="preserve"> </w:t>
      </w:r>
      <w:r>
        <w:rPr>
          <w:rFonts w:ascii="Times New Roman" w:hAnsi="Times New Roman" w:cs="Times New Roman"/>
          <w:sz w:val="28"/>
          <w:szCs w:val="28"/>
        </w:rPr>
        <w:t>д</w:t>
      </w:r>
      <w:r w:rsidRPr="006F329F">
        <w:rPr>
          <w:rFonts w:ascii="Times New Roman" w:hAnsi="Times New Roman" w:cs="Times New Roman"/>
          <w:sz w:val="28"/>
          <w:szCs w:val="28"/>
        </w:rPr>
        <w:t xml:space="preserve">ля государственных учреждений </w:t>
      </w:r>
      <w:r w:rsidR="001F5F42" w:rsidRPr="00C73451">
        <w:rPr>
          <w:rFonts w:ascii="Times New Roman" w:hAnsi="Times New Roman" w:cs="Times New Roman"/>
          <w:sz w:val="28"/>
          <w:szCs w:val="28"/>
        </w:rPr>
        <w:t>предусмотрена</w:t>
      </w:r>
      <w:r w:rsidRPr="00C73451">
        <w:rPr>
          <w:rFonts w:ascii="Times New Roman" w:hAnsi="Times New Roman" w:cs="Times New Roman"/>
          <w:sz w:val="28"/>
          <w:szCs w:val="28"/>
        </w:rPr>
        <w:t xml:space="preserve"> норма по передаче налогового обязательства в случаях доверительного управления, при этом плательщиком налога </w:t>
      </w:r>
      <w:r w:rsidR="000F782D" w:rsidRPr="00C73451">
        <w:rPr>
          <w:rFonts w:ascii="Times New Roman" w:hAnsi="Times New Roman" w:cs="Times New Roman"/>
          <w:sz w:val="28"/>
          <w:szCs w:val="28"/>
        </w:rPr>
        <w:t>на имущество</w:t>
      </w:r>
      <w:r w:rsidR="001F5F42" w:rsidRPr="00C73451">
        <w:rPr>
          <w:rFonts w:ascii="Times New Roman" w:hAnsi="Times New Roman" w:cs="Times New Roman"/>
          <w:sz w:val="28"/>
          <w:szCs w:val="28"/>
        </w:rPr>
        <w:t xml:space="preserve">, земельного </w:t>
      </w:r>
      <w:r w:rsidR="000F782D" w:rsidRPr="00C73451">
        <w:rPr>
          <w:rFonts w:ascii="Times New Roman" w:hAnsi="Times New Roman" w:cs="Times New Roman"/>
          <w:sz w:val="28"/>
          <w:szCs w:val="28"/>
        </w:rPr>
        <w:t xml:space="preserve"> </w:t>
      </w:r>
      <w:r w:rsidR="001F5F42" w:rsidRPr="00C73451">
        <w:rPr>
          <w:rFonts w:ascii="Times New Roman" w:hAnsi="Times New Roman" w:cs="Times New Roman"/>
          <w:sz w:val="28"/>
          <w:szCs w:val="28"/>
        </w:rPr>
        <w:t xml:space="preserve">налога и налога на транспортные средства </w:t>
      </w:r>
      <w:r w:rsidRPr="00C73451">
        <w:rPr>
          <w:rFonts w:ascii="Times New Roman" w:hAnsi="Times New Roman" w:cs="Times New Roman"/>
          <w:sz w:val="28"/>
          <w:szCs w:val="28"/>
        </w:rPr>
        <w:t xml:space="preserve">признается доверительный управляющий, если иное не установлено договором доверительного управления. </w:t>
      </w:r>
    </w:p>
    <w:p w:rsidR="001F5F42" w:rsidRDefault="001F5F42" w:rsidP="00135E50">
      <w:pPr>
        <w:spacing w:after="0" w:line="240" w:lineRule="auto"/>
        <w:ind w:firstLine="708"/>
        <w:jc w:val="both"/>
        <w:rPr>
          <w:rFonts w:ascii="Times New Roman" w:hAnsi="Times New Roman" w:cs="Times New Roman"/>
          <w:sz w:val="28"/>
          <w:szCs w:val="28"/>
        </w:rPr>
      </w:pPr>
      <w:r w:rsidRPr="00C73451">
        <w:rPr>
          <w:rFonts w:ascii="Times New Roman" w:hAnsi="Times New Roman" w:cs="Times New Roman"/>
          <w:sz w:val="28"/>
          <w:szCs w:val="28"/>
        </w:rPr>
        <w:t>При этом обращаем внимание на то, что в остальных случаях передачи имущества в доверительное управление, то есть в случаях передачи имущества в доверительное управление собственниками имущества, не являющимися государственными учреждениями, налоговые обязательства по налогу на имущество, земельному налогу и налогу на транспортные средства по имуществу, переданному в доверительное управление, подлежат исполнению собственниками такого имущества.</w:t>
      </w:r>
      <w:r>
        <w:rPr>
          <w:rFonts w:ascii="Times New Roman" w:hAnsi="Times New Roman" w:cs="Times New Roman"/>
          <w:sz w:val="28"/>
          <w:szCs w:val="28"/>
        </w:rPr>
        <w:t xml:space="preserve"> </w:t>
      </w:r>
    </w:p>
    <w:p w:rsidR="006F329F" w:rsidRPr="00B17EBC" w:rsidRDefault="006F329F" w:rsidP="006F329F">
      <w:pPr>
        <w:spacing w:after="0" w:line="240" w:lineRule="auto"/>
        <w:ind w:firstLine="708"/>
        <w:jc w:val="both"/>
        <w:rPr>
          <w:rFonts w:ascii="Times New Roman" w:hAnsi="Times New Roman" w:cs="Times New Roman"/>
          <w:b/>
          <w:i/>
          <w:sz w:val="28"/>
          <w:szCs w:val="28"/>
        </w:rPr>
      </w:pPr>
      <w:r w:rsidRPr="00B17EBC">
        <w:rPr>
          <w:rFonts w:ascii="Times New Roman" w:hAnsi="Times New Roman" w:cs="Times New Roman"/>
          <w:b/>
          <w:i/>
          <w:sz w:val="28"/>
          <w:szCs w:val="28"/>
        </w:rPr>
        <w:t>Налог на транспортные средства</w:t>
      </w:r>
      <w:r w:rsidR="00C86534">
        <w:rPr>
          <w:rFonts w:ascii="Times New Roman" w:hAnsi="Times New Roman" w:cs="Times New Roman"/>
          <w:b/>
          <w:i/>
          <w:sz w:val="28"/>
          <w:szCs w:val="28"/>
        </w:rPr>
        <w:t xml:space="preserve"> (</w:t>
      </w:r>
      <w:r w:rsidR="00292A70">
        <w:rPr>
          <w:rFonts w:ascii="Times New Roman" w:hAnsi="Times New Roman" w:cs="Times New Roman"/>
          <w:b/>
          <w:i/>
          <w:sz w:val="28"/>
          <w:szCs w:val="28"/>
        </w:rPr>
        <w:t>статьи</w:t>
      </w:r>
      <w:r w:rsidR="00C86534">
        <w:rPr>
          <w:rFonts w:ascii="Times New Roman" w:hAnsi="Times New Roman" w:cs="Times New Roman"/>
          <w:b/>
          <w:i/>
          <w:sz w:val="28"/>
          <w:szCs w:val="28"/>
        </w:rPr>
        <w:t xml:space="preserve"> </w:t>
      </w:r>
      <w:r w:rsidR="00292A70">
        <w:rPr>
          <w:rFonts w:ascii="Times New Roman" w:hAnsi="Times New Roman" w:cs="Times New Roman"/>
          <w:b/>
          <w:i/>
          <w:sz w:val="28"/>
          <w:szCs w:val="28"/>
        </w:rPr>
        <w:t>490-496</w:t>
      </w:r>
      <w:r w:rsidR="00C86534">
        <w:rPr>
          <w:rFonts w:ascii="Times New Roman" w:hAnsi="Times New Roman" w:cs="Times New Roman"/>
          <w:b/>
          <w:i/>
          <w:sz w:val="28"/>
          <w:szCs w:val="28"/>
        </w:rPr>
        <w:t>)</w:t>
      </w:r>
      <w:r w:rsidRPr="00B17EBC">
        <w:rPr>
          <w:rFonts w:ascii="Times New Roman" w:hAnsi="Times New Roman" w:cs="Times New Roman"/>
          <w:b/>
          <w:i/>
          <w:sz w:val="28"/>
          <w:szCs w:val="28"/>
        </w:rPr>
        <w:t xml:space="preserve"> </w:t>
      </w:r>
    </w:p>
    <w:p w:rsidR="006F329F" w:rsidRPr="006F329F" w:rsidRDefault="006F329F" w:rsidP="006F329F">
      <w:pPr>
        <w:spacing w:after="0" w:line="240" w:lineRule="auto"/>
        <w:ind w:firstLine="709"/>
        <w:jc w:val="both"/>
        <w:rPr>
          <w:rFonts w:ascii="Times New Roman" w:hAnsi="Times New Roman" w:cs="Times New Roman"/>
          <w:sz w:val="28"/>
          <w:szCs w:val="28"/>
        </w:rPr>
      </w:pPr>
      <w:r w:rsidRPr="006F329F">
        <w:rPr>
          <w:rFonts w:ascii="Times New Roman" w:hAnsi="Times New Roman" w:cs="Times New Roman"/>
          <w:sz w:val="28"/>
          <w:szCs w:val="28"/>
          <w:u w:val="single"/>
        </w:rPr>
        <w:t>Подпунктом 3) пункта 3 статьи 490</w:t>
      </w:r>
      <w:r w:rsidRPr="006F329F">
        <w:rPr>
          <w:rFonts w:ascii="Times New Roman" w:hAnsi="Times New Roman" w:cs="Times New Roman"/>
          <w:sz w:val="28"/>
          <w:szCs w:val="28"/>
        </w:rPr>
        <w:t xml:space="preserve"> </w:t>
      </w:r>
      <w:r>
        <w:rPr>
          <w:rFonts w:ascii="Times New Roman" w:hAnsi="Times New Roman" w:cs="Times New Roman"/>
          <w:sz w:val="28"/>
          <w:szCs w:val="28"/>
        </w:rPr>
        <w:t>в</w:t>
      </w:r>
      <w:r w:rsidRPr="006F329F">
        <w:rPr>
          <w:rFonts w:ascii="Times New Roman" w:hAnsi="Times New Roman" w:cs="Times New Roman"/>
          <w:sz w:val="28"/>
          <w:szCs w:val="28"/>
        </w:rPr>
        <w:t>ключена новая норма по освобождени</w:t>
      </w:r>
      <w:r>
        <w:rPr>
          <w:rFonts w:ascii="Times New Roman" w:hAnsi="Times New Roman" w:cs="Times New Roman"/>
          <w:sz w:val="28"/>
          <w:szCs w:val="28"/>
        </w:rPr>
        <w:t>ю</w:t>
      </w:r>
      <w:r w:rsidRPr="006F329F">
        <w:rPr>
          <w:rFonts w:ascii="Times New Roman" w:hAnsi="Times New Roman" w:cs="Times New Roman"/>
          <w:sz w:val="28"/>
          <w:szCs w:val="28"/>
        </w:rPr>
        <w:t xml:space="preserve"> от уплаты налога государственных учебных заведений среднего образования, в связи с реорганизацией средних школ.</w:t>
      </w:r>
    </w:p>
    <w:p w:rsidR="006F329F" w:rsidRPr="006F329F" w:rsidRDefault="006F329F" w:rsidP="006F329F">
      <w:pPr>
        <w:spacing w:after="0" w:line="240" w:lineRule="auto"/>
        <w:ind w:firstLine="708"/>
        <w:jc w:val="both"/>
        <w:rPr>
          <w:rFonts w:ascii="Times New Roman" w:hAnsi="Times New Roman" w:cs="Times New Roman"/>
          <w:sz w:val="28"/>
          <w:szCs w:val="28"/>
        </w:rPr>
      </w:pPr>
      <w:r w:rsidRPr="006F329F">
        <w:rPr>
          <w:rFonts w:ascii="Times New Roman" w:hAnsi="Times New Roman" w:cs="Times New Roman"/>
          <w:sz w:val="28"/>
          <w:szCs w:val="28"/>
          <w:u w:val="single"/>
        </w:rPr>
        <w:t>Пунктом 7 статьи 492</w:t>
      </w:r>
      <w:r w:rsidRPr="006F329F">
        <w:rPr>
          <w:rFonts w:ascii="Times New Roman" w:hAnsi="Times New Roman" w:cs="Times New Roman"/>
          <w:sz w:val="28"/>
          <w:szCs w:val="28"/>
        </w:rPr>
        <w:t xml:space="preserve"> </w:t>
      </w:r>
      <w:r>
        <w:rPr>
          <w:rFonts w:ascii="Times New Roman" w:hAnsi="Times New Roman" w:cs="Times New Roman"/>
          <w:sz w:val="28"/>
          <w:szCs w:val="28"/>
        </w:rPr>
        <w:t>и</w:t>
      </w:r>
      <w:r w:rsidRPr="006F329F">
        <w:rPr>
          <w:rFonts w:ascii="Times New Roman" w:hAnsi="Times New Roman" w:cs="Times New Roman"/>
          <w:sz w:val="28"/>
          <w:szCs w:val="28"/>
        </w:rPr>
        <w:t>сключены понижающие коэффициенты по летательным аппаратам, завезенным в Р</w:t>
      </w:r>
      <w:r>
        <w:rPr>
          <w:rFonts w:ascii="Times New Roman" w:hAnsi="Times New Roman" w:cs="Times New Roman"/>
          <w:sz w:val="28"/>
          <w:szCs w:val="28"/>
        </w:rPr>
        <w:t xml:space="preserve">еспублику </w:t>
      </w:r>
      <w:r w:rsidRPr="006F329F">
        <w:rPr>
          <w:rFonts w:ascii="Times New Roman" w:hAnsi="Times New Roman" w:cs="Times New Roman"/>
          <w:sz w:val="28"/>
          <w:szCs w:val="28"/>
        </w:rPr>
        <w:t>К</w:t>
      </w:r>
      <w:r>
        <w:rPr>
          <w:rFonts w:ascii="Times New Roman" w:hAnsi="Times New Roman" w:cs="Times New Roman"/>
          <w:sz w:val="28"/>
          <w:szCs w:val="28"/>
        </w:rPr>
        <w:t>азахстан</w:t>
      </w:r>
      <w:r w:rsidRPr="006F329F">
        <w:rPr>
          <w:rFonts w:ascii="Times New Roman" w:hAnsi="Times New Roman" w:cs="Times New Roman"/>
          <w:sz w:val="28"/>
          <w:szCs w:val="28"/>
        </w:rPr>
        <w:t xml:space="preserve"> до 1</w:t>
      </w:r>
      <w:r w:rsidR="00135E50">
        <w:rPr>
          <w:rFonts w:ascii="Times New Roman" w:hAnsi="Times New Roman" w:cs="Times New Roman"/>
          <w:sz w:val="28"/>
          <w:szCs w:val="28"/>
        </w:rPr>
        <w:t xml:space="preserve"> апреля </w:t>
      </w:r>
      <w:r w:rsidRPr="006F329F">
        <w:rPr>
          <w:rFonts w:ascii="Times New Roman" w:hAnsi="Times New Roman" w:cs="Times New Roman"/>
          <w:sz w:val="28"/>
          <w:szCs w:val="28"/>
        </w:rPr>
        <w:t>1999</w:t>
      </w:r>
      <w:r>
        <w:rPr>
          <w:rFonts w:ascii="Times New Roman" w:hAnsi="Times New Roman" w:cs="Times New Roman"/>
          <w:sz w:val="28"/>
          <w:szCs w:val="28"/>
        </w:rPr>
        <w:t xml:space="preserve"> </w:t>
      </w:r>
      <w:r w:rsidRPr="006F329F">
        <w:rPr>
          <w:rFonts w:ascii="Times New Roman" w:hAnsi="Times New Roman" w:cs="Times New Roman"/>
          <w:sz w:val="28"/>
          <w:szCs w:val="28"/>
        </w:rPr>
        <w:t>г</w:t>
      </w:r>
      <w:r>
        <w:rPr>
          <w:rFonts w:ascii="Times New Roman" w:hAnsi="Times New Roman" w:cs="Times New Roman"/>
          <w:sz w:val="28"/>
          <w:szCs w:val="28"/>
        </w:rPr>
        <w:t>ода</w:t>
      </w:r>
      <w:r w:rsidRPr="006F329F">
        <w:rPr>
          <w:rFonts w:ascii="Times New Roman" w:hAnsi="Times New Roman" w:cs="Times New Roman"/>
          <w:sz w:val="28"/>
          <w:szCs w:val="28"/>
        </w:rPr>
        <w:t xml:space="preserve">.                                                                                                        </w:t>
      </w:r>
    </w:p>
    <w:p w:rsidR="006F329F" w:rsidRPr="006F329F" w:rsidRDefault="006F329F" w:rsidP="006F329F">
      <w:pPr>
        <w:spacing w:after="0" w:line="240" w:lineRule="auto"/>
        <w:ind w:firstLine="708"/>
        <w:jc w:val="both"/>
        <w:rPr>
          <w:rFonts w:ascii="Times New Roman" w:hAnsi="Times New Roman" w:cs="Times New Roman"/>
          <w:sz w:val="28"/>
          <w:szCs w:val="28"/>
        </w:rPr>
      </w:pPr>
      <w:r w:rsidRPr="006F329F">
        <w:rPr>
          <w:rFonts w:ascii="Times New Roman" w:hAnsi="Times New Roman" w:cs="Times New Roman"/>
          <w:sz w:val="28"/>
          <w:szCs w:val="28"/>
          <w:u w:val="single"/>
        </w:rPr>
        <w:t>Пункт 6 статьи 493.</w:t>
      </w:r>
      <w:r w:rsidRPr="006F32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329F">
        <w:rPr>
          <w:rFonts w:ascii="Times New Roman" w:hAnsi="Times New Roman" w:cs="Times New Roman"/>
          <w:sz w:val="28"/>
          <w:szCs w:val="28"/>
        </w:rPr>
        <w:t xml:space="preserve">Для целей освобождения от уплаты налога в случаях угона (похищения) транспортных средств уполномоченный орган в сфере </w:t>
      </w:r>
      <w:r w:rsidRPr="006F329F">
        <w:rPr>
          <w:rFonts w:ascii="Times New Roman" w:hAnsi="Times New Roman" w:cs="Times New Roman"/>
          <w:sz w:val="28"/>
          <w:szCs w:val="28"/>
        </w:rPr>
        <w:lastRenderedPageBreak/>
        <w:t xml:space="preserve">регистрации транспорта представляет сведения, подтверждающие факт (дату) возбуждения уголовного дела об угоне (похищении) транспортного средства.    </w:t>
      </w:r>
    </w:p>
    <w:p w:rsidR="006F329F" w:rsidRPr="006F329F" w:rsidRDefault="006F329F" w:rsidP="006F329F">
      <w:pPr>
        <w:spacing w:after="0" w:line="240" w:lineRule="auto"/>
        <w:ind w:firstLine="708"/>
        <w:jc w:val="both"/>
        <w:rPr>
          <w:rFonts w:ascii="Times New Roman" w:hAnsi="Times New Roman" w:cs="Times New Roman"/>
          <w:sz w:val="28"/>
          <w:szCs w:val="28"/>
        </w:rPr>
      </w:pPr>
      <w:r w:rsidRPr="006F329F">
        <w:rPr>
          <w:rFonts w:ascii="Times New Roman" w:hAnsi="Times New Roman" w:cs="Times New Roman"/>
          <w:sz w:val="28"/>
          <w:szCs w:val="28"/>
        </w:rPr>
        <w:t xml:space="preserve">На основании таких сведений исчисление (начисление)  налога: </w:t>
      </w:r>
    </w:p>
    <w:p w:rsidR="006F329F" w:rsidRPr="006F329F" w:rsidRDefault="006F329F" w:rsidP="006F329F">
      <w:pPr>
        <w:spacing w:after="0" w:line="240" w:lineRule="auto"/>
        <w:ind w:firstLine="708"/>
        <w:jc w:val="both"/>
        <w:rPr>
          <w:rFonts w:ascii="Times New Roman" w:hAnsi="Times New Roman" w:cs="Times New Roman"/>
          <w:sz w:val="28"/>
          <w:szCs w:val="28"/>
        </w:rPr>
      </w:pPr>
      <w:r w:rsidRPr="006F329F">
        <w:rPr>
          <w:rFonts w:ascii="Times New Roman" w:hAnsi="Times New Roman" w:cs="Times New Roman"/>
          <w:sz w:val="28"/>
          <w:szCs w:val="28"/>
        </w:rPr>
        <w:t>- прекращается с даты возбуждения уголовного дела об угоне (похищении) транспортного средства;</w:t>
      </w:r>
    </w:p>
    <w:p w:rsidR="006F329F" w:rsidRPr="006F329F" w:rsidRDefault="006F329F" w:rsidP="006F329F">
      <w:pPr>
        <w:spacing w:after="0" w:line="240" w:lineRule="auto"/>
        <w:ind w:firstLine="708"/>
        <w:jc w:val="both"/>
        <w:rPr>
          <w:rFonts w:ascii="Times New Roman" w:hAnsi="Times New Roman" w:cs="Times New Roman"/>
          <w:sz w:val="28"/>
          <w:szCs w:val="28"/>
        </w:rPr>
      </w:pPr>
      <w:r w:rsidRPr="006F329F">
        <w:rPr>
          <w:rFonts w:ascii="Times New Roman" w:hAnsi="Times New Roman" w:cs="Times New Roman"/>
          <w:sz w:val="28"/>
          <w:szCs w:val="28"/>
        </w:rPr>
        <w:t>- возобновляется с даты прекращения уголовного дела об угоне (похищении)  транспортного средства и его возврате.</w:t>
      </w:r>
    </w:p>
    <w:p w:rsidR="006A70EF" w:rsidRPr="006A70EF" w:rsidRDefault="006F329F" w:rsidP="006F329F">
      <w:pPr>
        <w:spacing w:after="0" w:line="240" w:lineRule="auto"/>
        <w:ind w:firstLine="708"/>
        <w:jc w:val="both"/>
        <w:rPr>
          <w:rFonts w:ascii="Times New Roman" w:hAnsi="Times New Roman" w:cs="Times New Roman"/>
          <w:b/>
          <w:i/>
          <w:sz w:val="28"/>
          <w:szCs w:val="28"/>
        </w:rPr>
      </w:pPr>
      <w:r w:rsidRPr="006A70EF">
        <w:rPr>
          <w:rFonts w:ascii="Times New Roman" w:hAnsi="Times New Roman" w:cs="Times New Roman"/>
          <w:b/>
          <w:i/>
          <w:sz w:val="28"/>
          <w:szCs w:val="28"/>
        </w:rPr>
        <w:t>Земельный налог</w:t>
      </w:r>
      <w:r w:rsidR="00C86534">
        <w:rPr>
          <w:rFonts w:ascii="Times New Roman" w:hAnsi="Times New Roman" w:cs="Times New Roman"/>
          <w:b/>
          <w:i/>
          <w:sz w:val="28"/>
          <w:szCs w:val="28"/>
        </w:rPr>
        <w:t xml:space="preserve"> (</w:t>
      </w:r>
      <w:r w:rsidR="00292A70">
        <w:rPr>
          <w:rFonts w:ascii="Times New Roman" w:hAnsi="Times New Roman" w:cs="Times New Roman"/>
          <w:b/>
          <w:i/>
          <w:sz w:val="28"/>
          <w:szCs w:val="28"/>
        </w:rPr>
        <w:t>статьи 497-516</w:t>
      </w:r>
      <w:r w:rsidR="00C86534">
        <w:rPr>
          <w:rFonts w:ascii="Times New Roman" w:hAnsi="Times New Roman" w:cs="Times New Roman"/>
          <w:b/>
          <w:i/>
          <w:sz w:val="28"/>
          <w:szCs w:val="28"/>
        </w:rPr>
        <w:t>)</w:t>
      </w:r>
      <w:r w:rsidRPr="006A70EF">
        <w:rPr>
          <w:rFonts w:ascii="Times New Roman" w:hAnsi="Times New Roman" w:cs="Times New Roman"/>
          <w:b/>
          <w:i/>
          <w:sz w:val="28"/>
          <w:szCs w:val="28"/>
        </w:rPr>
        <w:t xml:space="preserve"> </w:t>
      </w:r>
    </w:p>
    <w:p w:rsidR="006F329F" w:rsidRDefault="006A70EF" w:rsidP="006F329F">
      <w:pPr>
        <w:spacing w:after="0" w:line="240" w:lineRule="auto"/>
        <w:ind w:firstLine="708"/>
        <w:jc w:val="both"/>
        <w:rPr>
          <w:rFonts w:ascii="Times New Roman" w:hAnsi="Times New Roman" w:cs="Times New Roman"/>
          <w:sz w:val="28"/>
          <w:szCs w:val="28"/>
        </w:rPr>
      </w:pPr>
      <w:r w:rsidRPr="00B55F13">
        <w:rPr>
          <w:rFonts w:ascii="Times New Roman" w:hAnsi="Times New Roman" w:cs="Times New Roman"/>
          <w:sz w:val="28"/>
          <w:szCs w:val="28"/>
          <w:u w:val="single"/>
        </w:rPr>
        <w:t>Пунктом 3 статьи 498</w:t>
      </w:r>
      <w:r w:rsidRPr="006F329F">
        <w:rPr>
          <w:rFonts w:ascii="Times New Roman" w:hAnsi="Times New Roman" w:cs="Times New Roman"/>
          <w:sz w:val="28"/>
          <w:szCs w:val="28"/>
        </w:rPr>
        <w:t xml:space="preserve"> </w:t>
      </w:r>
      <w:r>
        <w:rPr>
          <w:rFonts w:ascii="Times New Roman" w:hAnsi="Times New Roman" w:cs="Times New Roman"/>
          <w:sz w:val="28"/>
          <w:szCs w:val="28"/>
        </w:rPr>
        <w:t>у</w:t>
      </w:r>
      <w:r w:rsidR="006F329F" w:rsidRPr="006F329F">
        <w:rPr>
          <w:rFonts w:ascii="Times New Roman" w:hAnsi="Times New Roman" w:cs="Times New Roman"/>
          <w:sz w:val="28"/>
          <w:szCs w:val="28"/>
        </w:rPr>
        <w:t>точнена норма по льготе для отдельно проживающих пенсионеров. Так, под такой категорией понимаются пенсионеры, по юридическому адресу (адресу места жительства) которых зарегистрированы исключительно пенсионеры.</w:t>
      </w:r>
    </w:p>
    <w:p w:rsidR="00CF614F" w:rsidRPr="006F329F" w:rsidRDefault="00CF614F" w:rsidP="006F329F">
      <w:pPr>
        <w:spacing w:after="0" w:line="240" w:lineRule="auto"/>
        <w:ind w:firstLine="708"/>
        <w:jc w:val="both"/>
        <w:rPr>
          <w:rFonts w:ascii="Times New Roman" w:hAnsi="Times New Roman" w:cs="Times New Roman"/>
          <w:sz w:val="28"/>
          <w:szCs w:val="28"/>
        </w:rPr>
      </w:pPr>
      <w:r w:rsidRPr="00F926E3">
        <w:rPr>
          <w:rFonts w:ascii="Times New Roman" w:hAnsi="Times New Roman" w:cs="Times New Roman"/>
          <w:sz w:val="28"/>
          <w:szCs w:val="28"/>
        </w:rPr>
        <w:t xml:space="preserve">Подпунктом 2) пункта 3 данной статьи также предусмотрено, что </w:t>
      </w:r>
      <w:r w:rsidR="009B74E9" w:rsidRPr="00F926E3">
        <w:rPr>
          <w:rFonts w:ascii="Times New Roman" w:eastAsia="Times New Roman" w:hAnsi="Times New Roman" w:cs="Times New Roman"/>
          <w:sz w:val="28"/>
        </w:rPr>
        <w:t>государственные учреждения</w:t>
      </w:r>
      <w:r w:rsidR="009B74E9" w:rsidRPr="00F926E3">
        <w:rPr>
          <w:b/>
        </w:rPr>
        <w:t xml:space="preserve"> </w:t>
      </w:r>
      <w:r w:rsidR="009B74E9" w:rsidRPr="00F926E3">
        <w:rPr>
          <w:rFonts w:ascii="Times New Roman" w:hAnsi="Times New Roman" w:cs="Times New Roman"/>
          <w:sz w:val="28"/>
          <w:szCs w:val="28"/>
        </w:rPr>
        <w:t>и государственные учебные заведения среднего образования</w:t>
      </w:r>
      <w:r w:rsidR="009B74E9" w:rsidRPr="00F926E3">
        <w:rPr>
          <w:rFonts w:ascii="Times New Roman" w:eastAsia="Times New Roman" w:hAnsi="Times New Roman" w:cs="Times New Roman"/>
          <w:sz w:val="28"/>
        </w:rPr>
        <w:t xml:space="preserve"> не являются плательщиками земельного налога</w:t>
      </w:r>
      <w:r w:rsidR="009B74E9" w:rsidRPr="00F926E3">
        <w:rPr>
          <w:rFonts w:ascii="Times New Roman" w:hAnsi="Times New Roman" w:cs="Times New Roman"/>
          <w:sz w:val="28"/>
          <w:szCs w:val="28"/>
        </w:rPr>
        <w:t>.</w:t>
      </w:r>
      <w:r w:rsidR="009B74E9">
        <w:rPr>
          <w:rFonts w:ascii="Times New Roman" w:hAnsi="Times New Roman" w:cs="Times New Roman"/>
          <w:sz w:val="28"/>
          <w:szCs w:val="28"/>
        </w:rPr>
        <w:t xml:space="preserve">  </w:t>
      </w:r>
    </w:p>
    <w:p w:rsidR="006F329F" w:rsidRPr="008F0FC7" w:rsidRDefault="006F329F" w:rsidP="006F329F">
      <w:pPr>
        <w:spacing w:after="0" w:line="240" w:lineRule="auto"/>
        <w:ind w:firstLine="708"/>
        <w:jc w:val="both"/>
        <w:rPr>
          <w:rFonts w:ascii="Times New Roman" w:hAnsi="Times New Roman" w:cs="Times New Roman"/>
          <w:b/>
          <w:i/>
          <w:sz w:val="28"/>
          <w:szCs w:val="28"/>
        </w:rPr>
      </w:pPr>
      <w:r w:rsidRPr="008F0FC7">
        <w:rPr>
          <w:rFonts w:ascii="Times New Roman" w:hAnsi="Times New Roman" w:cs="Times New Roman"/>
          <w:b/>
          <w:i/>
          <w:sz w:val="28"/>
          <w:szCs w:val="28"/>
        </w:rPr>
        <w:t xml:space="preserve">Налог на имущество  </w:t>
      </w:r>
      <w:r w:rsidR="008F0FC7" w:rsidRPr="008F0FC7">
        <w:rPr>
          <w:rFonts w:ascii="Times New Roman" w:hAnsi="Times New Roman" w:cs="Times New Roman"/>
          <w:b/>
          <w:i/>
          <w:sz w:val="28"/>
          <w:szCs w:val="28"/>
        </w:rPr>
        <w:t>юридических лиц и индивидуальных предпринимателей</w:t>
      </w:r>
      <w:r w:rsidR="00C86534">
        <w:rPr>
          <w:rFonts w:ascii="Times New Roman" w:hAnsi="Times New Roman" w:cs="Times New Roman"/>
          <w:b/>
          <w:i/>
          <w:sz w:val="28"/>
          <w:szCs w:val="28"/>
        </w:rPr>
        <w:t xml:space="preserve"> (</w:t>
      </w:r>
      <w:r w:rsidR="00292A70">
        <w:rPr>
          <w:rFonts w:ascii="Times New Roman" w:hAnsi="Times New Roman" w:cs="Times New Roman"/>
          <w:b/>
          <w:i/>
          <w:sz w:val="28"/>
          <w:szCs w:val="28"/>
        </w:rPr>
        <w:t xml:space="preserve">статьи </w:t>
      </w:r>
      <w:r w:rsidR="00BF5C81">
        <w:rPr>
          <w:rFonts w:ascii="Times New Roman" w:hAnsi="Times New Roman" w:cs="Times New Roman"/>
          <w:b/>
          <w:i/>
          <w:sz w:val="28"/>
          <w:szCs w:val="28"/>
        </w:rPr>
        <w:t>517-525</w:t>
      </w:r>
      <w:r w:rsidR="00C86534">
        <w:rPr>
          <w:rFonts w:ascii="Times New Roman" w:hAnsi="Times New Roman" w:cs="Times New Roman"/>
          <w:b/>
          <w:i/>
          <w:sz w:val="28"/>
          <w:szCs w:val="28"/>
        </w:rPr>
        <w:t>)</w:t>
      </w:r>
    </w:p>
    <w:p w:rsidR="006F329F" w:rsidRPr="006F329F" w:rsidRDefault="00001C59" w:rsidP="006F329F">
      <w:pPr>
        <w:spacing w:after="0" w:line="240" w:lineRule="auto"/>
        <w:ind w:firstLine="708"/>
        <w:jc w:val="both"/>
        <w:rPr>
          <w:rFonts w:ascii="Times New Roman" w:hAnsi="Times New Roman" w:cs="Times New Roman"/>
          <w:sz w:val="28"/>
          <w:szCs w:val="28"/>
        </w:rPr>
      </w:pPr>
      <w:r w:rsidRPr="008F0FC7">
        <w:rPr>
          <w:rFonts w:ascii="Times New Roman" w:hAnsi="Times New Roman" w:cs="Times New Roman"/>
          <w:sz w:val="28"/>
          <w:szCs w:val="28"/>
          <w:u w:val="single"/>
        </w:rPr>
        <w:t>Подпунктом 2) пункта 3 статьи 517</w:t>
      </w:r>
      <w:r w:rsidRPr="006F329F">
        <w:rPr>
          <w:rFonts w:ascii="Times New Roman" w:hAnsi="Times New Roman" w:cs="Times New Roman"/>
          <w:sz w:val="28"/>
          <w:szCs w:val="28"/>
        </w:rPr>
        <w:t xml:space="preserve"> </w:t>
      </w:r>
      <w:r>
        <w:rPr>
          <w:rFonts w:ascii="Times New Roman" w:hAnsi="Times New Roman" w:cs="Times New Roman"/>
          <w:sz w:val="28"/>
          <w:szCs w:val="28"/>
        </w:rPr>
        <w:t>в</w:t>
      </w:r>
      <w:r w:rsidR="006F329F" w:rsidRPr="006F329F">
        <w:rPr>
          <w:rFonts w:ascii="Times New Roman" w:hAnsi="Times New Roman" w:cs="Times New Roman"/>
          <w:sz w:val="28"/>
          <w:szCs w:val="28"/>
        </w:rPr>
        <w:t xml:space="preserve">ключена новая норма по освобождению от уплаты налога государственных учебных заведений среднего образования, в связи с реорганизацией средних школ. </w:t>
      </w:r>
    </w:p>
    <w:p w:rsidR="006F329F" w:rsidRPr="006F329F" w:rsidRDefault="006F329F" w:rsidP="006F329F">
      <w:pPr>
        <w:spacing w:after="0" w:line="240" w:lineRule="auto"/>
        <w:ind w:firstLine="708"/>
        <w:jc w:val="both"/>
        <w:rPr>
          <w:rFonts w:ascii="Times New Roman" w:hAnsi="Times New Roman" w:cs="Times New Roman"/>
          <w:sz w:val="28"/>
          <w:szCs w:val="28"/>
        </w:rPr>
      </w:pPr>
      <w:r w:rsidRPr="006F329F">
        <w:rPr>
          <w:rFonts w:ascii="Times New Roman" w:hAnsi="Times New Roman" w:cs="Times New Roman"/>
          <w:sz w:val="28"/>
          <w:szCs w:val="28"/>
        </w:rPr>
        <w:t>До 2020</w:t>
      </w:r>
      <w:r w:rsidR="001D39BF">
        <w:rPr>
          <w:rFonts w:ascii="Times New Roman" w:hAnsi="Times New Roman" w:cs="Times New Roman"/>
          <w:sz w:val="28"/>
          <w:szCs w:val="28"/>
        </w:rPr>
        <w:t xml:space="preserve"> </w:t>
      </w:r>
      <w:r w:rsidRPr="006F329F">
        <w:rPr>
          <w:rFonts w:ascii="Times New Roman" w:hAnsi="Times New Roman" w:cs="Times New Roman"/>
          <w:sz w:val="28"/>
          <w:szCs w:val="28"/>
        </w:rPr>
        <w:t>г</w:t>
      </w:r>
      <w:r w:rsidR="001D39BF">
        <w:rPr>
          <w:rFonts w:ascii="Times New Roman" w:hAnsi="Times New Roman" w:cs="Times New Roman"/>
          <w:sz w:val="28"/>
          <w:szCs w:val="28"/>
        </w:rPr>
        <w:t>ода</w:t>
      </w:r>
      <w:r w:rsidRPr="006F329F">
        <w:rPr>
          <w:rFonts w:ascii="Times New Roman" w:hAnsi="Times New Roman" w:cs="Times New Roman"/>
          <w:sz w:val="28"/>
          <w:szCs w:val="28"/>
        </w:rPr>
        <w:t xml:space="preserve"> продлено действие льготы для организации, осуществляющей деятельность по организации и проведению международной специализированной выставки на территории РК (ЭКСПО).</w:t>
      </w:r>
    </w:p>
    <w:p w:rsidR="00D40A1D" w:rsidRPr="00D40A1D" w:rsidRDefault="006F329F" w:rsidP="006F329F">
      <w:pPr>
        <w:spacing w:after="0" w:line="240" w:lineRule="auto"/>
        <w:ind w:firstLine="708"/>
        <w:jc w:val="both"/>
        <w:rPr>
          <w:rFonts w:ascii="Times New Roman" w:hAnsi="Times New Roman" w:cs="Times New Roman"/>
          <w:b/>
          <w:i/>
          <w:sz w:val="28"/>
          <w:szCs w:val="28"/>
        </w:rPr>
      </w:pPr>
      <w:r w:rsidRPr="00D40A1D">
        <w:rPr>
          <w:rFonts w:ascii="Times New Roman" w:hAnsi="Times New Roman" w:cs="Times New Roman"/>
          <w:b/>
          <w:i/>
          <w:sz w:val="28"/>
          <w:szCs w:val="28"/>
        </w:rPr>
        <w:t xml:space="preserve">Налог на имущество </w:t>
      </w:r>
      <w:r w:rsidR="008F0FC7" w:rsidRPr="00D40A1D">
        <w:rPr>
          <w:rFonts w:ascii="Times New Roman" w:hAnsi="Times New Roman" w:cs="Times New Roman"/>
          <w:b/>
          <w:i/>
          <w:sz w:val="28"/>
          <w:szCs w:val="28"/>
        </w:rPr>
        <w:t>физических лиц</w:t>
      </w:r>
      <w:r w:rsidR="00C86534">
        <w:rPr>
          <w:rFonts w:ascii="Times New Roman" w:hAnsi="Times New Roman" w:cs="Times New Roman"/>
          <w:b/>
          <w:i/>
          <w:sz w:val="28"/>
          <w:szCs w:val="28"/>
        </w:rPr>
        <w:t xml:space="preserve"> (</w:t>
      </w:r>
      <w:r w:rsidR="00BF5C81">
        <w:rPr>
          <w:rFonts w:ascii="Times New Roman" w:hAnsi="Times New Roman" w:cs="Times New Roman"/>
          <w:b/>
          <w:i/>
          <w:sz w:val="28"/>
          <w:szCs w:val="28"/>
        </w:rPr>
        <w:t>статьи 529-533</w:t>
      </w:r>
      <w:r w:rsidR="00C86534">
        <w:rPr>
          <w:rFonts w:ascii="Times New Roman" w:hAnsi="Times New Roman" w:cs="Times New Roman"/>
          <w:b/>
          <w:i/>
          <w:sz w:val="28"/>
          <w:szCs w:val="28"/>
        </w:rPr>
        <w:t>)</w:t>
      </w:r>
      <w:r w:rsidR="008F0FC7" w:rsidRPr="00D40A1D">
        <w:rPr>
          <w:rFonts w:ascii="Times New Roman" w:hAnsi="Times New Roman" w:cs="Times New Roman"/>
          <w:b/>
          <w:i/>
          <w:sz w:val="28"/>
          <w:szCs w:val="28"/>
        </w:rPr>
        <w:t xml:space="preserve"> </w:t>
      </w:r>
    </w:p>
    <w:p w:rsidR="006F329F" w:rsidRPr="006F329F" w:rsidRDefault="008F0FC7" w:rsidP="006F329F">
      <w:pPr>
        <w:spacing w:after="0" w:line="240" w:lineRule="auto"/>
        <w:ind w:firstLine="708"/>
        <w:jc w:val="both"/>
        <w:rPr>
          <w:rFonts w:ascii="Times New Roman" w:hAnsi="Times New Roman" w:cs="Times New Roman"/>
          <w:sz w:val="28"/>
          <w:szCs w:val="28"/>
        </w:rPr>
      </w:pPr>
      <w:r w:rsidRPr="008F0FC7">
        <w:rPr>
          <w:rFonts w:ascii="Times New Roman" w:hAnsi="Times New Roman" w:cs="Times New Roman"/>
          <w:sz w:val="28"/>
          <w:szCs w:val="28"/>
          <w:u w:val="single"/>
        </w:rPr>
        <w:t>Подпунктом 1) пункта 1 статьи 526</w:t>
      </w:r>
      <w:r w:rsidR="006F329F" w:rsidRPr="006F329F">
        <w:rPr>
          <w:rFonts w:ascii="Times New Roman" w:hAnsi="Times New Roman" w:cs="Times New Roman"/>
          <w:sz w:val="28"/>
          <w:szCs w:val="28"/>
        </w:rPr>
        <w:t xml:space="preserve"> </w:t>
      </w:r>
      <w:r>
        <w:rPr>
          <w:rFonts w:ascii="Times New Roman" w:hAnsi="Times New Roman" w:cs="Times New Roman"/>
          <w:sz w:val="28"/>
          <w:szCs w:val="28"/>
        </w:rPr>
        <w:t>у</w:t>
      </w:r>
      <w:r w:rsidR="006F329F" w:rsidRPr="006F329F">
        <w:rPr>
          <w:rFonts w:ascii="Times New Roman" w:hAnsi="Times New Roman" w:cs="Times New Roman"/>
          <w:sz w:val="28"/>
          <w:szCs w:val="28"/>
        </w:rPr>
        <w:t>точнена норма по льготе для отдельно проживающих пенсионеров. Так, под такой категорией понимаются пенсионеры, по юридическому адресу (адресу места жительства) которых зарегистрированы исключительно пенсионеры.</w:t>
      </w:r>
    </w:p>
    <w:p w:rsidR="006F329F" w:rsidRPr="006F329F" w:rsidRDefault="00D40A1D" w:rsidP="006F32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006F329F" w:rsidRPr="006F329F">
        <w:rPr>
          <w:rFonts w:ascii="Times New Roman" w:hAnsi="Times New Roman" w:cs="Times New Roman"/>
          <w:sz w:val="28"/>
          <w:szCs w:val="28"/>
        </w:rPr>
        <w:t xml:space="preserve">ункция по определению оценочной стоимости имущества физических лиц   </w:t>
      </w:r>
      <w:r w:rsidRPr="00C73451">
        <w:rPr>
          <w:rFonts w:ascii="Times New Roman" w:hAnsi="Times New Roman" w:cs="Times New Roman"/>
          <w:sz w:val="28"/>
          <w:szCs w:val="28"/>
        </w:rPr>
        <w:t>переда</w:t>
      </w:r>
      <w:r w:rsidR="004A70CB" w:rsidRPr="00C73451">
        <w:rPr>
          <w:rFonts w:ascii="Times New Roman" w:hAnsi="Times New Roman" w:cs="Times New Roman"/>
          <w:sz w:val="28"/>
          <w:szCs w:val="28"/>
        </w:rPr>
        <w:t>на</w:t>
      </w:r>
      <w:r w:rsidRPr="006F329F">
        <w:rPr>
          <w:rFonts w:ascii="Times New Roman" w:hAnsi="Times New Roman" w:cs="Times New Roman"/>
          <w:sz w:val="28"/>
          <w:szCs w:val="28"/>
        </w:rPr>
        <w:t xml:space="preserve"> </w:t>
      </w:r>
      <w:r w:rsidR="006F329F" w:rsidRPr="006F329F">
        <w:rPr>
          <w:rFonts w:ascii="Times New Roman" w:hAnsi="Times New Roman" w:cs="Times New Roman"/>
          <w:sz w:val="28"/>
          <w:szCs w:val="28"/>
        </w:rPr>
        <w:t>Гос</w:t>
      </w:r>
      <w:r>
        <w:rPr>
          <w:rFonts w:ascii="Times New Roman" w:hAnsi="Times New Roman" w:cs="Times New Roman"/>
          <w:sz w:val="28"/>
          <w:szCs w:val="28"/>
        </w:rPr>
        <w:t xml:space="preserve">ударственной </w:t>
      </w:r>
      <w:r w:rsidR="006F329F" w:rsidRPr="006F329F">
        <w:rPr>
          <w:rFonts w:ascii="Times New Roman" w:hAnsi="Times New Roman" w:cs="Times New Roman"/>
          <w:sz w:val="28"/>
          <w:szCs w:val="28"/>
        </w:rPr>
        <w:t xml:space="preserve">корпорации </w:t>
      </w:r>
      <w:r>
        <w:rPr>
          <w:rFonts w:ascii="Times New Roman" w:hAnsi="Times New Roman" w:cs="Times New Roman"/>
          <w:sz w:val="28"/>
          <w:szCs w:val="28"/>
        </w:rPr>
        <w:t>«</w:t>
      </w:r>
      <w:r w:rsidR="006F329F" w:rsidRPr="006F329F">
        <w:rPr>
          <w:rFonts w:ascii="Times New Roman" w:hAnsi="Times New Roman" w:cs="Times New Roman"/>
          <w:sz w:val="28"/>
          <w:szCs w:val="28"/>
        </w:rPr>
        <w:t>Правительство для граждан</w:t>
      </w:r>
      <w:r>
        <w:rPr>
          <w:rFonts w:ascii="Times New Roman" w:hAnsi="Times New Roman" w:cs="Times New Roman"/>
          <w:sz w:val="28"/>
          <w:szCs w:val="28"/>
        </w:rPr>
        <w:t>»</w:t>
      </w:r>
      <w:r w:rsidR="006F329F" w:rsidRPr="006F329F">
        <w:rPr>
          <w:rFonts w:ascii="Times New Roman" w:hAnsi="Times New Roman" w:cs="Times New Roman"/>
          <w:sz w:val="28"/>
          <w:szCs w:val="28"/>
        </w:rPr>
        <w:t xml:space="preserve"> </w:t>
      </w:r>
      <w:r>
        <w:rPr>
          <w:rFonts w:ascii="Times New Roman" w:hAnsi="Times New Roman" w:cs="Times New Roman"/>
          <w:sz w:val="28"/>
          <w:szCs w:val="28"/>
        </w:rPr>
        <w:t>(р</w:t>
      </w:r>
      <w:r w:rsidR="006F329F" w:rsidRPr="006F329F">
        <w:rPr>
          <w:rFonts w:ascii="Times New Roman" w:hAnsi="Times New Roman" w:cs="Times New Roman"/>
          <w:sz w:val="28"/>
          <w:szCs w:val="28"/>
        </w:rPr>
        <w:t>анее сведения об оценочной стоимости предоставлял</w:t>
      </w:r>
      <w:r>
        <w:rPr>
          <w:rFonts w:ascii="Times New Roman" w:hAnsi="Times New Roman" w:cs="Times New Roman"/>
          <w:sz w:val="28"/>
          <w:szCs w:val="28"/>
        </w:rPr>
        <w:t>о</w:t>
      </w:r>
      <w:r w:rsidR="006F329F" w:rsidRPr="006F329F">
        <w:rPr>
          <w:rFonts w:ascii="Times New Roman" w:hAnsi="Times New Roman" w:cs="Times New Roman"/>
          <w:sz w:val="28"/>
          <w:szCs w:val="28"/>
        </w:rPr>
        <w:t xml:space="preserve"> М</w:t>
      </w:r>
      <w:r>
        <w:rPr>
          <w:rFonts w:ascii="Times New Roman" w:hAnsi="Times New Roman" w:cs="Times New Roman"/>
          <w:sz w:val="28"/>
          <w:szCs w:val="28"/>
        </w:rPr>
        <w:t>инистерство юстиции Республики Казахстан, как</w:t>
      </w:r>
      <w:r w:rsidR="006F329F" w:rsidRPr="006F329F">
        <w:rPr>
          <w:rFonts w:ascii="Times New Roman" w:hAnsi="Times New Roman" w:cs="Times New Roman"/>
          <w:sz w:val="28"/>
          <w:szCs w:val="28"/>
        </w:rPr>
        <w:t xml:space="preserve">  уполномоченный орган в сфере регистрации</w:t>
      </w:r>
      <w:r>
        <w:rPr>
          <w:rFonts w:ascii="Times New Roman" w:hAnsi="Times New Roman" w:cs="Times New Roman"/>
          <w:sz w:val="28"/>
          <w:szCs w:val="28"/>
        </w:rPr>
        <w:t>)</w:t>
      </w:r>
      <w:r w:rsidR="006F329F" w:rsidRPr="006F329F">
        <w:rPr>
          <w:rFonts w:ascii="Times New Roman" w:hAnsi="Times New Roman" w:cs="Times New Roman"/>
          <w:sz w:val="28"/>
          <w:szCs w:val="28"/>
        </w:rPr>
        <w:t>.</w:t>
      </w:r>
    </w:p>
    <w:p w:rsidR="00D40A1D" w:rsidRDefault="006F329F" w:rsidP="006F329F">
      <w:pPr>
        <w:spacing w:after="0" w:line="240" w:lineRule="auto"/>
        <w:ind w:firstLine="708"/>
        <w:jc w:val="both"/>
        <w:rPr>
          <w:rFonts w:ascii="Times New Roman" w:hAnsi="Times New Roman" w:cs="Times New Roman"/>
          <w:b/>
          <w:i/>
          <w:sz w:val="28"/>
          <w:szCs w:val="28"/>
        </w:rPr>
      </w:pPr>
      <w:r w:rsidRPr="00D40A1D">
        <w:rPr>
          <w:rFonts w:ascii="Times New Roman" w:hAnsi="Times New Roman" w:cs="Times New Roman"/>
          <w:b/>
          <w:i/>
          <w:sz w:val="28"/>
          <w:szCs w:val="28"/>
        </w:rPr>
        <w:t>Налог на игорный бизнес</w:t>
      </w:r>
      <w:r w:rsidR="00C86534">
        <w:rPr>
          <w:rFonts w:ascii="Times New Roman" w:hAnsi="Times New Roman" w:cs="Times New Roman"/>
          <w:b/>
          <w:i/>
          <w:sz w:val="28"/>
          <w:szCs w:val="28"/>
        </w:rPr>
        <w:t xml:space="preserve"> (</w:t>
      </w:r>
      <w:r w:rsidR="00BF5C81">
        <w:rPr>
          <w:rFonts w:ascii="Times New Roman" w:hAnsi="Times New Roman" w:cs="Times New Roman"/>
          <w:b/>
          <w:i/>
          <w:sz w:val="28"/>
          <w:szCs w:val="28"/>
        </w:rPr>
        <w:t>статья 534-542</w:t>
      </w:r>
      <w:r w:rsidR="00C86534">
        <w:rPr>
          <w:rFonts w:ascii="Times New Roman" w:hAnsi="Times New Roman" w:cs="Times New Roman"/>
          <w:b/>
          <w:i/>
          <w:sz w:val="28"/>
          <w:szCs w:val="28"/>
        </w:rPr>
        <w:t>)</w:t>
      </w:r>
      <w:r w:rsidRPr="00D40A1D">
        <w:rPr>
          <w:rFonts w:ascii="Times New Roman" w:hAnsi="Times New Roman" w:cs="Times New Roman"/>
          <w:b/>
          <w:i/>
          <w:sz w:val="28"/>
          <w:szCs w:val="28"/>
        </w:rPr>
        <w:t xml:space="preserve"> </w:t>
      </w:r>
    </w:p>
    <w:p w:rsidR="006E583F" w:rsidRDefault="006E583F" w:rsidP="006E583F">
      <w:pPr>
        <w:spacing w:after="0" w:line="240" w:lineRule="auto"/>
        <w:ind w:firstLine="708"/>
        <w:jc w:val="both"/>
        <w:rPr>
          <w:rFonts w:ascii="Times New Roman" w:hAnsi="Times New Roman" w:cs="Times New Roman"/>
          <w:sz w:val="28"/>
          <w:szCs w:val="28"/>
        </w:rPr>
      </w:pPr>
      <w:r w:rsidRPr="00F926E3">
        <w:rPr>
          <w:rFonts w:ascii="Times New Roman" w:hAnsi="Times New Roman" w:cs="Times New Roman"/>
          <w:sz w:val="28"/>
          <w:szCs w:val="28"/>
        </w:rPr>
        <w:t>С 1 января 2018 года повышены ставки налога на игорный бизнес по всем объектам обложения в 2 раза, за исключением электронных касс букмекерских контор, по которым ставки повышены в 1,5 раза.</w:t>
      </w:r>
    </w:p>
    <w:p w:rsidR="006F329F" w:rsidRPr="006F329F" w:rsidRDefault="006F329F" w:rsidP="006F329F">
      <w:pPr>
        <w:spacing w:after="0" w:line="240" w:lineRule="auto"/>
        <w:ind w:firstLine="708"/>
        <w:jc w:val="both"/>
        <w:rPr>
          <w:rFonts w:ascii="Times New Roman" w:hAnsi="Times New Roman" w:cs="Times New Roman"/>
          <w:sz w:val="28"/>
          <w:szCs w:val="28"/>
        </w:rPr>
      </w:pPr>
      <w:r w:rsidRPr="006F329F">
        <w:rPr>
          <w:rFonts w:ascii="Times New Roman" w:hAnsi="Times New Roman" w:cs="Times New Roman"/>
          <w:sz w:val="28"/>
          <w:szCs w:val="28"/>
        </w:rPr>
        <w:t xml:space="preserve">С </w:t>
      </w:r>
      <w:r w:rsidR="00D40A1D">
        <w:rPr>
          <w:rFonts w:ascii="Times New Roman" w:hAnsi="Times New Roman" w:cs="Times New Roman"/>
          <w:sz w:val="28"/>
          <w:szCs w:val="28"/>
        </w:rPr>
        <w:t xml:space="preserve">1 января </w:t>
      </w:r>
      <w:r w:rsidRPr="006F329F">
        <w:rPr>
          <w:rFonts w:ascii="Times New Roman" w:hAnsi="Times New Roman" w:cs="Times New Roman"/>
          <w:sz w:val="28"/>
          <w:szCs w:val="28"/>
        </w:rPr>
        <w:t>2019 г</w:t>
      </w:r>
      <w:r w:rsidR="00D40A1D">
        <w:rPr>
          <w:rFonts w:ascii="Times New Roman" w:hAnsi="Times New Roman" w:cs="Times New Roman"/>
          <w:sz w:val="28"/>
          <w:szCs w:val="28"/>
        </w:rPr>
        <w:t>ода</w:t>
      </w:r>
      <w:r w:rsidRPr="006F329F">
        <w:rPr>
          <w:rFonts w:ascii="Times New Roman" w:hAnsi="Times New Roman" w:cs="Times New Roman"/>
          <w:sz w:val="28"/>
          <w:szCs w:val="28"/>
        </w:rPr>
        <w:t xml:space="preserve"> обороты субъектов игорного бизнеса </w:t>
      </w:r>
      <w:r w:rsidR="006E583F">
        <w:rPr>
          <w:rFonts w:ascii="Times New Roman" w:hAnsi="Times New Roman" w:cs="Times New Roman"/>
          <w:sz w:val="28"/>
          <w:szCs w:val="28"/>
        </w:rPr>
        <w:t>подлежат обложению</w:t>
      </w:r>
      <w:r w:rsidRPr="006F329F">
        <w:rPr>
          <w:rFonts w:ascii="Times New Roman" w:hAnsi="Times New Roman" w:cs="Times New Roman"/>
          <w:sz w:val="28"/>
          <w:szCs w:val="28"/>
        </w:rPr>
        <w:t xml:space="preserve"> </w:t>
      </w:r>
      <w:r w:rsidR="006E583F">
        <w:rPr>
          <w:rFonts w:ascii="Times New Roman" w:hAnsi="Times New Roman" w:cs="Times New Roman"/>
          <w:sz w:val="28"/>
          <w:szCs w:val="28"/>
        </w:rPr>
        <w:t>НДС</w:t>
      </w:r>
      <w:r w:rsidRPr="006F329F">
        <w:rPr>
          <w:rFonts w:ascii="Times New Roman" w:hAnsi="Times New Roman" w:cs="Times New Roman"/>
          <w:sz w:val="28"/>
          <w:szCs w:val="28"/>
        </w:rPr>
        <w:t>.</w:t>
      </w:r>
    </w:p>
    <w:p w:rsidR="006F329F" w:rsidRDefault="006F329F" w:rsidP="006F329F">
      <w:pPr>
        <w:spacing w:after="0" w:line="240" w:lineRule="auto"/>
        <w:ind w:firstLine="708"/>
        <w:jc w:val="both"/>
        <w:rPr>
          <w:rFonts w:ascii="Times New Roman" w:hAnsi="Times New Roman" w:cs="Times New Roman"/>
          <w:sz w:val="28"/>
          <w:szCs w:val="28"/>
        </w:rPr>
      </w:pPr>
      <w:r w:rsidRPr="006F329F">
        <w:rPr>
          <w:rFonts w:ascii="Times New Roman" w:hAnsi="Times New Roman" w:cs="Times New Roman"/>
          <w:sz w:val="28"/>
          <w:szCs w:val="28"/>
        </w:rPr>
        <w:t xml:space="preserve">С </w:t>
      </w:r>
      <w:r w:rsidR="00D40A1D">
        <w:rPr>
          <w:rFonts w:ascii="Times New Roman" w:hAnsi="Times New Roman" w:cs="Times New Roman"/>
          <w:sz w:val="28"/>
          <w:szCs w:val="28"/>
        </w:rPr>
        <w:t xml:space="preserve">1 января </w:t>
      </w:r>
      <w:r w:rsidRPr="006F329F">
        <w:rPr>
          <w:rFonts w:ascii="Times New Roman" w:hAnsi="Times New Roman" w:cs="Times New Roman"/>
          <w:sz w:val="28"/>
          <w:szCs w:val="28"/>
        </w:rPr>
        <w:t>2020 г</w:t>
      </w:r>
      <w:r w:rsidR="00D40A1D">
        <w:rPr>
          <w:rFonts w:ascii="Times New Roman" w:hAnsi="Times New Roman" w:cs="Times New Roman"/>
          <w:sz w:val="28"/>
          <w:szCs w:val="28"/>
        </w:rPr>
        <w:t>ода</w:t>
      </w:r>
      <w:r w:rsidRPr="006F329F">
        <w:rPr>
          <w:rFonts w:ascii="Times New Roman" w:hAnsi="Times New Roman" w:cs="Times New Roman"/>
          <w:sz w:val="28"/>
          <w:szCs w:val="28"/>
        </w:rPr>
        <w:t xml:space="preserve"> субъекты игорного бизнеса будут </w:t>
      </w:r>
      <w:r w:rsidR="006E583F">
        <w:rPr>
          <w:rFonts w:ascii="Times New Roman" w:hAnsi="Times New Roman" w:cs="Times New Roman"/>
          <w:sz w:val="28"/>
          <w:szCs w:val="28"/>
        </w:rPr>
        <w:t xml:space="preserve">являться </w:t>
      </w:r>
      <w:r w:rsidRPr="006F329F">
        <w:rPr>
          <w:rFonts w:ascii="Times New Roman" w:hAnsi="Times New Roman" w:cs="Times New Roman"/>
          <w:sz w:val="28"/>
          <w:szCs w:val="28"/>
        </w:rPr>
        <w:t xml:space="preserve">плательщиками </w:t>
      </w:r>
      <w:r w:rsidR="006E583F">
        <w:rPr>
          <w:rFonts w:ascii="Times New Roman" w:hAnsi="Times New Roman" w:cs="Times New Roman"/>
          <w:sz w:val="28"/>
          <w:szCs w:val="28"/>
        </w:rPr>
        <w:t>КПН</w:t>
      </w:r>
      <w:r w:rsidRPr="006F329F">
        <w:rPr>
          <w:rFonts w:ascii="Times New Roman" w:hAnsi="Times New Roman" w:cs="Times New Roman"/>
          <w:sz w:val="28"/>
          <w:szCs w:val="28"/>
        </w:rPr>
        <w:t xml:space="preserve">, </w:t>
      </w:r>
      <w:r w:rsidR="006E583F">
        <w:rPr>
          <w:rFonts w:ascii="Times New Roman" w:hAnsi="Times New Roman" w:cs="Times New Roman"/>
          <w:sz w:val="28"/>
          <w:szCs w:val="28"/>
        </w:rPr>
        <w:t>кроме того</w:t>
      </w:r>
      <w:r w:rsidRPr="006F329F">
        <w:rPr>
          <w:rFonts w:ascii="Times New Roman" w:hAnsi="Times New Roman" w:cs="Times New Roman"/>
          <w:sz w:val="28"/>
          <w:szCs w:val="28"/>
        </w:rPr>
        <w:t xml:space="preserve"> отменяется дополнительный платеж.</w:t>
      </w:r>
    </w:p>
    <w:p w:rsidR="006F329F" w:rsidRPr="00D40A1D" w:rsidRDefault="006F329F" w:rsidP="006F329F">
      <w:pPr>
        <w:spacing w:after="0" w:line="240" w:lineRule="auto"/>
        <w:ind w:firstLine="708"/>
        <w:jc w:val="both"/>
        <w:rPr>
          <w:rFonts w:ascii="Times New Roman" w:hAnsi="Times New Roman" w:cs="Times New Roman"/>
          <w:b/>
          <w:i/>
          <w:sz w:val="28"/>
          <w:szCs w:val="28"/>
        </w:rPr>
      </w:pPr>
      <w:r w:rsidRPr="00D40A1D">
        <w:rPr>
          <w:rFonts w:ascii="Times New Roman" w:hAnsi="Times New Roman" w:cs="Times New Roman"/>
          <w:b/>
          <w:i/>
          <w:sz w:val="28"/>
          <w:szCs w:val="28"/>
        </w:rPr>
        <w:t>Фиксированный налог</w:t>
      </w:r>
      <w:r w:rsidR="00C86534">
        <w:rPr>
          <w:rFonts w:ascii="Times New Roman" w:hAnsi="Times New Roman" w:cs="Times New Roman"/>
          <w:b/>
          <w:i/>
          <w:sz w:val="28"/>
          <w:szCs w:val="28"/>
        </w:rPr>
        <w:t xml:space="preserve"> (</w:t>
      </w:r>
      <w:r w:rsidR="00BF5C81">
        <w:rPr>
          <w:rFonts w:ascii="Times New Roman" w:hAnsi="Times New Roman" w:cs="Times New Roman"/>
          <w:b/>
          <w:i/>
          <w:sz w:val="28"/>
          <w:szCs w:val="28"/>
        </w:rPr>
        <w:t>статьи 543-549</w:t>
      </w:r>
      <w:r w:rsidR="00C86534">
        <w:rPr>
          <w:rFonts w:ascii="Times New Roman" w:hAnsi="Times New Roman" w:cs="Times New Roman"/>
          <w:b/>
          <w:i/>
          <w:sz w:val="28"/>
          <w:szCs w:val="28"/>
        </w:rPr>
        <w:t>)</w:t>
      </w:r>
      <w:r w:rsidRPr="00D40A1D">
        <w:rPr>
          <w:rFonts w:ascii="Times New Roman" w:hAnsi="Times New Roman" w:cs="Times New Roman"/>
          <w:b/>
          <w:i/>
          <w:sz w:val="28"/>
          <w:szCs w:val="28"/>
        </w:rPr>
        <w:t xml:space="preserve"> </w:t>
      </w:r>
    </w:p>
    <w:p w:rsidR="006F329F" w:rsidRPr="006F329F" w:rsidRDefault="006F329F" w:rsidP="006F329F">
      <w:pPr>
        <w:spacing w:after="0" w:line="240" w:lineRule="auto"/>
        <w:ind w:firstLine="708"/>
        <w:jc w:val="both"/>
        <w:rPr>
          <w:rFonts w:ascii="Times New Roman" w:hAnsi="Times New Roman" w:cs="Times New Roman"/>
          <w:sz w:val="28"/>
          <w:szCs w:val="28"/>
        </w:rPr>
      </w:pPr>
      <w:r w:rsidRPr="006F329F">
        <w:rPr>
          <w:rFonts w:ascii="Times New Roman" w:hAnsi="Times New Roman" w:cs="Times New Roman"/>
          <w:sz w:val="28"/>
          <w:szCs w:val="28"/>
        </w:rPr>
        <w:t>Включен вид деятельности - деятельность обменных пунктов  (объект обложения - обменный пункт). Ставки налога в зависимости от зон (1- Астана, Алматы, 2 - спец. зона, населенные пункты, на территории которых находятся автомобильные пункты пропуска границы, 3 - остальные населенные пункты)</w:t>
      </w:r>
    </w:p>
    <w:p w:rsidR="006F329F" w:rsidRPr="006F329F" w:rsidRDefault="00D40A1D" w:rsidP="006F32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 1 января </w:t>
      </w:r>
      <w:r w:rsidRPr="006F329F">
        <w:rPr>
          <w:rFonts w:ascii="Times New Roman" w:hAnsi="Times New Roman" w:cs="Times New Roman"/>
          <w:sz w:val="28"/>
          <w:szCs w:val="28"/>
        </w:rPr>
        <w:t xml:space="preserve"> 2020</w:t>
      </w:r>
      <w:r>
        <w:rPr>
          <w:rFonts w:ascii="Times New Roman" w:hAnsi="Times New Roman" w:cs="Times New Roman"/>
          <w:sz w:val="28"/>
          <w:szCs w:val="28"/>
        </w:rPr>
        <w:t xml:space="preserve"> </w:t>
      </w:r>
      <w:r w:rsidRPr="006F329F">
        <w:rPr>
          <w:rFonts w:ascii="Times New Roman" w:hAnsi="Times New Roman" w:cs="Times New Roman"/>
          <w:sz w:val="28"/>
          <w:szCs w:val="28"/>
        </w:rPr>
        <w:t>г</w:t>
      </w:r>
      <w:r>
        <w:rPr>
          <w:rFonts w:ascii="Times New Roman" w:hAnsi="Times New Roman" w:cs="Times New Roman"/>
          <w:sz w:val="28"/>
          <w:szCs w:val="28"/>
        </w:rPr>
        <w:t>ода</w:t>
      </w:r>
      <w:r w:rsidRPr="006F329F">
        <w:rPr>
          <w:rFonts w:ascii="Times New Roman" w:hAnsi="Times New Roman" w:cs="Times New Roman"/>
          <w:sz w:val="28"/>
          <w:szCs w:val="28"/>
        </w:rPr>
        <w:t xml:space="preserve"> </w:t>
      </w:r>
      <w:r>
        <w:rPr>
          <w:rFonts w:ascii="Times New Roman" w:hAnsi="Times New Roman" w:cs="Times New Roman"/>
          <w:sz w:val="28"/>
          <w:szCs w:val="28"/>
        </w:rPr>
        <w:t>ф</w:t>
      </w:r>
      <w:r w:rsidR="006F329F" w:rsidRPr="006F329F">
        <w:rPr>
          <w:rFonts w:ascii="Times New Roman" w:hAnsi="Times New Roman" w:cs="Times New Roman"/>
          <w:sz w:val="28"/>
          <w:szCs w:val="28"/>
        </w:rPr>
        <w:t>иксированный налог отмен</w:t>
      </w:r>
      <w:r>
        <w:rPr>
          <w:rFonts w:ascii="Times New Roman" w:hAnsi="Times New Roman" w:cs="Times New Roman"/>
          <w:sz w:val="28"/>
          <w:szCs w:val="28"/>
        </w:rPr>
        <w:t>яется</w:t>
      </w:r>
      <w:r w:rsidR="006F329F" w:rsidRPr="006F329F">
        <w:rPr>
          <w:rFonts w:ascii="Times New Roman" w:hAnsi="Times New Roman" w:cs="Times New Roman"/>
          <w:sz w:val="28"/>
          <w:szCs w:val="28"/>
        </w:rPr>
        <w:t>.</w:t>
      </w:r>
    </w:p>
    <w:p w:rsidR="00FC1280" w:rsidRPr="00FC1280" w:rsidRDefault="006F329F" w:rsidP="006F329F">
      <w:pPr>
        <w:spacing w:after="0" w:line="240" w:lineRule="auto"/>
        <w:ind w:firstLine="708"/>
        <w:jc w:val="both"/>
        <w:rPr>
          <w:rFonts w:ascii="Times New Roman" w:hAnsi="Times New Roman" w:cs="Times New Roman"/>
          <w:b/>
          <w:i/>
          <w:sz w:val="28"/>
          <w:szCs w:val="28"/>
        </w:rPr>
      </w:pPr>
      <w:r w:rsidRPr="00FC1280">
        <w:rPr>
          <w:rFonts w:ascii="Times New Roman" w:hAnsi="Times New Roman" w:cs="Times New Roman"/>
          <w:b/>
          <w:i/>
          <w:sz w:val="28"/>
          <w:szCs w:val="28"/>
        </w:rPr>
        <w:t>Сборы</w:t>
      </w:r>
      <w:r w:rsidR="00BF5C81">
        <w:rPr>
          <w:rFonts w:ascii="Times New Roman" w:hAnsi="Times New Roman" w:cs="Times New Roman"/>
          <w:b/>
          <w:i/>
          <w:sz w:val="28"/>
          <w:szCs w:val="28"/>
        </w:rPr>
        <w:t>, глава 68</w:t>
      </w:r>
      <w:r w:rsidR="00C86534">
        <w:rPr>
          <w:rFonts w:ascii="Times New Roman" w:hAnsi="Times New Roman" w:cs="Times New Roman"/>
          <w:b/>
          <w:i/>
          <w:sz w:val="28"/>
          <w:szCs w:val="28"/>
        </w:rPr>
        <w:t xml:space="preserve"> (</w:t>
      </w:r>
      <w:r w:rsidR="00BF5C81">
        <w:rPr>
          <w:rFonts w:ascii="Times New Roman" w:hAnsi="Times New Roman" w:cs="Times New Roman"/>
          <w:b/>
          <w:i/>
          <w:sz w:val="28"/>
          <w:szCs w:val="28"/>
        </w:rPr>
        <w:t>статьи 550-554</w:t>
      </w:r>
      <w:r w:rsidR="00C86534">
        <w:rPr>
          <w:rFonts w:ascii="Times New Roman" w:hAnsi="Times New Roman" w:cs="Times New Roman"/>
          <w:b/>
          <w:i/>
          <w:sz w:val="28"/>
          <w:szCs w:val="28"/>
        </w:rPr>
        <w:t>)</w:t>
      </w:r>
      <w:r w:rsidRPr="00FC1280">
        <w:rPr>
          <w:rFonts w:ascii="Times New Roman" w:hAnsi="Times New Roman" w:cs="Times New Roman"/>
          <w:b/>
          <w:i/>
          <w:sz w:val="28"/>
          <w:szCs w:val="28"/>
        </w:rPr>
        <w:t xml:space="preserve"> </w:t>
      </w:r>
    </w:p>
    <w:p w:rsidR="006F329F" w:rsidRPr="006F329F" w:rsidRDefault="00EF28EE" w:rsidP="006F329F">
      <w:pPr>
        <w:spacing w:after="0" w:line="240" w:lineRule="auto"/>
        <w:ind w:firstLine="708"/>
        <w:jc w:val="both"/>
        <w:rPr>
          <w:rFonts w:ascii="Times New Roman" w:hAnsi="Times New Roman" w:cs="Times New Roman"/>
          <w:sz w:val="28"/>
          <w:szCs w:val="28"/>
        </w:rPr>
      </w:pPr>
      <w:r w:rsidRPr="00F926E3">
        <w:rPr>
          <w:rFonts w:ascii="Times New Roman" w:hAnsi="Times New Roman" w:cs="Times New Roman"/>
          <w:sz w:val="28"/>
          <w:szCs w:val="28"/>
        </w:rPr>
        <w:t>Сборы в</w:t>
      </w:r>
      <w:r w:rsidR="006F329F" w:rsidRPr="00F926E3">
        <w:rPr>
          <w:rFonts w:ascii="Times New Roman" w:hAnsi="Times New Roman" w:cs="Times New Roman"/>
          <w:sz w:val="28"/>
          <w:szCs w:val="28"/>
        </w:rPr>
        <w:t>ключены</w:t>
      </w:r>
      <w:r w:rsidR="006F329F" w:rsidRPr="006F329F">
        <w:rPr>
          <w:rFonts w:ascii="Times New Roman" w:hAnsi="Times New Roman" w:cs="Times New Roman"/>
          <w:sz w:val="28"/>
          <w:szCs w:val="28"/>
        </w:rPr>
        <w:t xml:space="preserve"> в одну главу с объединением </w:t>
      </w:r>
      <w:r w:rsidRPr="00F926E3">
        <w:rPr>
          <w:rFonts w:ascii="Times New Roman" w:hAnsi="Times New Roman" w:cs="Times New Roman"/>
          <w:sz w:val="28"/>
          <w:szCs w:val="28"/>
        </w:rPr>
        <w:t>их</w:t>
      </w:r>
      <w:r w:rsidR="006F329F" w:rsidRPr="006F329F">
        <w:rPr>
          <w:rFonts w:ascii="Times New Roman" w:hAnsi="Times New Roman" w:cs="Times New Roman"/>
          <w:sz w:val="28"/>
          <w:szCs w:val="28"/>
        </w:rPr>
        <w:t xml:space="preserve"> в две группы - регистрационные сборы и сборы за выдачу разрешительных документов.</w:t>
      </w:r>
    </w:p>
    <w:p w:rsidR="006F329F" w:rsidRPr="006F329F" w:rsidRDefault="006F329F" w:rsidP="006F329F">
      <w:pPr>
        <w:spacing w:after="0" w:line="240" w:lineRule="auto"/>
        <w:ind w:firstLine="708"/>
        <w:jc w:val="both"/>
        <w:rPr>
          <w:rFonts w:ascii="Times New Roman" w:hAnsi="Times New Roman" w:cs="Times New Roman"/>
          <w:sz w:val="28"/>
          <w:szCs w:val="28"/>
        </w:rPr>
      </w:pPr>
      <w:r w:rsidRPr="006F329F">
        <w:rPr>
          <w:rFonts w:ascii="Times New Roman" w:hAnsi="Times New Roman" w:cs="Times New Roman"/>
          <w:sz w:val="28"/>
          <w:szCs w:val="28"/>
        </w:rPr>
        <w:t>Исключен сбор с аукционных продаж, поскольку при его взимании государством (гос</w:t>
      </w:r>
      <w:r w:rsidR="00FC1280">
        <w:rPr>
          <w:rFonts w:ascii="Times New Roman" w:hAnsi="Times New Roman" w:cs="Times New Roman"/>
          <w:sz w:val="28"/>
          <w:szCs w:val="28"/>
        </w:rPr>
        <w:t xml:space="preserve">ударственными </w:t>
      </w:r>
      <w:r w:rsidRPr="006F329F">
        <w:rPr>
          <w:rFonts w:ascii="Times New Roman" w:hAnsi="Times New Roman" w:cs="Times New Roman"/>
          <w:sz w:val="28"/>
          <w:szCs w:val="28"/>
        </w:rPr>
        <w:t>органами) не осуществлялись какие-либо действия (гос</w:t>
      </w:r>
      <w:r w:rsidR="00FC1280">
        <w:rPr>
          <w:rFonts w:ascii="Times New Roman" w:hAnsi="Times New Roman" w:cs="Times New Roman"/>
          <w:sz w:val="28"/>
          <w:szCs w:val="28"/>
        </w:rPr>
        <w:t xml:space="preserve">ударственные </w:t>
      </w:r>
      <w:r w:rsidRPr="006F329F">
        <w:rPr>
          <w:rFonts w:ascii="Times New Roman" w:hAnsi="Times New Roman" w:cs="Times New Roman"/>
          <w:sz w:val="28"/>
          <w:szCs w:val="28"/>
        </w:rPr>
        <w:t>услуги, выдача документов). При этом остальные все сборы взимаются за осуществление гос</w:t>
      </w:r>
      <w:r w:rsidR="00FC1280">
        <w:rPr>
          <w:rFonts w:ascii="Times New Roman" w:hAnsi="Times New Roman" w:cs="Times New Roman"/>
          <w:sz w:val="28"/>
          <w:szCs w:val="28"/>
        </w:rPr>
        <w:t xml:space="preserve">ударственными </w:t>
      </w:r>
      <w:r w:rsidRPr="006F329F">
        <w:rPr>
          <w:rFonts w:ascii="Times New Roman" w:hAnsi="Times New Roman" w:cs="Times New Roman"/>
          <w:sz w:val="28"/>
          <w:szCs w:val="28"/>
        </w:rPr>
        <w:t>органами регистрационных действий или действий по выдаче разрешений.</w:t>
      </w:r>
    </w:p>
    <w:p w:rsidR="006F329F" w:rsidRPr="006F329F" w:rsidRDefault="00EF28EE" w:rsidP="006F329F">
      <w:pPr>
        <w:spacing w:after="0" w:line="240" w:lineRule="auto"/>
        <w:ind w:firstLine="708"/>
        <w:jc w:val="both"/>
        <w:rPr>
          <w:rFonts w:ascii="Times New Roman" w:hAnsi="Times New Roman" w:cs="Times New Roman"/>
          <w:sz w:val="28"/>
          <w:szCs w:val="28"/>
        </w:rPr>
      </w:pPr>
      <w:r w:rsidRPr="00F926E3">
        <w:rPr>
          <w:rFonts w:ascii="Times New Roman" w:hAnsi="Times New Roman" w:cs="Times New Roman"/>
          <w:sz w:val="28"/>
          <w:szCs w:val="28"/>
        </w:rPr>
        <w:t>Установлены</w:t>
      </w:r>
      <w:r w:rsidR="006F329F" w:rsidRPr="006F329F">
        <w:rPr>
          <w:rFonts w:ascii="Times New Roman" w:hAnsi="Times New Roman" w:cs="Times New Roman"/>
          <w:sz w:val="28"/>
          <w:szCs w:val="28"/>
        </w:rPr>
        <w:t xml:space="preserve"> новые сборы за выдачу разрешений для банков и страховых организаций.</w:t>
      </w:r>
    </w:p>
    <w:p w:rsidR="006F329F" w:rsidRPr="006F329F" w:rsidRDefault="006F329F" w:rsidP="006F329F">
      <w:pPr>
        <w:spacing w:after="0" w:line="240" w:lineRule="auto"/>
        <w:ind w:firstLine="708"/>
        <w:jc w:val="both"/>
        <w:rPr>
          <w:rFonts w:ascii="Times New Roman" w:hAnsi="Times New Roman" w:cs="Times New Roman"/>
          <w:sz w:val="28"/>
          <w:szCs w:val="28"/>
        </w:rPr>
      </w:pPr>
      <w:r w:rsidRPr="006F329F">
        <w:rPr>
          <w:rFonts w:ascii="Times New Roman" w:hAnsi="Times New Roman" w:cs="Times New Roman"/>
          <w:sz w:val="28"/>
          <w:szCs w:val="28"/>
        </w:rPr>
        <w:t xml:space="preserve">Включена льгота для Фонда проблемных кредитов по регистрационному сбору (за регистрацию обременений на недвижимое имущество и регистрацию залога движимого имущества). </w:t>
      </w:r>
    </w:p>
    <w:p w:rsidR="00BF5C81" w:rsidRDefault="006F329F" w:rsidP="006F329F">
      <w:pPr>
        <w:spacing w:after="0" w:line="240" w:lineRule="auto"/>
        <w:ind w:firstLine="708"/>
        <w:jc w:val="both"/>
        <w:rPr>
          <w:rFonts w:ascii="Times New Roman" w:hAnsi="Times New Roman" w:cs="Times New Roman"/>
          <w:b/>
          <w:i/>
          <w:sz w:val="28"/>
          <w:szCs w:val="28"/>
        </w:rPr>
      </w:pPr>
      <w:r w:rsidRPr="006F329F">
        <w:rPr>
          <w:rFonts w:ascii="Times New Roman" w:hAnsi="Times New Roman" w:cs="Times New Roman"/>
          <w:sz w:val="28"/>
          <w:szCs w:val="28"/>
        </w:rPr>
        <w:t xml:space="preserve"> </w:t>
      </w:r>
      <w:r w:rsidR="00C86534" w:rsidRPr="0063528A">
        <w:rPr>
          <w:rFonts w:ascii="Times New Roman" w:hAnsi="Times New Roman" w:cs="Times New Roman"/>
          <w:b/>
          <w:i/>
          <w:sz w:val="28"/>
          <w:szCs w:val="28"/>
        </w:rPr>
        <w:t>П</w:t>
      </w:r>
      <w:r w:rsidRPr="00FC1280">
        <w:rPr>
          <w:rFonts w:ascii="Times New Roman" w:hAnsi="Times New Roman" w:cs="Times New Roman"/>
          <w:b/>
          <w:i/>
          <w:sz w:val="28"/>
          <w:szCs w:val="28"/>
        </w:rPr>
        <w:t>латы</w:t>
      </w:r>
      <w:r w:rsidR="00BF5C81">
        <w:rPr>
          <w:rFonts w:ascii="Times New Roman" w:hAnsi="Times New Roman" w:cs="Times New Roman"/>
          <w:b/>
          <w:i/>
          <w:sz w:val="28"/>
          <w:szCs w:val="28"/>
        </w:rPr>
        <w:t xml:space="preserve">, глава 69 </w:t>
      </w:r>
      <w:r w:rsidR="0063528A">
        <w:rPr>
          <w:rFonts w:ascii="Times New Roman" w:hAnsi="Times New Roman" w:cs="Times New Roman"/>
          <w:b/>
          <w:i/>
          <w:sz w:val="28"/>
          <w:szCs w:val="28"/>
        </w:rPr>
        <w:t>(</w:t>
      </w:r>
      <w:r w:rsidR="00BF5C81">
        <w:rPr>
          <w:rFonts w:ascii="Times New Roman" w:hAnsi="Times New Roman" w:cs="Times New Roman"/>
          <w:b/>
          <w:i/>
          <w:sz w:val="28"/>
          <w:szCs w:val="28"/>
        </w:rPr>
        <w:t>статьи 559-606</w:t>
      </w:r>
      <w:r w:rsidR="0063528A">
        <w:rPr>
          <w:rFonts w:ascii="Times New Roman" w:hAnsi="Times New Roman" w:cs="Times New Roman"/>
          <w:b/>
          <w:i/>
          <w:sz w:val="28"/>
          <w:szCs w:val="28"/>
        </w:rPr>
        <w:t>)</w:t>
      </w:r>
    </w:p>
    <w:p w:rsidR="006F329F" w:rsidRPr="006F329F" w:rsidRDefault="006F329F" w:rsidP="006F329F">
      <w:pPr>
        <w:spacing w:after="0" w:line="240" w:lineRule="auto"/>
        <w:ind w:firstLine="708"/>
        <w:jc w:val="both"/>
        <w:rPr>
          <w:rFonts w:ascii="Times New Roman" w:hAnsi="Times New Roman" w:cs="Times New Roman"/>
          <w:sz w:val="28"/>
          <w:szCs w:val="28"/>
        </w:rPr>
      </w:pPr>
      <w:r w:rsidRPr="006F329F">
        <w:rPr>
          <w:rFonts w:ascii="Times New Roman" w:hAnsi="Times New Roman" w:cs="Times New Roman"/>
          <w:sz w:val="28"/>
          <w:szCs w:val="28"/>
        </w:rPr>
        <w:t>Выведена из лицензионного сбора ежегодная уплата субъектами игорного бизнеса и лицами, осуществляющими реализацию и хранение алкогольной продукции (опт, розни</w:t>
      </w:r>
      <w:r w:rsidR="00FC1280">
        <w:rPr>
          <w:rFonts w:ascii="Times New Roman" w:hAnsi="Times New Roman" w:cs="Times New Roman"/>
          <w:sz w:val="28"/>
          <w:szCs w:val="28"/>
        </w:rPr>
        <w:t>ца</w:t>
      </w:r>
      <w:r w:rsidRPr="006F329F">
        <w:rPr>
          <w:rFonts w:ascii="Times New Roman" w:hAnsi="Times New Roman" w:cs="Times New Roman"/>
          <w:sz w:val="28"/>
          <w:szCs w:val="28"/>
        </w:rPr>
        <w:t xml:space="preserve">), в виде платы за пользование лицензиями на занятие отдельными видами деятельности. При этом разделены ставки для </w:t>
      </w:r>
      <w:r w:rsidR="00FC1280">
        <w:rPr>
          <w:rFonts w:ascii="Times New Roman" w:hAnsi="Times New Roman" w:cs="Times New Roman"/>
          <w:sz w:val="28"/>
          <w:szCs w:val="28"/>
        </w:rPr>
        <w:t>городов</w:t>
      </w:r>
      <w:r w:rsidRPr="006F329F">
        <w:rPr>
          <w:rFonts w:ascii="Times New Roman" w:hAnsi="Times New Roman" w:cs="Times New Roman"/>
          <w:sz w:val="28"/>
          <w:szCs w:val="28"/>
        </w:rPr>
        <w:t xml:space="preserve"> Астана и Алматы, областных центров от городов областного значения. </w:t>
      </w:r>
    </w:p>
    <w:p w:rsidR="006F329F" w:rsidRPr="006F329F" w:rsidRDefault="00FC1280" w:rsidP="006F329F">
      <w:pPr>
        <w:spacing w:after="0" w:line="240" w:lineRule="auto"/>
        <w:ind w:firstLine="708"/>
        <w:jc w:val="both"/>
        <w:rPr>
          <w:rFonts w:ascii="Times New Roman" w:hAnsi="Times New Roman" w:cs="Times New Roman"/>
          <w:sz w:val="28"/>
          <w:szCs w:val="28"/>
        </w:rPr>
      </w:pPr>
      <w:r w:rsidRPr="00FC1280">
        <w:rPr>
          <w:rFonts w:ascii="Times New Roman" w:hAnsi="Times New Roman" w:cs="Times New Roman"/>
          <w:sz w:val="28"/>
          <w:szCs w:val="28"/>
          <w:u w:val="single"/>
        </w:rPr>
        <w:t>П</w:t>
      </w:r>
      <w:r w:rsidR="006F329F" w:rsidRPr="00FC1280">
        <w:rPr>
          <w:rFonts w:ascii="Times New Roman" w:hAnsi="Times New Roman" w:cs="Times New Roman"/>
          <w:sz w:val="28"/>
          <w:szCs w:val="28"/>
          <w:u w:val="single"/>
        </w:rPr>
        <w:t>лат</w:t>
      </w:r>
      <w:r w:rsidRPr="00FC1280">
        <w:rPr>
          <w:rFonts w:ascii="Times New Roman" w:hAnsi="Times New Roman" w:cs="Times New Roman"/>
          <w:sz w:val="28"/>
          <w:szCs w:val="28"/>
          <w:u w:val="single"/>
        </w:rPr>
        <w:t>а</w:t>
      </w:r>
      <w:r w:rsidR="006F329F" w:rsidRPr="00FC1280">
        <w:rPr>
          <w:rFonts w:ascii="Times New Roman" w:hAnsi="Times New Roman" w:cs="Times New Roman"/>
          <w:sz w:val="28"/>
          <w:szCs w:val="28"/>
          <w:u w:val="single"/>
        </w:rPr>
        <w:t xml:space="preserve"> за пользование земельными участками</w:t>
      </w:r>
      <w:r>
        <w:rPr>
          <w:rFonts w:ascii="Times New Roman" w:hAnsi="Times New Roman" w:cs="Times New Roman"/>
          <w:sz w:val="28"/>
          <w:szCs w:val="28"/>
        </w:rPr>
        <w:t>.</w:t>
      </w:r>
      <w:r w:rsidR="006F329F" w:rsidRPr="006F329F">
        <w:rPr>
          <w:rFonts w:ascii="Times New Roman" w:hAnsi="Times New Roman" w:cs="Times New Roman"/>
          <w:sz w:val="28"/>
          <w:szCs w:val="28"/>
        </w:rPr>
        <w:t xml:space="preserve"> </w:t>
      </w:r>
      <w:r>
        <w:rPr>
          <w:rFonts w:ascii="Times New Roman" w:hAnsi="Times New Roman" w:cs="Times New Roman"/>
          <w:sz w:val="28"/>
          <w:szCs w:val="28"/>
        </w:rPr>
        <w:t>В</w:t>
      </w:r>
      <w:r w:rsidR="006F329F" w:rsidRPr="006F329F">
        <w:rPr>
          <w:rFonts w:ascii="Times New Roman" w:hAnsi="Times New Roman" w:cs="Times New Roman"/>
          <w:sz w:val="28"/>
          <w:szCs w:val="28"/>
        </w:rPr>
        <w:t>ключен новый объект - участок недр на основании лицензии на разведку и добычу твердых полезных ископаемых. Ставки платы повышаются в зависимости от срока действия лицензии.</w:t>
      </w:r>
    </w:p>
    <w:p w:rsidR="006F329F" w:rsidRPr="006F329F" w:rsidRDefault="00FC1280" w:rsidP="006F329F">
      <w:pPr>
        <w:spacing w:after="0" w:line="240" w:lineRule="auto"/>
        <w:ind w:firstLine="708"/>
        <w:jc w:val="both"/>
        <w:rPr>
          <w:rFonts w:ascii="Times New Roman" w:hAnsi="Times New Roman" w:cs="Times New Roman"/>
          <w:sz w:val="28"/>
          <w:szCs w:val="28"/>
        </w:rPr>
      </w:pPr>
      <w:r w:rsidRPr="00FC1280">
        <w:rPr>
          <w:rFonts w:ascii="Times New Roman" w:hAnsi="Times New Roman" w:cs="Times New Roman"/>
          <w:sz w:val="28"/>
          <w:szCs w:val="28"/>
          <w:u w:val="single"/>
        </w:rPr>
        <w:t>П</w:t>
      </w:r>
      <w:r w:rsidR="006F329F" w:rsidRPr="00FC1280">
        <w:rPr>
          <w:rFonts w:ascii="Times New Roman" w:hAnsi="Times New Roman" w:cs="Times New Roman"/>
          <w:sz w:val="28"/>
          <w:szCs w:val="28"/>
          <w:u w:val="single"/>
        </w:rPr>
        <w:t>лат</w:t>
      </w:r>
      <w:r w:rsidRPr="00FC1280">
        <w:rPr>
          <w:rFonts w:ascii="Times New Roman" w:hAnsi="Times New Roman" w:cs="Times New Roman"/>
          <w:sz w:val="28"/>
          <w:szCs w:val="28"/>
          <w:u w:val="single"/>
        </w:rPr>
        <w:t>а</w:t>
      </w:r>
      <w:r w:rsidR="006F329F" w:rsidRPr="00FC1280">
        <w:rPr>
          <w:rFonts w:ascii="Times New Roman" w:hAnsi="Times New Roman" w:cs="Times New Roman"/>
          <w:sz w:val="28"/>
          <w:szCs w:val="28"/>
          <w:u w:val="single"/>
        </w:rPr>
        <w:t xml:space="preserve"> за эмиссии в окружающую среду</w:t>
      </w:r>
      <w:r>
        <w:rPr>
          <w:rFonts w:ascii="Times New Roman" w:hAnsi="Times New Roman" w:cs="Times New Roman"/>
          <w:sz w:val="28"/>
          <w:szCs w:val="28"/>
        </w:rPr>
        <w:t>.</w:t>
      </w:r>
      <w:r w:rsidR="006F329F" w:rsidRPr="006F329F">
        <w:rPr>
          <w:rFonts w:ascii="Times New Roman" w:hAnsi="Times New Roman" w:cs="Times New Roman"/>
          <w:sz w:val="28"/>
          <w:szCs w:val="28"/>
        </w:rPr>
        <w:t xml:space="preserve"> </w:t>
      </w:r>
      <w:r>
        <w:rPr>
          <w:rFonts w:ascii="Times New Roman" w:hAnsi="Times New Roman" w:cs="Times New Roman"/>
          <w:sz w:val="28"/>
          <w:szCs w:val="28"/>
        </w:rPr>
        <w:t>О</w:t>
      </w:r>
      <w:r w:rsidR="006F329F" w:rsidRPr="006F329F">
        <w:rPr>
          <w:rFonts w:ascii="Times New Roman" w:hAnsi="Times New Roman" w:cs="Times New Roman"/>
          <w:sz w:val="28"/>
          <w:szCs w:val="28"/>
        </w:rPr>
        <w:t xml:space="preserve">тменены налоговые проверки. </w:t>
      </w:r>
      <w:r>
        <w:rPr>
          <w:rFonts w:ascii="Times New Roman" w:hAnsi="Times New Roman" w:cs="Times New Roman"/>
          <w:sz w:val="28"/>
          <w:szCs w:val="28"/>
        </w:rPr>
        <w:t>О</w:t>
      </w:r>
      <w:r w:rsidR="006F329F" w:rsidRPr="006F329F">
        <w:rPr>
          <w:rFonts w:ascii="Times New Roman" w:hAnsi="Times New Roman" w:cs="Times New Roman"/>
          <w:sz w:val="28"/>
          <w:szCs w:val="28"/>
        </w:rPr>
        <w:t>рганы</w:t>
      </w:r>
      <w:r>
        <w:rPr>
          <w:rFonts w:ascii="Times New Roman" w:hAnsi="Times New Roman" w:cs="Times New Roman"/>
          <w:sz w:val="28"/>
          <w:szCs w:val="28"/>
        </w:rPr>
        <w:t xml:space="preserve"> государственных доходов</w:t>
      </w:r>
      <w:r w:rsidR="006F329F" w:rsidRPr="006F329F">
        <w:rPr>
          <w:rFonts w:ascii="Times New Roman" w:hAnsi="Times New Roman" w:cs="Times New Roman"/>
          <w:sz w:val="28"/>
          <w:szCs w:val="28"/>
        </w:rPr>
        <w:t xml:space="preserve"> для целей осуществления контроля будут передавать</w:t>
      </w:r>
      <w:r w:rsidR="00EF28EE">
        <w:rPr>
          <w:rFonts w:ascii="Times New Roman" w:hAnsi="Times New Roman" w:cs="Times New Roman"/>
          <w:sz w:val="28"/>
          <w:szCs w:val="28"/>
        </w:rPr>
        <w:t xml:space="preserve"> </w:t>
      </w:r>
      <w:r w:rsidR="00EF28EE" w:rsidRPr="00F926E3">
        <w:rPr>
          <w:rFonts w:ascii="Times New Roman" w:hAnsi="Times New Roman" w:cs="Times New Roman"/>
          <w:sz w:val="28"/>
          <w:szCs w:val="28"/>
        </w:rPr>
        <w:t>уполномоченному органу</w:t>
      </w:r>
      <w:r w:rsidR="006F329F" w:rsidRPr="006F329F">
        <w:rPr>
          <w:rFonts w:ascii="Times New Roman" w:hAnsi="Times New Roman" w:cs="Times New Roman"/>
          <w:sz w:val="28"/>
          <w:szCs w:val="28"/>
        </w:rPr>
        <w:t xml:space="preserve"> данные из форм налоговой отчетности</w:t>
      </w:r>
      <w:r w:rsidR="00E44CCD">
        <w:rPr>
          <w:rFonts w:ascii="Times New Roman" w:hAnsi="Times New Roman" w:cs="Times New Roman"/>
          <w:sz w:val="28"/>
          <w:szCs w:val="28"/>
        </w:rPr>
        <w:t xml:space="preserve"> </w:t>
      </w:r>
      <w:r w:rsidR="00E44CCD" w:rsidRPr="00F926E3">
        <w:rPr>
          <w:rFonts w:ascii="Times New Roman" w:hAnsi="Times New Roman" w:cs="Times New Roman"/>
          <w:sz w:val="28"/>
          <w:szCs w:val="28"/>
        </w:rPr>
        <w:t>по плате</w:t>
      </w:r>
      <w:r w:rsidR="006F329F" w:rsidRPr="00F926E3">
        <w:rPr>
          <w:rFonts w:ascii="Times New Roman" w:hAnsi="Times New Roman" w:cs="Times New Roman"/>
          <w:sz w:val="28"/>
          <w:szCs w:val="28"/>
        </w:rPr>
        <w:t>.</w:t>
      </w:r>
      <w:r w:rsidR="006F329F" w:rsidRPr="006F329F">
        <w:rPr>
          <w:rFonts w:ascii="Times New Roman" w:hAnsi="Times New Roman" w:cs="Times New Roman"/>
          <w:sz w:val="28"/>
          <w:szCs w:val="28"/>
        </w:rPr>
        <w:t xml:space="preserve"> Уполномоченный орган  (экологи) по итогам своих проверок (по истечении срока их обжалования) будут передавать в органы</w:t>
      </w:r>
      <w:r>
        <w:rPr>
          <w:rFonts w:ascii="Times New Roman" w:hAnsi="Times New Roman" w:cs="Times New Roman"/>
          <w:sz w:val="28"/>
          <w:szCs w:val="28"/>
        </w:rPr>
        <w:t xml:space="preserve"> государственных доходов</w:t>
      </w:r>
      <w:r w:rsidR="006F329F" w:rsidRPr="006F329F">
        <w:rPr>
          <w:rFonts w:ascii="Times New Roman" w:hAnsi="Times New Roman" w:cs="Times New Roman"/>
          <w:sz w:val="28"/>
          <w:szCs w:val="28"/>
        </w:rPr>
        <w:t xml:space="preserve"> сведения о превышении фактических объемов эмиссий над задекларированными по форме и в порядке, установленным </w:t>
      </w:r>
      <w:r>
        <w:rPr>
          <w:rFonts w:ascii="Times New Roman" w:hAnsi="Times New Roman" w:cs="Times New Roman"/>
          <w:sz w:val="28"/>
          <w:szCs w:val="28"/>
        </w:rPr>
        <w:t>Министерством финансов</w:t>
      </w:r>
      <w:r w:rsidR="006F329F" w:rsidRPr="006F329F">
        <w:rPr>
          <w:rFonts w:ascii="Times New Roman" w:hAnsi="Times New Roman" w:cs="Times New Roman"/>
          <w:sz w:val="28"/>
          <w:szCs w:val="28"/>
        </w:rPr>
        <w:t xml:space="preserve"> по согласованию с </w:t>
      </w:r>
      <w:r>
        <w:rPr>
          <w:rFonts w:ascii="Times New Roman" w:hAnsi="Times New Roman" w:cs="Times New Roman"/>
          <w:sz w:val="28"/>
          <w:szCs w:val="28"/>
        </w:rPr>
        <w:t>уполномоченным органом в области охраны окружающей среды</w:t>
      </w:r>
      <w:r w:rsidR="006F329F" w:rsidRPr="006F329F">
        <w:rPr>
          <w:rFonts w:ascii="Times New Roman" w:hAnsi="Times New Roman" w:cs="Times New Roman"/>
          <w:sz w:val="28"/>
          <w:szCs w:val="28"/>
        </w:rPr>
        <w:t>. На основании сведений органами</w:t>
      </w:r>
      <w:r>
        <w:rPr>
          <w:rFonts w:ascii="Times New Roman" w:hAnsi="Times New Roman" w:cs="Times New Roman"/>
          <w:sz w:val="28"/>
          <w:szCs w:val="28"/>
        </w:rPr>
        <w:t xml:space="preserve"> государственных доходов</w:t>
      </w:r>
      <w:r w:rsidR="006F329F" w:rsidRPr="006F329F">
        <w:rPr>
          <w:rFonts w:ascii="Times New Roman" w:hAnsi="Times New Roman" w:cs="Times New Roman"/>
          <w:sz w:val="28"/>
          <w:szCs w:val="28"/>
        </w:rPr>
        <w:t xml:space="preserve"> будут выставляться уведомления, начисляться плата и осуществляться ее взыскание.</w:t>
      </w:r>
    </w:p>
    <w:p w:rsidR="006F329F" w:rsidRPr="006F329F" w:rsidRDefault="00FC1280" w:rsidP="006F329F">
      <w:pPr>
        <w:spacing w:after="0" w:line="240" w:lineRule="auto"/>
        <w:ind w:firstLine="708"/>
        <w:jc w:val="both"/>
        <w:rPr>
          <w:rFonts w:ascii="Times New Roman" w:hAnsi="Times New Roman" w:cs="Times New Roman"/>
          <w:sz w:val="28"/>
          <w:szCs w:val="28"/>
        </w:rPr>
      </w:pPr>
      <w:r w:rsidRPr="00FC1280">
        <w:rPr>
          <w:rFonts w:ascii="Times New Roman" w:hAnsi="Times New Roman" w:cs="Times New Roman"/>
          <w:sz w:val="28"/>
          <w:szCs w:val="28"/>
          <w:u w:val="single"/>
        </w:rPr>
        <w:t>П</w:t>
      </w:r>
      <w:r w:rsidR="006F329F" w:rsidRPr="00FC1280">
        <w:rPr>
          <w:rFonts w:ascii="Times New Roman" w:hAnsi="Times New Roman" w:cs="Times New Roman"/>
          <w:sz w:val="28"/>
          <w:szCs w:val="28"/>
          <w:u w:val="single"/>
        </w:rPr>
        <w:t>лат</w:t>
      </w:r>
      <w:r w:rsidRPr="00FC1280">
        <w:rPr>
          <w:rFonts w:ascii="Times New Roman" w:hAnsi="Times New Roman" w:cs="Times New Roman"/>
          <w:sz w:val="28"/>
          <w:szCs w:val="28"/>
          <w:u w:val="single"/>
        </w:rPr>
        <w:t>а</w:t>
      </w:r>
      <w:r w:rsidR="006F329F" w:rsidRPr="00FC1280">
        <w:rPr>
          <w:rFonts w:ascii="Times New Roman" w:hAnsi="Times New Roman" w:cs="Times New Roman"/>
          <w:sz w:val="28"/>
          <w:szCs w:val="28"/>
          <w:u w:val="single"/>
        </w:rPr>
        <w:t xml:space="preserve"> за использование радиочастотного ресурса</w:t>
      </w:r>
      <w:r>
        <w:rPr>
          <w:rFonts w:ascii="Times New Roman" w:hAnsi="Times New Roman" w:cs="Times New Roman"/>
          <w:sz w:val="28"/>
          <w:szCs w:val="28"/>
        </w:rPr>
        <w:t>.</w:t>
      </w:r>
      <w:r w:rsidR="006F329F" w:rsidRPr="006F329F">
        <w:rPr>
          <w:rFonts w:ascii="Times New Roman" w:hAnsi="Times New Roman" w:cs="Times New Roman"/>
          <w:sz w:val="28"/>
          <w:szCs w:val="28"/>
        </w:rPr>
        <w:t xml:space="preserve"> </w:t>
      </w:r>
      <w:r>
        <w:rPr>
          <w:rFonts w:ascii="Times New Roman" w:hAnsi="Times New Roman" w:cs="Times New Roman"/>
          <w:sz w:val="28"/>
          <w:szCs w:val="28"/>
        </w:rPr>
        <w:t>И</w:t>
      </w:r>
      <w:r w:rsidR="006F329F" w:rsidRPr="006F329F">
        <w:rPr>
          <w:rFonts w:ascii="Times New Roman" w:hAnsi="Times New Roman" w:cs="Times New Roman"/>
          <w:sz w:val="28"/>
          <w:szCs w:val="28"/>
        </w:rPr>
        <w:t>зменена с 2021 года ставка на сотовую связь (вместо ставок 2850 и 2650 МРП  - 2300 МРП).</w:t>
      </w:r>
    </w:p>
    <w:p w:rsidR="004A70CB" w:rsidRPr="00C73451" w:rsidRDefault="00DB15FE" w:rsidP="006F329F">
      <w:pPr>
        <w:spacing w:after="0" w:line="240" w:lineRule="auto"/>
        <w:ind w:firstLine="708"/>
        <w:jc w:val="both"/>
        <w:rPr>
          <w:rFonts w:ascii="Times New Roman" w:hAnsi="Times New Roman" w:cs="Times New Roman"/>
          <w:sz w:val="28"/>
          <w:szCs w:val="28"/>
        </w:rPr>
      </w:pPr>
      <w:r w:rsidRPr="00C73451">
        <w:rPr>
          <w:rFonts w:ascii="Times New Roman" w:hAnsi="Times New Roman" w:cs="Times New Roman"/>
          <w:sz w:val="28"/>
          <w:szCs w:val="28"/>
          <w:u w:val="single"/>
        </w:rPr>
        <w:t xml:space="preserve">Плата за размещение наружной (визуальной) рекламы. </w:t>
      </w:r>
      <w:r w:rsidRPr="00C73451">
        <w:rPr>
          <w:rFonts w:ascii="Times New Roman" w:hAnsi="Times New Roman" w:cs="Times New Roman"/>
          <w:sz w:val="28"/>
          <w:szCs w:val="28"/>
        </w:rPr>
        <w:t xml:space="preserve">Внесено уточнение в части того, что </w:t>
      </w:r>
      <w:r w:rsidR="004A70CB" w:rsidRPr="00C73451">
        <w:rPr>
          <w:rFonts w:ascii="Times New Roman" w:hAnsi="Times New Roman" w:cs="Times New Roman"/>
          <w:sz w:val="28"/>
          <w:szCs w:val="28"/>
        </w:rPr>
        <w:t xml:space="preserve">плательщиками платы за размещение наружной (визуальной) рекламы являются лица, размещающие наружную (визуальную) рекламу, а не размещающие объекты рекламы, как было ранее установлено статьей 529 Налогового кодекса. </w:t>
      </w:r>
    </w:p>
    <w:p w:rsidR="003B44A0" w:rsidRDefault="00FC1280" w:rsidP="006F32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6F329F" w:rsidRPr="006F329F">
        <w:rPr>
          <w:rFonts w:ascii="Times New Roman" w:hAnsi="Times New Roman" w:cs="Times New Roman"/>
          <w:sz w:val="28"/>
          <w:szCs w:val="28"/>
        </w:rPr>
        <w:t xml:space="preserve">сключена плата за пользование судоходными водными путями, поскольку пользование судоходными водными путями не требует получения разрешения государства. В этой связи, взимание платы не соответствует принципу установления плат – как платы за использование отдельных видов </w:t>
      </w:r>
      <w:r w:rsidR="006F329F" w:rsidRPr="006F329F">
        <w:rPr>
          <w:rFonts w:ascii="Times New Roman" w:hAnsi="Times New Roman" w:cs="Times New Roman"/>
          <w:sz w:val="28"/>
          <w:szCs w:val="28"/>
        </w:rPr>
        <w:lastRenderedPageBreak/>
        <w:t>природных ресурсов на основании полученного разрешения. Кроме того, административные расходы  на взимание платы несоизмеримы с суммой поступлений.</w:t>
      </w:r>
    </w:p>
    <w:p w:rsidR="002C5D16" w:rsidRPr="00F926E3" w:rsidRDefault="002C5D16" w:rsidP="002C5D16">
      <w:pPr>
        <w:spacing w:after="0" w:line="240" w:lineRule="auto"/>
        <w:ind w:firstLine="708"/>
        <w:jc w:val="both"/>
        <w:rPr>
          <w:rFonts w:ascii="Times New Roman" w:hAnsi="Times New Roman" w:cs="Times New Roman"/>
          <w:b/>
          <w:i/>
          <w:sz w:val="28"/>
          <w:szCs w:val="28"/>
        </w:rPr>
      </w:pPr>
      <w:r w:rsidRPr="00F926E3">
        <w:rPr>
          <w:rFonts w:ascii="Times New Roman" w:hAnsi="Times New Roman" w:cs="Times New Roman"/>
          <w:b/>
          <w:i/>
          <w:sz w:val="28"/>
          <w:szCs w:val="28"/>
        </w:rPr>
        <w:t>Государственная пошлина</w:t>
      </w:r>
      <w:r w:rsidR="0063528A">
        <w:rPr>
          <w:rFonts w:ascii="Times New Roman" w:hAnsi="Times New Roman" w:cs="Times New Roman"/>
          <w:b/>
          <w:i/>
          <w:sz w:val="28"/>
          <w:szCs w:val="28"/>
        </w:rPr>
        <w:t xml:space="preserve"> (</w:t>
      </w:r>
      <w:r w:rsidR="00BF5C81">
        <w:rPr>
          <w:rFonts w:ascii="Times New Roman" w:hAnsi="Times New Roman" w:cs="Times New Roman"/>
          <w:b/>
          <w:i/>
          <w:sz w:val="28"/>
          <w:szCs w:val="28"/>
        </w:rPr>
        <w:t>статьи 607-623</w:t>
      </w:r>
      <w:r w:rsidR="0063528A">
        <w:rPr>
          <w:rFonts w:ascii="Times New Roman" w:hAnsi="Times New Roman" w:cs="Times New Roman"/>
          <w:b/>
          <w:i/>
          <w:sz w:val="28"/>
          <w:szCs w:val="28"/>
        </w:rPr>
        <w:t>)</w:t>
      </w:r>
      <w:r w:rsidRPr="00F926E3">
        <w:rPr>
          <w:rFonts w:ascii="Times New Roman" w:hAnsi="Times New Roman" w:cs="Times New Roman"/>
          <w:b/>
          <w:i/>
          <w:sz w:val="28"/>
          <w:szCs w:val="28"/>
        </w:rPr>
        <w:t xml:space="preserve"> </w:t>
      </w:r>
    </w:p>
    <w:p w:rsidR="002C5D16" w:rsidRPr="00F926E3" w:rsidRDefault="002C5D16" w:rsidP="002C5D16">
      <w:pPr>
        <w:spacing w:after="0" w:line="240" w:lineRule="auto"/>
        <w:ind w:firstLine="708"/>
        <w:jc w:val="both"/>
        <w:rPr>
          <w:rFonts w:ascii="Times New Roman" w:hAnsi="Times New Roman" w:cs="Times New Roman"/>
          <w:sz w:val="28"/>
          <w:szCs w:val="28"/>
        </w:rPr>
      </w:pPr>
      <w:r w:rsidRPr="00F926E3">
        <w:rPr>
          <w:rFonts w:ascii="Times New Roman" w:hAnsi="Times New Roman" w:cs="Times New Roman"/>
          <w:sz w:val="28"/>
          <w:szCs w:val="28"/>
        </w:rPr>
        <w:t>Отменена государственная пошлина за регистрацию места жительства.</w:t>
      </w:r>
    </w:p>
    <w:p w:rsidR="002C5D16" w:rsidRPr="002C5D16" w:rsidRDefault="00500FFF" w:rsidP="002C5D16">
      <w:pPr>
        <w:spacing w:after="0" w:line="240" w:lineRule="auto"/>
        <w:ind w:firstLine="708"/>
        <w:jc w:val="both"/>
        <w:rPr>
          <w:rFonts w:ascii="Times New Roman" w:hAnsi="Times New Roman" w:cs="Times New Roman"/>
          <w:sz w:val="28"/>
          <w:szCs w:val="28"/>
        </w:rPr>
      </w:pPr>
      <w:r w:rsidRPr="00F926E3">
        <w:rPr>
          <w:rFonts w:ascii="Times New Roman" w:hAnsi="Times New Roman" w:cs="Times New Roman"/>
          <w:sz w:val="28"/>
          <w:szCs w:val="28"/>
        </w:rPr>
        <w:t>Снижена государственная пошлина за выдачу единицы дубликата государственных регистрационных номерных знаков (ГРНЗ) и освобождение от госпошлины ГРНЗ, находящихся на хранении не более 30 дней.</w:t>
      </w:r>
      <w:r w:rsidRPr="00500FFF">
        <w:rPr>
          <w:rFonts w:ascii="Times New Roman" w:hAnsi="Times New Roman" w:cs="Times New Roman"/>
          <w:sz w:val="28"/>
          <w:szCs w:val="28"/>
        </w:rPr>
        <w:t xml:space="preserve"> </w:t>
      </w:r>
      <w:r w:rsidR="002C5D16" w:rsidRPr="002C5D16">
        <w:rPr>
          <w:rFonts w:ascii="Times New Roman" w:hAnsi="Times New Roman" w:cs="Times New Roman"/>
          <w:sz w:val="28"/>
          <w:szCs w:val="28"/>
        </w:rPr>
        <w:t xml:space="preserve"> </w:t>
      </w:r>
    </w:p>
    <w:p w:rsidR="00664242" w:rsidRPr="00664242" w:rsidRDefault="00664242" w:rsidP="00664242">
      <w:pPr>
        <w:spacing w:after="0" w:line="240" w:lineRule="auto"/>
        <w:ind w:firstLine="567"/>
        <w:contextualSpacing/>
        <w:jc w:val="both"/>
        <w:rPr>
          <w:rFonts w:ascii="Times New Roman" w:hAnsi="Times New Roman" w:cs="Times New Roman"/>
          <w:b/>
          <w:i/>
          <w:sz w:val="28"/>
          <w:szCs w:val="28"/>
        </w:rPr>
      </w:pPr>
      <w:r w:rsidRPr="00664242">
        <w:rPr>
          <w:rFonts w:ascii="Times New Roman" w:hAnsi="Times New Roman" w:cs="Times New Roman"/>
          <w:b/>
          <w:i/>
          <w:sz w:val="28"/>
          <w:szCs w:val="28"/>
        </w:rPr>
        <w:t>Специальные налоговые режимы для субъектов малого бизнеса</w:t>
      </w:r>
      <w:r w:rsidR="0063528A">
        <w:rPr>
          <w:rFonts w:ascii="Times New Roman" w:hAnsi="Times New Roman" w:cs="Times New Roman"/>
          <w:b/>
          <w:i/>
          <w:sz w:val="28"/>
          <w:szCs w:val="28"/>
        </w:rPr>
        <w:t xml:space="preserve"> (</w:t>
      </w:r>
      <w:r w:rsidR="00BF5C81">
        <w:rPr>
          <w:rFonts w:ascii="Times New Roman" w:hAnsi="Times New Roman" w:cs="Times New Roman"/>
          <w:b/>
          <w:i/>
          <w:sz w:val="28"/>
          <w:szCs w:val="28"/>
        </w:rPr>
        <w:t>статьи 678-707</w:t>
      </w:r>
      <w:r w:rsidR="0063528A">
        <w:rPr>
          <w:rFonts w:ascii="Times New Roman" w:hAnsi="Times New Roman" w:cs="Times New Roman"/>
          <w:b/>
          <w:i/>
          <w:sz w:val="28"/>
          <w:szCs w:val="28"/>
        </w:rPr>
        <w:t>)</w:t>
      </w:r>
    </w:p>
    <w:p w:rsidR="00664242" w:rsidRPr="00755D9C" w:rsidRDefault="00664242" w:rsidP="00664242">
      <w:pPr>
        <w:tabs>
          <w:tab w:val="left" w:pos="1134"/>
        </w:tabs>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Pr="00755D9C">
        <w:rPr>
          <w:rFonts w:ascii="Times New Roman" w:eastAsiaTheme="minorEastAsia" w:hAnsi="Times New Roman" w:cs="Times New Roman"/>
          <w:sz w:val="28"/>
          <w:szCs w:val="28"/>
          <w:lang w:eastAsia="ru-RU"/>
        </w:rPr>
        <w:t>ов</w:t>
      </w:r>
      <w:r>
        <w:rPr>
          <w:rFonts w:ascii="Times New Roman" w:eastAsiaTheme="minorEastAsia" w:hAnsi="Times New Roman" w:cs="Times New Roman"/>
          <w:sz w:val="28"/>
          <w:szCs w:val="28"/>
          <w:lang w:eastAsia="ru-RU"/>
        </w:rPr>
        <w:t>ым</w:t>
      </w:r>
      <w:r w:rsidRPr="00755D9C">
        <w:rPr>
          <w:rFonts w:ascii="Times New Roman" w:eastAsiaTheme="minorEastAsia" w:hAnsi="Times New Roman" w:cs="Times New Roman"/>
          <w:sz w:val="28"/>
          <w:szCs w:val="28"/>
          <w:lang w:eastAsia="ru-RU"/>
        </w:rPr>
        <w:t xml:space="preserve"> Налогов</w:t>
      </w:r>
      <w:r>
        <w:rPr>
          <w:rFonts w:ascii="Times New Roman" w:eastAsiaTheme="minorEastAsia" w:hAnsi="Times New Roman" w:cs="Times New Roman"/>
          <w:sz w:val="28"/>
          <w:szCs w:val="28"/>
          <w:lang w:eastAsia="ru-RU"/>
        </w:rPr>
        <w:t>ым</w:t>
      </w:r>
      <w:r w:rsidRPr="00755D9C">
        <w:rPr>
          <w:rFonts w:ascii="Times New Roman" w:eastAsiaTheme="minorEastAsia" w:hAnsi="Times New Roman" w:cs="Times New Roman"/>
          <w:sz w:val="28"/>
          <w:szCs w:val="28"/>
          <w:lang w:eastAsia="ru-RU"/>
        </w:rPr>
        <w:t xml:space="preserve"> кодекс</w:t>
      </w:r>
      <w:r>
        <w:rPr>
          <w:rFonts w:ascii="Times New Roman" w:eastAsiaTheme="minorEastAsia" w:hAnsi="Times New Roman" w:cs="Times New Roman"/>
          <w:sz w:val="28"/>
          <w:szCs w:val="28"/>
          <w:lang w:eastAsia="ru-RU"/>
        </w:rPr>
        <w:t>ом</w:t>
      </w:r>
      <w:r w:rsidRPr="00755D9C">
        <w:rPr>
          <w:rFonts w:ascii="Times New Roman" w:eastAsiaTheme="minorEastAsia" w:hAnsi="Times New Roman" w:cs="Times New Roman"/>
          <w:sz w:val="28"/>
          <w:szCs w:val="28"/>
          <w:lang w:eastAsia="ru-RU"/>
        </w:rPr>
        <w:t xml:space="preserve"> предусмотрено:</w:t>
      </w:r>
    </w:p>
    <w:p w:rsidR="00664242" w:rsidRPr="00755D9C" w:rsidRDefault="00664242" w:rsidP="00664242">
      <w:pPr>
        <w:tabs>
          <w:tab w:val="left" w:pos="1134"/>
        </w:tabs>
        <w:spacing w:after="0" w:line="240" w:lineRule="auto"/>
        <w:ind w:firstLine="567"/>
        <w:contextualSpacing/>
        <w:jc w:val="both"/>
        <w:rPr>
          <w:rFonts w:ascii="Times New Roman" w:hAnsi="Times New Roman" w:cs="Times New Roman"/>
          <w:sz w:val="28"/>
          <w:szCs w:val="28"/>
        </w:rPr>
      </w:pPr>
      <w:r w:rsidRPr="0063528A">
        <w:rPr>
          <w:rFonts w:ascii="Times New Roman" w:hAnsi="Times New Roman" w:cs="Times New Roman"/>
          <w:sz w:val="28"/>
          <w:szCs w:val="28"/>
          <w:u w:val="single"/>
        </w:rPr>
        <w:t>сохранение СНР на основе  патента,</w:t>
      </w:r>
      <w:r w:rsidRPr="00755D9C">
        <w:rPr>
          <w:rFonts w:ascii="Times New Roman" w:hAnsi="Times New Roman" w:cs="Times New Roman"/>
          <w:sz w:val="28"/>
          <w:szCs w:val="28"/>
        </w:rPr>
        <w:t xml:space="preserve"> при этом при применении данного режима:</w:t>
      </w:r>
    </w:p>
    <w:p w:rsidR="00664242" w:rsidRPr="00755D9C" w:rsidRDefault="00664242" w:rsidP="00664242">
      <w:pPr>
        <w:numPr>
          <w:ilvl w:val="0"/>
          <w:numId w:val="4"/>
        </w:numPr>
        <w:spacing w:after="0" w:line="240" w:lineRule="auto"/>
        <w:ind w:left="0" w:firstLine="709"/>
        <w:contextualSpacing/>
        <w:jc w:val="both"/>
        <w:rPr>
          <w:rFonts w:ascii="Times New Roman" w:eastAsiaTheme="minorEastAsia" w:hAnsi="Times New Roman" w:cs="Times New Roman"/>
          <w:sz w:val="28"/>
          <w:szCs w:val="28"/>
          <w:lang w:eastAsia="ru-RU"/>
        </w:rPr>
      </w:pPr>
      <w:r w:rsidRPr="00755D9C">
        <w:rPr>
          <w:rFonts w:ascii="Times New Roman" w:eastAsiaTheme="minorEastAsia" w:hAnsi="Times New Roman" w:cs="Times New Roman"/>
          <w:sz w:val="28"/>
          <w:szCs w:val="28"/>
          <w:lang w:eastAsia="ru-RU"/>
        </w:rPr>
        <w:t>отменяется социальный налог;</w:t>
      </w:r>
    </w:p>
    <w:p w:rsidR="00664242" w:rsidRPr="00755D9C" w:rsidRDefault="00664242" w:rsidP="00664242">
      <w:pPr>
        <w:numPr>
          <w:ilvl w:val="0"/>
          <w:numId w:val="4"/>
        </w:numPr>
        <w:spacing w:after="0" w:line="240" w:lineRule="auto"/>
        <w:ind w:left="0" w:firstLine="709"/>
        <w:contextualSpacing/>
        <w:jc w:val="both"/>
        <w:rPr>
          <w:rFonts w:ascii="Times New Roman" w:eastAsiaTheme="minorEastAsia" w:hAnsi="Times New Roman" w:cs="Times New Roman"/>
          <w:sz w:val="28"/>
          <w:szCs w:val="28"/>
          <w:lang w:eastAsia="ru-RU"/>
        </w:rPr>
      </w:pPr>
      <w:r w:rsidRPr="00755D9C">
        <w:rPr>
          <w:rFonts w:ascii="Times New Roman" w:eastAsiaTheme="minorEastAsia" w:hAnsi="Times New Roman" w:cs="Times New Roman"/>
          <w:sz w:val="28"/>
          <w:szCs w:val="28"/>
          <w:lang w:eastAsia="ru-RU"/>
        </w:rPr>
        <w:t xml:space="preserve">устанавливается ставка индивидуального подоходного налога в размере 1%, за исключением ставки, применяемой по </w:t>
      </w:r>
      <w:r w:rsidRPr="0063528A">
        <w:rPr>
          <w:rFonts w:ascii="Times New Roman" w:eastAsiaTheme="minorEastAsia" w:hAnsi="Times New Roman" w:cs="Times New Roman"/>
          <w:sz w:val="28"/>
          <w:szCs w:val="28"/>
          <w:lang w:eastAsia="ru-RU"/>
        </w:rPr>
        <w:t>наличным</w:t>
      </w:r>
      <w:r w:rsidRPr="00755D9C">
        <w:rPr>
          <w:rFonts w:ascii="Times New Roman" w:eastAsiaTheme="minorEastAsia" w:hAnsi="Times New Roman" w:cs="Times New Roman"/>
          <w:b/>
          <w:sz w:val="28"/>
          <w:szCs w:val="28"/>
          <w:lang w:eastAsia="ru-RU"/>
        </w:rPr>
        <w:t xml:space="preserve"> </w:t>
      </w:r>
      <w:r w:rsidRPr="00755D9C">
        <w:rPr>
          <w:rFonts w:ascii="Times New Roman" w:eastAsiaTheme="minorEastAsia" w:hAnsi="Times New Roman" w:cs="Times New Roman"/>
          <w:sz w:val="28"/>
          <w:szCs w:val="28"/>
          <w:lang w:eastAsia="ru-RU"/>
        </w:rPr>
        <w:t>оборотам лицами, осуществляющими деятельность в сфере торговли, которая установлена в размере 2%;</w:t>
      </w:r>
    </w:p>
    <w:p w:rsidR="00664242" w:rsidRPr="00755D9C" w:rsidRDefault="00664242" w:rsidP="00664242">
      <w:pPr>
        <w:numPr>
          <w:ilvl w:val="0"/>
          <w:numId w:val="4"/>
        </w:numPr>
        <w:spacing w:after="0" w:line="240" w:lineRule="auto"/>
        <w:ind w:left="0" w:firstLine="709"/>
        <w:contextualSpacing/>
        <w:jc w:val="both"/>
        <w:rPr>
          <w:rFonts w:ascii="Times New Roman" w:eastAsiaTheme="minorEastAsia" w:hAnsi="Times New Roman" w:cs="Times New Roman"/>
          <w:sz w:val="28"/>
          <w:szCs w:val="28"/>
          <w:lang w:eastAsia="ru-RU"/>
        </w:rPr>
      </w:pPr>
      <w:r w:rsidRPr="00755D9C">
        <w:rPr>
          <w:rFonts w:ascii="Times New Roman" w:eastAsiaTheme="minorEastAsia" w:hAnsi="Times New Roman" w:cs="Times New Roman"/>
          <w:sz w:val="28"/>
          <w:szCs w:val="28"/>
          <w:lang w:eastAsia="ru-RU"/>
        </w:rPr>
        <w:t>вводится с 2020г. ограниченный перечень видов деятельности, при осуществлении которых разрешено применять патент</w:t>
      </w:r>
      <w:r>
        <w:rPr>
          <w:rFonts w:ascii="Times New Roman" w:eastAsiaTheme="minorEastAsia" w:hAnsi="Times New Roman" w:cs="Times New Roman"/>
          <w:sz w:val="28"/>
          <w:szCs w:val="28"/>
          <w:lang w:eastAsia="ru-RU"/>
        </w:rPr>
        <w:t>.</w:t>
      </w:r>
      <w:r w:rsidRPr="00755D9C">
        <w:rPr>
          <w:rFonts w:ascii="Times New Roman" w:eastAsiaTheme="minorEastAsia" w:hAnsi="Times New Roman" w:cs="Times New Roman"/>
          <w:sz w:val="28"/>
          <w:szCs w:val="28"/>
          <w:lang w:eastAsia="ru-RU"/>
        </w:rPr>
        <w:t xml:space="preserve"> </w:t>
      </w:r>
    </w:p>
    <w:p w:rsidR="00664242" w:rsidRPr="004E2D0A" w:rsidRDefault="00664242" w:rsidP="00664242">
      <w:pPr>
        <w:tabs>
          <w:tab w:val="left" w:pos="0"/>
        </w:tabs>
        <w:spacing w:after="0" w:line="240" w:lineRule="auto"/>
        <w:ind w:firstLine="567"/>
        <w:contextualSpacing/>
        <w:jc w:val="both"/>
        <w:rPr>
          <w:rFonts w:ascii="Times New Roman" w:eastAsiaTheme="minorEastAsia" w:hAnsi="Times New Roman" w:cs="Times New Roman"/>
          <w:sz w:val="28"/>
          <w:szCs w:val="28"/>
          <w:lang w:eastAsia="ru-RU"/>
        </w:rPr>
      </w:pPr>
      <w:r w:rsidRPr="004E2D0A">
        <w:rPr>
          <w:rFonts w:ascii="Times New Roman" w:eastAsiaTheme="minorEastAsia" w:hAnsi="Times New Roman" w:cs="Times New Roman"/>
          <w:sz w:val="28"/>
          <w:szCs w:val="28"/>
          <w:lang w:eastAsia="ru-RU"/>
        </w:rPr>
        <w:t>Критерий при формировании перечня видов деятельности, разрешенных по патенту</w:t>
      </w:r>
      <w:r>
        <w:rPr>
          <w:rFonts w:ascii="Times New Roman" w:eastAsiaTheme="minorEastAsia" w:hAnsi="Times New Roman" w:cs="Times New Roman"/>
          <w:sz w:val="28"/>
          <w:szCs w:val="28"/>
          <w:lang w:eastAsia="ru-RU"/>
        </w:rPr>
        <w:t>,</w:t>
      </w:r>
      <w:r w:rsidRPr="004E2D0A">
        <w:rPr>
          <w:rFonts w:ascii="Times New Roman" w:eastAsiaTheme="minorEastAsia" w:hAnsi="Times New Roman" w:cs="Times New Roman"/>
          <w:sz w:val="28"/>
          <w:szCs w:val="28"/>
          <w:lang w:eastAsia="ru-RU"/>
        </w:rPr>
        <w:t xml:space="preserve"> - определение видов деятельности, осуществление которых не предполагает использование наемного труда и потенциальное получение «больших» доходов, в связи с чем, торговл</w:t>
      </w:r>
      <w:r w:rsidR="00500FFF">
        <w:rPr>
          <w:rFonts w:ascii="Times New Roman" w:eastAsiaTheme="minorEastAsia" w:hAnsi="Times New Roman" w:cs="Times New Roman"/>
          <w:sz w:val="28"/>
          <w:szCs w:val="28"/>
          <w:lang w:eastAsia="ru-RU"/>
        </w:rPr>
        <w:t>я не включена в данный перечень</w:t>
      </w:r>
      <w:r w:rsidR="00B2750F">
        <w:rPr>
          <w:rFonts w:ascii="Times New Roman" w:eastAsiaTheme="minorEastAsia" w:hAnsi="Times New Roman" w:cs="Times New Roman"/>
          <w:sz w:val="28"/>
          <w:szCs w:val="28"/>
          <w:lang w:eastAsia="ru-RU"/>
        </w:rPr>
        <w:t>.</w:t>
      </w:r>
      <w:r w:rsidRPr="004E2D0A">
        <w:rPr>
          <w:rFonts w:ascii="Times New Roman" w:eastAsiaTheme="minorEastAsia" w:hAnsi="Times New Roman" w:cs="Times New Roman"/>
          <w:sz w:val="28"/>
          <w:szCs w:val="28"/>
          <w:lang w:eastAsia="ru-RU"/>
        </w:rPr>
        <w:t xml:space="preserve"> </w:t>
      </w:r>
    </w:p>
    <w:p w:rsidR="00664242" w:rsidRPr="0063528A" w:rsidRDefault="00500FFF" w:rsidP="00664242">
      <w:pPr>
        <w:tabs>
          <w:tab w:val="left" w:pos="0"/>
        </w:tabs>
        <w:spacing w:after="0" w:line="240" w:lineRule="auto"/>
        <w:ind w:firstLine="709"/>
        <w:contextualSpacing/>
        <w:jc w:val="both"/>
        <w:rPr>
          <w:rFonts w:ascii="Times New Roman" w:eastAsiaTheme="minorEastAsia" w:hAnsi="Times New Roman" w:cs="Times New Roman"/>
          <w:sz w:val="28"/>
          <w:szCs w:val="28"/>
          <w:lang w:eastAsia="ru-RU"/>
        </w:rPr>
      </w:pPr>
      <w:r w:rsidRPr="0063528A">
        <w:rPr>
          <w:rFonts w:ascii="Times New Roman" w:eastAsiaTheme="minorEastAsia" w:hAnsi="Times New Roman" w:cs="Times New Roman"/>
          <w:sz w:val="28"/>
          <w:szCs w:val="28"/>
          <w:u w:val="single"/>
          <w:lang w:eastAsia="ru-RU"/>
        </w:rPr>
        <w:t>с</w:t>
      </w:r>
      <w:r w:rsidR="00664242" w:rsidRPr="0063528A">
        <w:rPr>
          <w:rFonts w:ascii="Times New Roman" w:eastAsiaTheme="minorEastAsia" w:hAnsi="Times New Roman" w:cs="Times New Roman"/>
          <w:sz w:val="28"/>
          <w:szCs w:val="28"/>
          <w:u w:val="single"/>
          <w:lang w:eastAsia="ru-RU"/>
        </w:rPr>
        <w:t>охранение СНР на основе упрощенной декларации с:</w:t>
      </w:r>
      <w:r w:rsidR="00664242" w:rsidRPr="0063528A">
        <w:rPr>
          <w:rFonts w:ascii="Times New Roman" w:eastAsiaTheme="minorEastAsia" w:hAnsi="Times New Roman" w:cs="Times New Roman"/>
          <w:sz w:val="28"/>
          <w:szCs w:val="28"/>
          <w:lang w:eastAsia="ru-RU"/>
        </w:rPr>
        <w:t xml:space="preserve"> </w:t>
      </w:r>
    </w:p>
    <w:p w:rsidR="00664242" w:rsidRPr="00755D9C" w:rsidRDefault="00664242" w:rsidP="00664242">
      <w:pPr>
        <w:tabs>
          <w:tab w:val="left" w:pos="0"/>
        </w:tabs>
        <w:spacing w:after="0" w:line="240" w:lineRule="auto"/>
        <w:ind w:firstLine="709"/>
        <w:contextualSpacing/>
        <w:jc w:val="both"/>
        <w:rPr>
          <w:rFonts w:ascii="Times New Roman" w:eastAsiaTheme="minorEastAsia" w:hAnsi="Times New Roman" w:cs="Times New Roman"/>
          <w:sz w:val="28"/>
          <w:szCs w:val="28"/>
          <w:lang w:val="kk-KZ" w:eastAsia="ru-RU"/>
        </w:rPr>
      </w:pPr>
      <w:r w:rsidRPr="00755D9C">
        <w:rPr>
          <w:rFonts w:ascii="Times New Roman" w:eastAsiaTheme="minorEastAsia" w:hAnsi="Times New Roman" w:cs="Times New Roman"/>
          <w:sz w:val="28"/>
          <w:szCs w:val="28"/>
          <w:lang w:eastAsia="ru-RU"/>
        </w:rPr>
        <w:t>1)</w:t>
      </w:r>
      <w:r w:rsidRPr="00755D9C">
        <w:rPr>
          <w:rFonts w:ascii="Times New Roman" w:eastAsiaTheme="minorEastAsia" w:hAnsi="Times New Roman" w:cs="Times New Roman"/>
          <w:b/>
          <w:sz w:val="28"/>
          <w:szCs w:val="28"/>
          <w:lang w:eastAsia="ru-RU"/>
        </w:rPr>
        <w:t xml:space="preserve"> </w:t>
      </w:r>
      <w:r w:rsidRPr="00755D9C">
        <w:rPr>
          <w:rFonts w:ascii="Times New Roman" w:eastAsiaTheme="minorEastAsia" w:hAnsi="Times New Roman" w:cs="Times New Roman"/>
          <w:sz w:val="28"/>
          <w:szCs w:val="28"/>
          <w:lang w:val="kk-KZ" w:eastAsia="ru-RU"/>
        </w:rPr>
        <w:t>у</w:t>
      </w:r>
      <w:r w:rsidRPr="00755D9C">
        <w:rPr>
          <w:rFonts w:ascii="Times New Roman" w:eastAsiaTheme="minorEastAsia" w:hAnsi="Times New Roman" w:cs="Times New Roman"/>
          <w:sz w:val="28"/>
          <w:szCs w:val="28"/>
          <w:lang w:eastAsia="ru-RU"/>
        </w:rPr>
        <w:t xml:space="preserve">становлением единых  (для </w:t>
      </w:r>
      <w:r>
        <w:rPr>
          <w:rFonts w:ascii="Times New Roman" w:eastAsiaTheme="minorEastAsia" w:hAnsi="Times New Roman" w:cs="Times New Roman"/>
          <w:sz w:val="28"/>
          <w:szCs w:val="28"/>
          <w:lang w:eastAsia="ru-RU"/>
        </w:rPr>
        <w:t xml:space="preserve">юридических лиц </w:t>
      </w:r>
      <w:r w:rsidRPr="00755D9C">
        <w:rPr>
          <w:rFonts w:ascii="Times New Roman" w:eastAsiaTheme="minorEastAsia" w:hAnsi="Times New Roman" w:cs="Times New Roman"/>
          <w:sz w:val="28"/>
          <w:szCs w:val="28"/>
          <w:lang w:eastAsia="ru-RU"/>
        </w:rPr>
        <w:t xml:space="preserve">и </w:t>
      </w:r>
      <w:r>
        <w:rPr>
          <w:rFonts w:ascii="Times New Roman" w:eastAsiaTheme="minorEastAsia" w:hAnsi="Times New Roman" w:cs="Times New Roman"/>
          <w:sz w:val="28"/>
          <w:szCs w:val="28"/>
          <w:lang w:eastAsia="ru-RU"/>
        </w:rPr>
        <w:t>индивидуальных предпринимателей)</w:t>
      </w:r>
      <w:r w:rsidRPr="00755D9C">
        <w:rPr>
          <w:rFonts w:ascii="Times New Roman" w:eastAsiaTheme="minorEastAsia" w:hAnsi="Times New Roman" w:cs="Times New Roman"/>
          <w:sz w:val="28"/>
          <w:szCs w:val="28"/>
          <w:lang w:eastAsia="ru-RU"/>
        </w:rPr>
        <w:t xml:space="preserve"> пределов по размеру </w:t>
      </w:r>
      <w:r w:rsidRPr="00F926E3">
        <w:rPr>
          <w:rFonts w:ascii="Times New Roman" w:eastAsiaTheme="minorEastAsia" w:hAnsi="Times New Roman" w:cs="Times New Roman"/>
          <w:sz w:val="28"/>
          <w:szCs w:val="28"/>
          <w:lang w:eastAsia="ru-RU"/>
        </w:rPr>
        <w:t>доходов (</w:t>
      </w:r>
      <w:r w:rsidR="00E47019" w:rsidRPr="00F926E3">
        <w:rPr>
          <w:rFonts w:ascii="Times New Roman" w:eastAsiaTheme="minorEastAsia" w:hAnsi="Times New Roman" w:cs="Times New Roman"/>
          <w:sz w:val="28"/>
          <w:szCs w:val="28"/>
          <w:lang w:eastAsia="ru-RU"/>
        </w:rPr>
        <w:t>2 044-кратный минимальный размер заработной платы, в 2018 году</w:t>
      </w:r>
      <w:r w:rsidR="006A2006" w:rsidRPr="00F926E3">
        <w:rPr>
          <w:rFonts w:ascii="Times New Roman" w:eastAsiaTheme="minorEastAsia" w:hAnsi="Times New Roman" w:cs="Times New Roman"/>
          <w:sz w:val="28"/>
          <w:szCs w:val="28"/>
          <w:lang w:eastAsia="ru-RU"/>
        </w:rPr>
        <w:t xml:space="preserve"> -</w:t>
      </w:r>
      <w:r w:rsidR="00E47019" w:rsidRPr="00F926E3">
        <w:rPr>
          <w:rFonts w:ascii="Times New Roman" w:eastAsiaTheme="minorEastAsia" w:hAnsi="Times New Roman" w:cs="Times New Roman"/>
          <w:sz w:val="28"/>
          <w:szCs w:val="28"/>
          <w:lang w:eastAsia="ru-RU"/>
        </w:rPr>
        <w:t xml:space="preserve"> 57,8</w:t>
      </w:r>
      <w:r w:rsidRPr="00F926E3">
        <w:rPr>
          <w:rFonts w:ascii="Times New Roman" w:eastAsiaTheme="minorEastAsia" w:hAnsi="Times New Roman" w:cs="Times New Roman"/>
          <w:sz w:val="28"/>
          <w:szCs w:val="28"/>
          <w:lang w:eastAsia="ru-RU"/>
        </w:rPr>
        <w:t xml:space="preserve"> млн. тенге </w:t>
      </w:r>
      <w:r w:rsidRPr="00C73451">
        <w:rPr>
          <w:rFonts w:ascii="Times New Roman" w:eastAsiaTheme="minorEastAsia" w:hAnsi="Times New Roman" w:cs="Times New Roman"/>
          <w:sz w:val="28"/>
          <w:szCs w:val="28"/>
          <w:lang w:eastAsia="ru-RU"/>
        </w:rPr>
        <w:t xml:space="preserve">в </w:t>
      </w:r>
      <w:r w:rsidR="005B0BF2" w:rsidRPr="00C73451">
        <w:rPr>
          <w:rFonts w:ascii="Times New Roman" w:eastAsiaTheme="minorEastAsia" w:hAnsi="Times New Roman" w:cs="Times New Roman"/>
          <w:sz w:val="28"/>
          <w:szCs w:val="28"/>
          <w:lang w:eastAsia="ru-RU"/>
        </w:rPr>
        <w:t>полу</w:t>
      </w:r>
      <w:r w:rsidRPr="00C73451">
        <w:rPr>
          <w:rFonts w:ascii="Times New Roman" w:eastAsiaTheme="minorEastAsia" w:hAnsi="Times New Roman" w:cs="Times New Roman"/>
          <w:sz w:val="28"/>
          <w:szCs w:val="28"/>
          <w:lang w:eastAsia="ru-RU"/>
        </w:rPr>
        <w:t>год</w:t>
      </w:r>
      <w:r w:rsidR="005B0BF2" w:rsidRPr="00C73451">
        <w:rPr>
          <w:rFonts w:ascii="Times New Roman" w:eastAsiaTheme="minorEastAsia" w:hAnsi="Times New Roman" w:cs="Times New Roman"/>
          <w:sz w:val="28"/>
          <w:szCs w:val="28"/>
          <w:lang w:eastAsia="ru-RU"/>
        </w:rPr>
        <w:t>ие</w:t>
      </w:r>
      <w:r w:rsidRPr="00F926E3">
        <w:rPr>
          <w:rFonts w:ascii="Times New Roman" w:eastAsiaTheme="minorEastAsia" w:hAnsi="Times New Roman" w:cs="Times New Roman"/>
          <w:sz w:val="28"/>
          <w:szCs w:val="28"/>
          <w:lang w:eastAsia="ru-RU"/>
        </w:rPr>
        <w:t>)</w:t>
      </w:r>
      <w:r w:rsidRPr="00755D9C">
        <w:rPr>
          <w:rFonts w:ascii="Times New Roman" w:eastAsiaTheme="minorEastAsia" w:hAnsi="Times New Roman" w:cs="Times New Roman"/>
          <w:sz w:val="28"/>
          <w:szCs w:val="28"/>
          <w:lang w:eastAsia="ru-RU"/>
        </w:rPr>
        <w:t xml:space="preserve"> и численности работников (не более 30 человек)</w:t>
      </w:r>
      <w:r w:rsidRPr="00755D9C">
        <w:rPr>
          <w:rFonts w:ascii="Times New Roman" w:eastAsiaTheme="minorEastAsia" w:hAnsi="Times New Roman" w:cs="Times New Roman"/>
          <w:sz w:val="28"/>
          <w:szCs w:val="28"/>
          <w:lang w:val="kk-KZ" w:eastAsia="ru-RU"/>
        </w:rPr>
        <w:t>;</w:t>
      </w:r>
    </w:p>
    <w:p w:rsidR="00664242" w:rsidRPr="00755D9C" w:rsidRDefault="00664242" w:rsidP="00664242">
      <w:pPr>
        <w:tabs>
          <w:tab w:val="left" w:pos="0"/>
        </w:tabs>
        <w:spacing w:after="0" w:line="240" w:lineRule="auto"/>
        <w:ind w:firstLine="709"/>
        <w:contextualSpacing/>
        <w:jc w:val="both"/>
        <w:rPr>
          <w:rFonts w:ascii="Times New Roman" w:eastAsiaTheme="minorEastAsia" w:hAnsi="Times New Roman" w:cs="Times New Roman"/>
          <w:sz w:val="28"/>
          <w:szCs w:val="28"/>
          <w:lang w:eastAsia="ru-RU"/>
        </w:rPr>
      </w:pPr>
      <w:r w:rsidRPr="00755D9C">
        <w:rPr>
          <w:rFonts w:ascii="Times New Roman" w:eastAsiaTheme="minorEastAsia" w:hAnsi="Times New Roman" w:cs="Times New Roman"/>
          <w:sz w:val="28"/>
          <w:szCs w:val="28"/>
          <w:lang w:val="kk-KZ" w:eastAsia="ru-RU"/>
        </w:rPr>
        <w:t xml:space="preserve"> 2) с</w:t>
      </w:r>
      <w:r w:rsidRPr="00755D9C">
        <w:rPr>
          <w:rFonts w:ascii="Times New Roman" w:eastAsiaTheme="minorEastAsia" w:hAnsi="Times New Roman" w:cs="Times New Roman"/>
          <w:sz w:val="28"/>
          <w:szCs w:val="28"/>
          <w:lang w:eastAsia="ru-RU"/>
        </w:rPr>
        <w:t>охранением ставки (3% от дохода без учета вычетов), а также действующих ограничений, в том числе по видам деятельности;</w:t>
      </w:r>
    </w:p>
    <w:p w:rsidR="00664242" w:rsidRPr="00755D9C" w:rsidRDefault="00664242" w:rsidP="00664242">
      <w:pPr>
        <w:tabs>
          <w:tab w:val="left" w:pos="0"/>
        </w:tabs>
        <w:spacing w:after="0" w:line="240" w:lineRule="auto"/>
        <w:ind w:firstLine="709"/>
        <w:contextualSpacing/>
        <w:jc w:val="both"/>
        <w:rPr>
          <w:rFonts w:ascii="Times New Roman" w:eastAsiaTheme="minorEastAsia" w:hAnsi="Times New Roman" w:cs="Times New Roman"/>
          <w:sz w:val="28"/>
          <w:szCs w:val="28"/>
          <w:lang w:val="kk-KZ" w:eastAsia="ru-RU"/>
        </w:rPr>
      </w:pPr>
      <w:r w:rsidRPr="00755D9C">
        <w:rPr>
          <w:rFonts w:ascii="Times New Roman" w:eastAsiaTheme="minorEastAsia" w:hAnsi="Times New Roman" w:cs="Times New Roman"/>
          <w:sz w:val="28"/>
          <w:szCs w:val="28"/>
          <w:lang w:eastAsia="ru-RU"/>
        </w:rPr>
        <w:t xml:space="preserve">3) </w:t>
      </w:r>
      <w:r w:rsidR="008904FA" w:rsidRPr="00F926E3">
        <w:rPr>
          <w:rFonts w:ascii="Times New Roman" w:eastAsiaTheme="minorEastAsia" w:hAnsi="Times New Roman" w:cs="Times New Roman"/>
          <w:sz w:val="28"/>
          <w:szCs w:val="28"/>
          <w:lang w:eastAsia="ru-RU"/>
        </w:rPr>
        <w:t xml:space="preserve">уплатой </w:t>
      </w:r>
      <w:r w:rsidRPr="00F926E3">
        <w:rPr>
          <w:rFonts w:ascii="Times New Roman" w:eastAsiaTheme="minorEastAsia" w:hAnsi="Times New Roman" w:cs="Times New Roman"/>
          <w:sz w:val="28"/>
          <w:szCs w:val="28"/>
          <w:lang w:eastAsia="ru-RU"/>
        </w:rPr>
        <w:t>субъект</w:t>
      </w:r>
      <w:r w:rsidR="008904FA" w:rsidRPr="00F926E3">
        <w:rPr>
          <w:rFonts w:ascii="Times New Roman" w:eastAsiaTheme="minorEastAsia" w:hAnsi="Times New Roman" w:cs="Times New Roman"/>
          <w:sz w:val="28"/>
          <w:szCs w:val="28"/>
          <w:lang w:eastAsia="ru-RU"/>
        </w:rPr>
        <w:t>ами</w:t>
      </w:r>
      <w:r w:rsidRPr="00F926E3">
        <w:rPr>
          <w:rFonts w:ascii="Times New Roman" w:eastAsiaTheme="minorEastAsia" w:hAnsi="Times New Roman" w:cs="Times New Roman"/>
          <w:sz w:val="28"/>
          <w:szCs w:val="28"/>
          <w:lang w:eastAsia="ru-RU"/>
        </w:rPr>
        <w:t>, применяющи</w:t>
      </w:r>
      <w:r w:rsidR="008904FA" w:rsidRPr="00F926E3">
        <w:rPr>
          <w:rFonts w:ascii="Times New Roman" w:eastAsiaTheme="minorEastAsia" w:hAnsi="Times New Roman" w:cs="Times New Roman"/>
          <w:sz w:val="28"/>
          <w:szCs w:val="28"/>
          <w:lang w:eastAsia="ru-RU"/>
        </w:rPr>
        <w:t>ми</w:t>
      </w:r>
      <w:r w:rsidRPr="00755D9C">
        <w:rPr>
          <w:rFonts w:ascii="Times New Roman" w:eastAsiaTheme="minorEastAsia" w:hAnsi="Times New Roman" w:cs="Times New Roman"/>
          <w:sz w:val="28"/>
          <w:szCs w:val="28"/>
          <w:lang w:eastAsia="ru-RU"/>
        </w:rPr>
        <w:t xml:space="preserve"> данный специальный налоговый режим</w:t>
      </w:r>
      <w:r w:rsidR="008904FA">
        <w:rPr>
          <w:rFonts w:ascii="Times New Roman" w:eastAsiaTheme="minorEastAsia" w:hAnsi="Times New Roman" w:cs="Times New Roman"/>
          <w:sz w:val="28"/>
          <w:szCs w:val="28"/>
          <w:lang w:eastAsia="ru-RU"/>
        </w:rPr>
        <w:t>,</w:t>
      </w:r>
      <w:r w:rsidRPr="00755D9C">
        <w:rPr>
          <w:rFonts w:ascii="Times New Roman" w:eastAsiaTheme="minorEastAsia" w:hAnsi="Times New Roman" w:cs="Times New Roman"/>
          <w:sz w:val="28"/>
          <w:szCs w:val="28"/>
          <w:lang w:eastAsia="ru-RU"/>
        </w:rPr>
        <w:t xml:space="preserve"> </w:t>
      </w:r>
      <w:r w:rsidR="008904FA">
        <w:rPr>
          <w:rFonts w:ascii="Times New Roman" w:eastAsiaTheme="minorEastAsia" w:hAnsi="Times New Roman" w:cs="Times New Roman"/>
          <w:sz w:val="28"/>
          <w:szCs w:val="28"/>
          <w:lang w:eastAsia="ru-RU"/>
        </w:rPr>
        <w:t xml:space="preserve">сумм </w:t>
      </w:r>
      <w:r w:rsidRPr="00755D9C">
        <w:rPr>
          <w:rFonts w:ascii="Times New Roman" w:eastAsiaTheme="minorEastAsia" w:hAnsi="Times New Roman" w:cs="Times New Roman"/>
          <w:sz w:val="28"/>
          <w:szCs w:val="28"/>
          <w:lang w:eastAsia="ru-RU"/>
        </w:rPr>
        <w:t>социальны</w:t>
      </w:r>
      <w:r w:rsidR="008904FA">
        <w:rPr>
          <w:rFonts w:ascii="Times New Roman" w:eastAsiaTheme="minorEastAsia" w:hAnsi="Times New Roman" w:cs="Times New Roman"/>
          <w:sz w:val="28"/>
          <w:szCs w:val="28"/>
          <w:lang w:eastAsia="ru-RU"/>
        </w:rPr>
        <w:t>х</w:t>
      </w:r>
      <w:r w:rsidRPr="00755D9C">
        <w:rPr>
          <w:rFonts w:ascii="Times New Roman" w:eastAsiaTheme="minorEastAsia" w:hAnsi="Times New Roman" w:cs="Times New Roman"/>
          <w:sz w:val="28"/>
          <w:szCs w:val="28"/>
          <w:lang w:eastAsia="ru-RU"/>
        </w:rPr>
        <w:t xml:space="preserve"> платеж</w:t>
      </w:r>
      <w:r w:rsidR="008904FA">
        <w:rPr>
          <w:rFonts w:ascii="Times New Roman" w:eastAsiaTheme="minorEastAsia" w:hAnsi="Times New Roman" w:cs="Times New Roman"/>
          <w:sz w:val="28"/>
          <w:szCs w:val="28"/>
          <w:lang w:eastAsia="ru-RU"/>
        </w:rPr>
        <w:t>ей</w:t>
      </w:r>
      <w:r w:rsidRPr="00755D9C">
        <w:rPr>
          <w:rFonts w:ascii="Times New Roman" w:eastAsiaTheme="minorEastAsia" w:hAnsi="Times New Roman" w:cs="Times New Roman"/>
          <w:sz w:val="28"/>
          <w:szCs w:val="28"/>
          <w:lang w:eastAsia="ru-RU"/>
        </w:rPr>
        <w:t xml:space="preserve"> (обязательные пенсионные взносы, обязательные профессиональные пенсионные взносы, социальные отчисления</w:t>
      </w:r>
      <w:r w:rsidR="006A2006">
        <w:rPr>
          <w:rFonts w:ascii="Times New Roman" w:eastAsiaTheme="minorEastAsia" w:hAnsi="Times New Roman" w:cs="Times New Roman"/>
          <w:sz w:val="28"/>
          <w:szCs w:val="28"/>
          <w:lang w:eastAsia="ru-RU"/>
        </w:rPr>
        <w:t>,</w:t>
      </w:r>
      <w:r w:rsidR="00AC4286">
        <w:rPr>
          <w:rFonts w:ascii="Times New Roman" w:eastAsiaTheme="minorEastAsia" w:hAnsi="Times New Roman" w:cs="Times New Roman"/>
          <w:sz w:val="28"/>
          <w:szCs w:val="28"/>
          <w:lang w:eastAsia="ru-RU"/>
        </w:rPr>
        <w:t xml:space="preserve"> </w:t>
      </w:r>
      <w:r w:rsidR="006A2006" w:rsidRPr="00F926E3">
        <w:rPr>
          <w:rFonts w:ascii="Times New Roman" w:eastAsiaTheme="minorEastAsia" w:hAnsi="Times New Roman" w:cs="Times New Roman"/>
          <w:sz w:val="28"/>
          <w:szCs w:val="28"/>
          <w:lang w:eastAsia="ru-RU"/>
        </w:rPr>
        <w:t xml:space="preserve">отчисления на обязательное социальное медицинское страхование, а также с 2020 г. - </w:t>
      </w:r>
      <w:r w:rsidRPr="00F926E3">
        <w:rPr>
          <w:rFonts w:ascii="Times New Roman" w:eastAsiaTheme="minorEastAsia" w:hAnsi="Times New Roman" w:cs="Times New Roman"/>
          <w:sz w:val="28"/>
          <w:szCs w:val="28"/>
          <w:lang w:eastAsia="ru-RU"/>
        </w:rPr>
        <w:t>взносы на обязательное социальное медицинское страхование)</w:t>
      </w:r>
      <w:r w:rsidRPr="00755D9C">
        <w:rPr>
          <w:rFonts w:ascii="Times New Roman" w:eastAsiaTheme="minorEastAsia" w:hAnsi="Times New Roman" w:cs="Times New Roman"/>
          <w:sz w:val="28"/>
          <w:szCs w:val="28"/>
          <w:lang w:eastAsia="ru-RU"/>
        </w:rPr>
        <w:t xml:space="preserve"> ежемесячно, с отражением таких платежей в упрощенной декларации (1 раз по итогам полугодия);</w:t>
      </w:r>
      <w:r w:rsidRPr="00755D9C">
        <w:rPr>
          <w:rFonts w:ascii="Times New Roman" w:eastAsiaTheme="minorEastAsia" w:hAnsi="Times New Roman" w:cs="Times New Roman"/>
          <w:sz w:val="28"/>
          <w:szCs w:val="28"/>
          <w:lang w:val="kk-KZ" w:eastAsia="ru-RU"/>
        </w:rPr>
        <w:t xml:space="preserve"> </w:t>
      </w:r>
    </w:p>
    <w:p w:rsidR="00664242" w:rsidRPr="00755D9C" w:rsidRDefault="008904FA" w:rsidP="00664242">
      <w:pPr>
        <w:tabs>
          <w:tab w:val="left" w:pos="1134"/>
        </w:tabs>
        <w:spacing w:after="0" w:line="240" w:lineRule="auto"/>
        <w:ind w:firstLine="567"/>
        <w:contextualSpacing/>
        <w:jc w:val="both"/>
        <w:rPr>
          <w:rFonts w:ascii="Times New Roman" w:hAnsi="Times New Roman" w:cs="Times New Roman"/>
          <w:sz w:val="28"/>
          <w:szCs w:val="28"/>
        </w:rPr>
      </w:pPr>
      <w:r w:rsidRPr="0063528A">
        <w:rPr>
          <w:rFonts w:ascii="Times New Roman" w:hAnsi="Times New Roman" w:cs="Times New Roman"/>
          <w:bCs/>
          <w:sz w:val="28"/>
          <w:szCs w:val="28"/>
          <w:u w:val="single"/>
        </w:rPr>
        <w:t>в</w:t>
      </w:r>
      <w:r w:rsidR="00664242" w:rsidRPr="0063528A">
        <w:rPr>
          <w:rFonts w:ascii="Times New Roman" w:hAnsi="Times New Roman" w:cs="Times New Roman"/>
          <w:bCs/>
          <w:sz w:val="28"/>
          <w:szCs w:val="28"/>
          <w:u w:val="single"/>
        </w:rPr>
        <w:t>ведение с 2018</w:t>
      </w:r>
      <w:r w:rsidR="006E583F" w:rsidRPr="0063528A">
        <w:rPr>
          <w:rFonts w:ascii="Times New Roman" w:hAnsi="Times New Roman" w:cs="Times New Roman"/>
          <w:bCs/>
          <w:sz w:val="28"/>
          <w:szCs w:val="28"/>
          <w:u w:val="single"/>
        </w:rPr>
        <w:t xml:space="preserve"> </w:t>
      </w:r>
      <w:r w:rsidR="00664242" w:rsidRPr="0063528A">
        <w:rPr>
          <w:rFonts w:ascii="Times New Roman" w:hAnsi="Times New Roman" w:cs="Times New Roman"/>
          <w:bCs/>
          <w:sz w:val="28"/>
          <w:szCs w:val="28"/>
          <w:u w:val="single"/>
        </w:rPr>
        <w:t>г</w:t>
      </w:r>
      <w:r w:rsidR="006E583F" w:rsidRPr="0063528A">
        <w:rPr>
          <w:rFonts w:ascii="Times New Roman" w:hAnsi="Times New Roman" w:cs="Times New Roman"/>
          <w:bCs/>
          <w:sz w:val="28"/>
          <w:szCs w:val="28"/>
          <w:u w:val="single"/>
        </w:rPr>
        <w:t>ода</w:t>
      </w:r>
      <w:r w:rsidR="00664242" w:rsidRPr="0063528A">
        <w:rPr>
          <w:rFonts w:ascii="Times New Roman" w:hAnsi="Times New Roman" w:cs="Times New Roman"/>
          <w:bCs/>
          <w:sz w:val="28"/>
          <w:szCs w:val="28"/>
          <w:u w:val="single"/>
        </w:rPr>
        <w:t xml:space="preserve"> СНР с использованием фиксированного вычета,</w:t>
      </w:r>
      <w:r w:rsidR="00664242" w:rsidRPr="00755D9C">
        <w:rPr>
          <w:rFonts w:ascii="Times New Roman" w:hAnsi="Times New Roman" w:cs="Times New Roman"/>
          <w:sz w:val="28"/>
          <w:szCs w:val="28"/>
        </w:rPr>
        <w:t xml:space="preserve"> при этом:</w:t>
      </w:r>
    </w:p>
    <w:p w:rsidR="00664242" w:rsidRPr="00755D9C" w:rsidRDefault="00664242" w:rsidP="00664242">
      <w:pPr>
        <w:tabs>
          <w:tab w:val="left" w:pos="0"/>
        </w:tabs>
        <w:spacing w:after="0" w:line="240" w:lineRule="auto"/>
        <w:ind w:firstLine="709"/>
        <w:contextualSpacing/>
        <w:jc w:val="both"/>
        <w:rPr>
          <w:rFonts w:ascii="Times New Roman" w:eastAsiaTheme="minorEastAsia" w:hAnsi="Times New Roman" w:cs="Times New Roman"/>
          <w:sz w:val="28"/>
          <w:szCs w:val="28"/>
          <w:lang w:val="kk-KZ" w:eastAsia="ru-RU"/>
        </w:rPr>
      </w:pPr>
      <w:r w:rsidRPr="00755D9C">
        <w:rPr>
          <w:rFonts w:ascii="Times New Roman" w:eastAsiaTheme="minorEastAsia" w:hAnsi="Times New Roman" w:cs="Times New Roman"/>
          <w:bCs/>
          <w:sz w:val="28"/>
          <w:szCs w:val="28"/>
          <w:lang w:eastAsia="ru-RU"/>
        </w:rPr>
        <w:t>1) право применения нового режима налогообложения, основанного на ведении учета доходов и</w:t>
      </w:r>
      <w:r w:rsidRPr="00755D9C">
        <w:rPr>
          <w:rFonts w:ascii="Times New Roman" w:eastAsiaTheme="minorEastAsia" w:hAnsi="Times New Roman" w:cs="Times New Roman"/>
          <w:b/>
          <w:bCs/>
          <w:sz w:val="28"/>
          <w:szCs w:val="28"/>
          <w:lang w:eastAsia="ru-RU"/>
        </w:rPr>
        <w:t xml:space="preserve"> </w:t>
      </w:r>
      <w:r w:rsidRPr="00755D9C">
        <w:rPr>
          <w:rFonts w:ascii="Times New Roman" w:eastAsiaTheme="minorEastAsia" w:hAnsi="Times New Roman" w:cs="Times New Roman"/>
          <w:bCs/>
          <w:sz w:val="28"/>
          <w:szCs w:val="28"/>
          <w:lang w:eastAsia="ru-RU"/>
        </w:rPr>
        <w:t>расходов, предоставляется на добровольной основе, при соответствии налогоплательщика установленным критериям по видам деятельности, ограничениям по наличию структурных подразделений и т.д.;</w:t>
      </w:r>
    </w:p>
    <w:p w:rsidR="00664242" w:rsidRPr="00F926E3" w:rsidRDefault="00664242" w:rsidP="00664242">
      <w:pPr>
        <w:tabs>
          <w:tab w:val="left" w:pos="0"/>
        </w:tabs>
        <w:spacing w:after="0" w:line="240" w:lineRule="auto"/>
        <w:ind w:firstLine="709"/>
        <w:contextualSpacing/>
        <w:jc w:val="both"/>
        <w:rPr>
          <w:rFonts w:ascii="Times New Roman" w:eastAsiaTheme="minorEastAsia" w:hAnsi="Times New Roman" w:cs="Times New Roman"/>
          <w:sz w:val="28"/>
          <w:szCs w:val="28"/>
          <w:lang w:eastAsia="ru-RU"/>
        </w:rPr>
      </w:pPr>
      <w:r w:rsidRPr="00755D9C">
        <w:rPr>
          <w:rFonts w:ascii="Times New Roman" w:eastAsiaTheme="minorEastAsia" w:hAnsi="Times New Roman" w:cs="Times New Roman"/>
          <w:sz w:val="28"/>
          <w:szCs w:val="28"/>
          <w:lang w:val="kk-KZ" w:eastAsia="ru-RU"/>
        </w:rPr>
        <w:t xml:space="preserve">2) </w:t>
      </w:r>
      <w:r w:rsidRPr="00755D9C">
        <w:rPr>
          <w:rFonts w:ascii="Times New Roman" w:eastAsiaTheme="minorEastAsia" w:hAnsi="Times New Roman" w:cs="Times New Roman"/>
          <w:sz w:val="28"/>
          <w:szCs w:val="28"/>
          <w:lang w:eastAsia="ru-RU"/>
        </w:rPr>
        <w:t>установлены более высокие (</w:t>
      </w:r>
      <w:r w:rsidRPr="00755D9C">
        <w:rPr>
          <w:rFonts w:ascii="Times New Roman" w:eastAsiaTheme="minorEastAsia" w:hAnsi="Times New Roman" w:cs="Times New Roman"/>
          <w:i/>
          <w:iCs/>
          <w:sz w:val="28"/>
          <w:szCs w:val="28"/>
          <w:lang w:eastAsia="ru-RU"/>
        </w:rPr>
        <w:t>по сравнению с упрощенной декларацией</w:t>
      </w:r>
      <w:r w:rsidRPr="00755D9C">
        <w:rPr>
          <w:rFonts w:ascii="Times New Roman" w:eastAsiaTheme="minorEastAsia" w:hAnsi="Times New Roman" w:cs="Times New Roman"/>
          <w:sz w:val="28"/>
          <w:szCs w:val="28"/>
          <w:lang w:eastAsia="ru-RU"/>
        </w:rPr>
        <w:t xml:space="preserve">) критерии по размерам предельного дохода и предельной численности </w:t>
      </w:r>
      <w:r w:rsidRPr="00F926E3">
        <w:rPr>
          <w:rFonts w:ascii="Times New Roman" w:eastAsiaTheme="minorEastAsia" w:hAnsi="Times New Roman" w:cs="Times New Roman"/>
          <w:sz w:val="28"/>
          <w:szCs w:val="28"/>
          <w:lang w:eastAsia="ru-RU"/>
        </w:rPr>
        <w:t>(</w:t>
      </w:r>
      <w:r w:rsidR="00E47019" w:rsidRPr="00F926E3">
        <w:rPr>
          <w:rFonts w:ascii="Times New Roman" w:eastAsiaTheme="minorEastAsia" w:hAnsi="Times New Roman" w:cs="Times New Roman"/>
          <w:sz w:val="28"/>
          <w:szCs w:val="28"/>
          <w:lang w:eastAsia="ru-RU"/>
        </w:rPr>
        <w:t>12 260-</w:t>
      </w:r>
      <w:r w:rsidR="00E47019" w:rsidRPr="00F926E3">
        <w:rPr>
          <w:rFonts w:ascii="Times New Roman" w:eastAsiaTheme="minorEastAsia" w:hAnsi="Times New Roman" w:cs="Times New Roman"/>
          <w:sz w:val="28"/>
          <w:szCs w:val="28"/>
          <w:lang w:eastAsia="ru-RU"/>
        </w:rPr>
        <w:lastRenderedPageBreak/>
        <w:t xml:space="preserve">кратный минимальный размер заработной платы, в 2018 году </w:t>
      </w:r>
      <w:r w:rsidR="00AC4286" w:rsidRPr="00F926E3">
        <w:rPr>
          <w:rFonts w:ascii="Times New Roman" w:eastAsiaTheme="minorEastAsia" w:hAnsi="Times New Roman" w:cs="Times New Roman"/>
          <w:sz w:val="28"/>
          <w:szCs w:val="28"/>
          <w:lang w:eastAsia="ru-RU"/>
        </w:rPr>
        <w:t>346</w:t>
      </w:r>
      <w:r w:rsidR="00E47019" w:rsidRPr="00F926E3">
        <w:rPr>
          <w:rFonts w:ascii="Times New Roman" w:eastAsiaTheme="minorEastAsia" w:hAnsi="Times New Roman" w:cs="Times New Roman"/>
          <w:sz w:val="28"/>
          <w:szCs w:val="28"/>
          <w:lang w:eastAsia="ru-RU"/>
        </w:rPr>
        <w:t>,8 млн. тенге в год</w:t>
      </w:r>
      <w:r w:rsidRPr="00F926E3">
        <w:rPr>
          <w:rFonts w:ascii="Times New Roman" w:eastAsiaTheme="minorEastAsia" w:hAnsi="Times New Roman" w:cs="Times New Roman"/>
          <w:i/>
          <w:iCs/>
          <w:sz w:val="28"/>
          <w:szCs w:val="28"/>
          <w:lang w:eastAsia="ru-RU"/>
        </w:rPr>
        <w:t xml:space="preserve"> и 50 человек, соответственно</w:t>
      </w:r>
      <w:r w:rsidRPr="00F926E3">
        <w:rPr>
          <w:rFonts w:ascii="Times New Roman" w:eastAsiaTheme="minorEastAsia" w:hAnsi="Times New Roman" w:cs="Times New Roman"/>
          <w:sz w:val="28"/>
          <w:szCs w:val="28"/>
          <w:lang w:eastAsia="ru-RU"/>
        </w:rPr>
        <w:t>);</w:t>
      </w:r>
      <w:r w:rsidR="00E47019" w:rsidRPr="00F926E3">
        <w:rPr>
          <w:rFonts w:ascii="Times New Roman" w:eastAsiaTheme="minorEastAsia" w:hAnsi="Times New Roman" w:cs="Times New Roman"/>
          <w:sz w:val="28"/>
          <w:szCs w:val="28"/>
          <w:lang w:eastAsia="ru-RU"/>
        </w:rPr>
        <w:t xml:space="preserve"> </w:t>
      </w:r>
    </w:p>
    <w:p w:rsidR="00C80330" w:rsidRPr="00F926E3" w:rsidRDefault="00664242" w:rsidP="00C80330">
      <w:pPr>
        <w:tabs>
          <w:tab w:val="left" w:pos="0"/>
        </w:tabs>
        <w:spacing w:after="0" w:line="240" w:lineRule="auto"/>
        <w:ind w:firstLine="709"/>
        <w:contextualSpacing/>
        <w:jc w:val="both"/>
        <w:rPr>
          <w:rFonts w:ascii="Times New Roman" w:eastAsiaTheme="minorEastAsia" w:hAnsi="Times New Roman" w:cs="Times New Roman"/>
          <w:sz w:val="28"/>
          <w:szCs w:val="28"/>
          <w:lang w:eastAsia="ru-RU"/>
        </w:rPr>
      </w:pPr>
      <w:r w:rsidRPr="00F926E3">
        <w:rPr>
          <w:rFonts w:ascii="Times New Roman" w:eastAsiaTheme="minorEastAsia" w:hAnsi="Times New Roman" w:cs="Times New Roman"/>
          <w:sz w:val="28"/>
          <w:szCs w:val="28"/>
          <w:lang w:eastAsia="ru-RU"/>
        </w:rPr>
        <w:t>3) изменен (</w:t>
      </w:r>
      <w:r w:rsidRPr="00F926E3">
        <w:rPr>
          <w:rFonts w:ascii="Times New Roman" w:eastAsiaTheme="minorEastAsia" w:hAnsi="Times New Roman" w:cs="Times New Roman"/>
          <w:i/>
          <w:sz w:val="28"/>
          <w:szCs w:val="28"/>
          <w:lang w:eastAsia="ru-RU"/>
        </w:rPr>
        <w:t>по сравнению с действующими режимами на основе упрощенной декларации и патента</w:t>
      </w:r>
      <w:r w:rsidRPr="00F926E3">
        <w:rPr>
          <w:rFonts w:ascii="Times New Roman" w:eastAsiaTheme="minorEastAsia" w:hAnsi="Times New Roman" w:cs="Times New Roman"/>
          <w:sz w:val="28"/>
          <w:szCs w:val="28"/>
          <w:lang w:eastAsia="ru-RU"/>
        </w:rPr>
        <w:t>) объект налогообложения на доходы, уменьшенные на сумму расходов</w:t>
      </w:r>
      <w:r w:rsidR="008904FA" w:rsidRPr="00F926E3">
        <w:rPr>
          <w:rFonts w:ascii="Times New Roman" w:eastAsiaTheme="minorEastAsia" w:hAnsi="Times New Roman" w:cs="Times New Roman"/>
          <w:sz w:val="28"/>
          <w:szCs w:val="28"/>
          <w:lang w:eastAsia="ru-RU"/>
        </w:rPr>
        <w:t xml:space="preserve">. </w:t>
      </w:r>
    </w:p>
    <w:p w:rsidR="00C80330" w:rsidRPr="00F926E3" w:rsidRDefault="008904FA" w:rsidP="00C80330">
      <w:pPr>
        <w:tabs>
          <w:tab w:val="left" w:pos="0"/>
        </w:tabs>
        <w:spacing w:after="0" w:line="240" w:lineRule="auto"/>
        <w:ind w:firstLine="709"/>
        <w:contextualSpacing/>
        <w:jc w:val="both"/>
        <w:rPr>
          <w:rFonts w:ascii="Times New Roman" w:eastAsiaTheme="minorEastAsia" w:hAnsi="Times New Roman" w:cs="Times New Roman"/>
          <w:sz w:val="28"/>
          <w:szCs w:val="28"/>
          <w:lang w:eastAsia="ru-RU"/>
        </w:rPr>
      </w:pPr>
      <w:r w:rsidRPr="00F926E3">
        <w:rPr>
          <w:rFonts w:ascii="Times New Roman" w:eastAsiaTheme="minorEastAsia" w:hAnsi="Times New Roman" w:cs="Times New Roman"/>
          <w:sz w:val="28"/>
          <w:szCs w:val="28"/>
          <w:lang w:eastAsia="ru-RU"/>
        </w:rPr>
        <w:t>При этом, в доходы включаются все доходы, подлежащие получению (полученные) налогоплательщиком в Республике Казахстан и за ее пределами в течение налогового периода</w:t>
      </w:r>
      <w:r w:rsidR="009308A5" w:rsidRPr="00F926E3">
        <w:rPr>
          <w:rFonts w:ascii="Times New Roman" w:eastAsiaTheme="minorEastAsia" w:hAnsi="Times New Roman" w:cs="Times New Roman"/>
          <w:sz w:val="28"/>
          <w:szCs w:val="28"/>
          <w:lang w:eastAsia="ru-RU"/>
        </w:rPr>
        <w:t>, с учетом особенностей, предусмотренных статьями 690-691</w:t>
      </w:r>
      <w:r w:rsidR="00C80330" w:rsidRPr="00F926E3">
        <w:rPr>
          <w:rFonts w:ascii="Times New Roman" w:eastAsiaTheme="minorEastAsia" w:hAnsi="Times New Roman" w:cs="Times New Roman"/>
          <w:sz w:val="28"/>
          <w:szCs w:val="28"/>
          <w:lang w:eastAsia="ru-RU"/>
        </w:rPr>
        <w:t xml:space="preserve">. </w:t>
      </w:r>
    </w:p>
    <w:p w:rsidR="00C80330" w:rsidRPr="00F926E3" w:rsidRDefault="00C80330" w:rsidP="00C80330">
      <w:pPr>
        <w:tabs>
          <w:tab w:val="left" w:pos="0"/>
        </w:tabs>
        <w:spacing w:after="0" w:line="240" w:lineRule="auto"/>
        <w:ind w:firstLine="709"/>
        <w:contextualSpacing/>
        <w:jc w:val="both"/>
        <w:rPr>
          <w:rFonts w:ascii="Times New Roman" w:eastAsiaTheme="minorEastAsia" w:hAnsi="Times New Roman" w:cs="Times New Roman"/>
          <w:sz w:val="28"/>
          <w:szCs w:val="28"/>
          <w:lang w:eastAsia="ru-RU"/>
        </w:rPr>
      </w:pPr>
      <w:r w:rsidRPr="00F926E3">
        <w:rPr>
          <w:rFonts w:ascii="Times New Roman" w:eastAsiaTheme="minorEastAsia" w:hAnsi="Times New Roman" w:cs="Times New Roman"/>
          <w:sz w:val="28"/>
          <w:szCs w:val="28"/>
          <w:lang w:eastAsia="ru-RU"/>
        </w:rPr>
        <w:t xml:space="preserve">Вычету подлежат следующие виды расходов: </w:t>
      </w:r>
    </w:p>
    <w:p w:rsidR="00C80330" w:rsidRPr="00F926E3" w:rsidRDefault="00C80330" w:rsidP="00C80330">
      <w:pPr>
        <w:tabs>
          <w:tab w:val="left" w:pos="0"/>
        </w:tabs>
        <w:spacing w:after="0" w:line="240" w:lineRule="auto"/>
        <w:ind w:firstLine="709"/>
        <w:contextualSpacing/>
        <w:jc w:val="both"/>
        <w:rPr>
          <w:rFonts w:ascii="Times New Roman" w:eastAsiaTheme="minorEastAsia" w:hAnsi="Times New Roman" w:cs="Times New Roman"/>
          <w:sz w:val="28"/>
          <w:szCs w:val="28"/>
          <w:lang w:eastAsia="ru-RU"/>
        </w:rPr>
      </w:pPr>
      <w:r w:rsidRPr="00F926E3">
        <w:rPr>
          <w:rFonts w:ascii="Times New Roman" w:eastAsiaTheme="minorEastAsia" w:hAnsi="Times New Roman" w:cs="Times New Roman"/>
          <w:sz w:val="28"/>
          <w:szCs w:val="28"/>
          <w:lang w:eastAsia="ru-RU"/>
        </w:rPr>
        <w:t>на приобретение товаров;</w:t>
      </w:r>
    </w:p>
    <w:p w:rsidR="00C80330" w:rsidRPr="00F926E3" w:rsidRDefault="00C80330" w:rsidP="00C80330">
      <w:pPr>
        <w:tabs>
          <w:tab w:val="left" w:pos="0"/>
        </w:tabs>
        <w:spacing w:after="0" w:line="240" w:lineRule="auto"/>
        <w:ind w:firstLine="709"/>
        <w:contextualSpacing/>
        <w:jc w:val="both"/>
        <w:rPr>
          <w:rFonts w:ascii="Times New Roman" w:eastAsiaTheme="minorEastAsia" w:hAnsi="Times New Roman" w:cs="Times New Roman"/>
          <w:sz w:val="28"/>
          <w:szCs w:val="28"/>
          <w:lang w:eastAsia="ru-RU"/>
        </w:rPr>
      </w:pPr>
      <w:r w:rsidRPr="00F926E3">
        <w:rPr>
          <w:rFonts w:ascii="Times New Roman" w:eastAsiaTheme="minorEastAsia" w:hAnsi="Times New Roman" w:cs="Times New Roman"/>
          <w:sz w:val="28"/>
          <w:szCs w:val="28"/>
          <w:lang w:eastAsia="ru-RU"/>
        </w:rPr>
        <w:t>по начисленным доходам работников и иным выплатам физическим лицам, подлежащим отнесению на вычеты в соответствии со статьей 257;</w:t>
      </w:r>
    </w:p>
    <w:p w:rsidR="00C80330" w:rsidRPr="00F926E3" w:rsidRDefault="00C80330" w:rsidP="00C80330">
      <w:pPr>
        <w:tabs>
          <w:tab w:val="left" w:pos="0"/>
        </w:tabs>
        <w:spacing w:after="0" w:line="240" w:lineRule="auto"/>
        <w:ind w:firstLine="709"/>
        <w:contextualSpacing/>
        <w:jc w:val="both"/>
        <w:rPr>
          <w:rFonts w:ascii="Times New Roman" w:eastAsiaTheme="minorEastAsia" w:hAnsi="Times New Roman" w:cs="Times New Roman"/>
          <w:sz w:val="28"/>
          <w:szCs w:val="28"/>
          <w:lang w:eastAsia="ru-RU"/>
        </w:rPr>
      </w:pPr>
      <w:r w:rsidRPr="00F926E3">
        <w:rPr>
          <w:rFonts w:ascii="Times New Roman" w:eastAsiaTheme="minorEastAsia" w:hAnsi="Times New Roman" w:cs="Times New Roman"/>
          <w:sz w:val="28"/>
          <w:szCs w:val="28"/>
          <w:lang w:eastAsia="ru-RU"/>
        </w:rPr>
        <w:t>на уплату налогов и платежей в бюджет, подлежащих отнесению на вычеты в соответствии со статьей 263;</w:t>
      </w:r>
    </w:p>
    <w:p w:rsidR="00664242" w:rsidRPr="00755D9C" w:rsidRDefault="00C80330" w:rsidP="00C80330">
      <w:pPr>
        <w:tabs>
          <w:tab w:val="left" w:pos="0"/>
        </w:tabs>
        <w:spacing w:after="0" w:line="240" w:lineRule="auto"/>
        <w:ind w:firstLine="709"/>
        <w:contextualSpacing/>
        <w:jc w:val="both"/>
        <w:rPr>
          <w:rFonts w:ascii="Times New Roman" w:eastAsiaTheme="minorEastAsia" w:hAnsi="Times New Roman" w:cs="Times New Roman"/>
          <w:sz w:val="28"/>
          <w:szCs w:val="28"/>
          <w:lang w:eastAsia="ru-RU"/>
        </w:rPr>
      </w:pPr>
      <w:r w:rsidRPr="00F926E3">
        <w:rPr>
          <w:rFonts w:ascii="Times New Roman" w:eastAsiaTheme="minorEastAsia" w:hAnsi="Times New Roman" w:cs="Times New Roman"/>
          <w:sz w:val="28"/>
          <w:szCs w:val="28"/>
          <w:lang w:eastAsia="ru-RU"/>
        </w:rPr>
        <w:t>суммы компенсаций при служебных командировках, подлежащие отнесению на вычеты в соответствии со статьей 244.</w:t>
      </w:r>
      <w:r w:rsidR="00AC4286">
        <w:rPr>
          <w:rFonts w:ascii="Times New Roman" w:eastAsiaTheme="minorEastAsia" w:hAnsi="Times New Roman" w:cs="Times New Roman"/>
          <w:sz w:val="28"/>
          <w:szCs w:val="28"/>
          <w:lang w:eastAsia="ru-RU"/>
        </w:rPr>
        <w:t xml:space="preserve"> </w:t>
      </w:r>
    </w:p>
    <w:p w:rsidR="00664242" w:rsidRPr="00755D9C" w:rsidRDefault="00664242" w:rsidP="00664242">
      <w:pPr>
        <w:tabs>
          <w:tab w:val="left" w:pos="0"/>
        </w:tabs>
        <w:spacing w:after="0" w:line="240" w:lineRule="auto"/>
        <w:ind w:firstLine="709"/>
        <w:contextualSpacing/>
        <w:jc w:val="both"/>
        <w:rPr>
          <w:rFonts w:ascii="Times New Roman" w:eastAsiaTheme="minorEastAsia" w:hAnsi="Times New Roman" w:cs="Times New Roman"/>
          <w:sz w:val="28"/>
          <w:szCs w:val="28"/>
          <w:lang w:eastAsia="ru-RU"/>
        </w:rPr>
      </w:pPr>
      <w:r w:rsidRPr="00755D9C">
        <w:rPr>
          <w:rFonts w:ascii="Times New Roman" w:eastAsiaTheme="minorEastAsia" w:hAnsi="Times New Roman" w:cs="Times New Roman"/>
          <w:sz w:val="28"/>
          <w:szCs w:val="28"/>
          <w:lang w:eastAsia="ru-RU"/>
        </w:rPr>
        <w:t>4) будут применяться общеустановленные ставки корпоративного и индивидуального подоходных налогов в размере 20% и 10%, соответственно;</w:t>
      </w:r>
    </w:p>
    <w:p w:rsidR="00664242" w:rsidRPr="00755D9C" w:rsidRDefault="00664242" w:rsidP="00664242">
      <w:pPr>
        <w:tabs>
          <w:tab w:val="left" w:pos="0"/>
        </w:tabs>
        <w:spacing w:after="0" w:line="240" w:lineRule="auto"/>
        <w:ind w:firstLine="709"/>
        <w:contextualSpacing/>
        <w:jc w:val="both"/>
        <w:rPr>
          <w:rFonts w:ascii="Times New Roman" w:eastAsiaTheme="minorEastAsia" w:hAnsi="Times New Roman" w:cs="Times New Roman"/>
          <w:sz w:val="28"/>
          <w:szCs w:val="28"/>
          <w:lang w:eastAsia="ru-RU"/>
        </w:rPr>
      </w:pPr>
      <w:r w:rsidRPr="00755D9C">
        <w:rPr>
          <w:rFonts w:ascii="Times New Roman" w:eastAsiaTheme="minorEastAsia" w:hAnsi="Times New Roman" w:cs="Times New Roman"/>
          <w:sz w:val="28"/>
          <w:szCs w:val="28"/>
          <w:lang w:eastAsia="ru-RU"/>
        </w:rPr>
        <w:t>5) предусмотрено применение:</w:t>
      </w:r>
    </w:p>
    <w:p w:rsidR="00664242" w:rsidRPr="00755D9C" w:rsidRDefault="00664242" w:rsidP="00664242">
      <w:pPr>
        <w:tabs>
          <w:tab w:val="left" w:pos="0"/>
        </w:tabs>
        <w:spacing w:after="0" w:line="240" w:lineRule="auto"/>
        <w:ind w:firstLine="709"/>
        <w:contextualSpacing/>
        <w:jc w:val="both"/>
        <w:rPr>
          <w:rFonts w:ascii="Times New Roman" w:eastAsiaTheme="minorEastAsia" w:hAnsi="Times New Roman" w:cs="Times New Roman"/>
          <w:sz w:val="28"/>
          <w:szCs w:val="28"/>
          <w:lang w:eastAsia="ru-RU"/>
        </w:rPr>
      </w:pPr>
      <w:r w:rsidRPr="00755D9C">
        <w:rPr>
          <w:rFonts w:ascii="Times New Roman" w:eastAsiaTheme="minorEastAsia" w:hAnsi="Times New Roman" w:cs="Times New Roman"/>
          <w:sz w:val="28"/>
          <w:szCs w:val="28"/>
          <w:lang w:eastAsia="ru-RU"/>
        </w:rPr>
        <w:t>-  дополнительного фиксированного вычета в размере 30% от суммы СГД. При применении дополнительных вычетов общая сумма расходов, относимых на вычеты, включая дополнительные, не должна превышать 70% от СГД;</w:t>
      </w:r>
    </w:p>
    <w:p w:rsidR="00664242" w:rsidRDefault="00664242" w:rsidP="00664242">
      <w:pPr>
        <w:tabs>
          <w:tab w:val="left" w:pos="0"/>
        </w:tabs>
        <w:spacing w:after="0" w:line="240" w:lineRule="auto"/>
        <w:ind w:firstLine="709"/>
        <w:contextualSpacing/>
        <w:jc w:val="both"/>
        <w:rPr>
          <w:rFonts w:ascii="Times New Roman" w:eastAsiaTheme="minorEastAsia" w:hAnsi="Times New Roman" w:cs="Times New Roman"/>
          <w:sz w:val="28"/>
          <w:szCs w:val="28"/>
          <w:lang w:eastAsia="ru-RU"/>
        </w:rPr>
      </w:pPr>
      <w:r w:rsidRPr="00755D9C">
        <w:rPr>
          <w:rFonts w:ascii="Times New Roman" w:eastAsiaTheme="minorEastAsia" w:hAnsi="Times New Roman" w:cs="Times New Roman"/>
          <w:sz w:val="28"/>
          <w:szCs w:val="28"/>
          <w:lang w:eastAsia="ru-RU"/>
        </w:rPr>
        <w:t>- нормы по уменьшению налогооблагаемого дохода на 100% от ФОТ (помимо вычета на ФОТ в аналогичном размере)</w:t>
      </w:r>
      <w:r w:rsidR="001D39BF">
        <w:rPr>
          <w:rFonts w:ascii="Times New Roman" w:eastAsiaTheme="minorEastAsia" w:hAnsi="Times New Roman" w:cs="Times New Roman"/>
          <w:sz w:val="28"/>
          <w:szCs w:val="28"/>
          <w:lang w:eastAsia="ru-RU"/>
        </w:rPr>
        <w:t>.</w:t>
      </w:r>
    </w:p>
    <w:p w:rsidR="00C80330" w:rsidRPr="001D39BF" w:rsidRDefault="00C80330" w:rsidP="00664242">
      <w:pPr>
        <w:tabs>
          <w:tab w:val="left" w:pos="0"/>
        </w:tabs>
        <w:spacing w:after="0" w:line="240" w:lineRule="auto"/>
        <w:ind w:firstLine="709"/>
        <w:contextualSpacing/>
        <w:jc w:val="both"/>
        <w:rPr>
          <w:rFonts w:ascii="Times New Roman" w:eastAsiaTheme="minorEastAsia" w:hAnsi="Times New Roman" w:cs="Times New Roman"/>
          <w:b/>
          <w:i/>
          <w:sz w:val="28"/>
          <w:szCs w:val="28"/>
          <w:lang w:eastAsia="ru-RU"/>
        </w:rPr>
      </w:pPr>
      <w:r w:rsidRPr="001D39BF">
        <w:rPr>
          <w:rFonts w:ascii="Times New Roman" w:eastAsiaTheme="minorEastAsia" w:hAnsi="Times New Roman" w:cs="Times New Roman"/>
          <w:b/>
          <w:i/>
          <w:sz w:val="28"/>
          <w:szCs w:val="28"/>
          <w:lang w:eastAsia="ru-RU"/>
        </w:rPr>
        <w:t>С</w:t>
      </w:r>
      <w:r w:rsidR="00664242" w:rsidRPr="001D39BF">
        <w:rPr>
          <w:rFonts w:ascii="Times New Roman" w:eastAsiaTheme="minorEastAsia" w:hAnsi="Times New Roman" w:cs="Times New Roman"/>
          <w:b/>
          <w:i/>
          <w:sz w:val="28"/>
          <w:szCs w:val="28"/>
          <w:lang w:eastAsia="ru-RU"/>
        </w:rPr>
        <w:t>пециальны</w:t>
      </w:r>
      <w:r w:rsidRPr="001D39BF">
        <w:rPr>
          <w:rFonts w:ascii="Times New Roman" w:eastAsiaTheme="minorEastAsia" w:hAnsi="Times New Roman" w:cs="Times New Roman"/>
          <w:b/>
          <w:i/>
          <w:sz w:val="28"/>
          <w:szCs w:val="28"/>
          <w:lang w:eastAsia="ru-RU"/>
        </w:rPr>
        <w:t>е</w:t>
      </w:r>
      <w:r w:rsidR="00664242" w:rsidRPr="001D39BF">
        <w:rPr>
          <w:rFonts w:ascii="Times New Roman" w:eastAsiaTheme="minorEastAsia" w:hAnsi="Times New Roman" w:cs="Times New Roman"/>
          <w:b/>
          <w:i/>
          <w:sz w:val="28"/>
          <w:szCs w:val="28"/>
          <w:lang w:eastAsia="ru-RU"/>
        </w:rPr>
        <w:t xml:space="preserve"> налоговы</w:t>
      </w:r>
      <w:r w:rsidRPr="001D39BF">
        <w:rPr>
          <w:rFonts w:ascii="Times New Roman" w:eastAsiaTheme="minorEastAsia" w:hAnsi="Times New Roman" w:cs="Times New Roman"/>
          <w:b/>
          <w:i/>
          <w:sz w:val="28"/>
          <w:szCs w:val="28"/>
          <w:lang w:eastAsia="ru-RU"/>
        </w:rPr>
        <w:t>е</w:t>
      </w:r>
      <w:r w:rsidR="00664242" w:rsidRPr="001D39BF">
        <w:rPr>
          <w:rFonts w:ascii="Times New Roman" w:eastAsiaTheme="minorEastAsia" w:hAnsi="Times New Roman" w:cs="Times New Roman"/>
          <w:b/>
          <w:i/>
          <w:sz w:val="28"/>
          <w:szCs w:val="28"/>
          <w:lang w:eastAsia="ru-RU"/>
        </w:rPr>
        <w:t xml:space="preserve"> режим</w:t>
      </w:r>
      <w:r w:rsidRPr="001D39BF">
        <w:rPr>
          <w:rFonts w:ascii="Times New Roman" w:eastAsiaTheme="minorEastAsia" w:hAnsi="Times New Roman" w:cs="Times New Roman"/>
          <w:b/>
          <w:i/>
          <w:sz w:val="28"/>
          <w:szCs w:val="28"/>
          <w:lang w:eastAsia="ru-RU"/>
        </w:rPr>
        <w:t>ы</w:t>
      </w:r>
      <w:r w:rsidR="00664242" w:rsidRPr="001D39BF">
        <w:rPr>
          <w:rFonts w:ascii="Times New Roman" w:eastAsiaTheme="minorEastAsia" w:hAnsi="Times New Roman" w:cs="Times New Roman"/>
          <w:b/>
          <w:i/>
          <w:sz w:val="28"/>
          <w:szCs w:val="28"/>
          <w:lang w:eastAsia="ru-RU"/>
        </w:rPr>
        <w:t xml:space="preserve"> для субъектов АПК </w:t>
      </w:r>
    </w:p>
    <w:p w:rsidR="00C80330" w:rsidRDefault="00C80330" w:rsidP="00664242">
      <w:pPr>
        <w:tabs>
          <w:tab w:val="left" w:pos="0"/>
        </w:tabs>
        <w:spacing w:after="0" w:line="24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Новым Налоговым кодексом </w:t>
      </w:r>
      <w:r w:rsidR="00664242" w:rsidRPr="00755D9C">
        <w:rPr>
          <w:rFonts w:ascii="Times New Roman" w:eastAsiaTheme="minorEastAsia" w:hAnsi="Times New Roman" w:cs="Times New Roman"/>
          <w:sz w:val="28"/>
          <w:szCs w:val="28"/>
          <w:lang w:eastAsia="ru-RU"/>
        </w:rPr>
        <w:t>предусмотрено</w:t>
      </w:r>
      <w:r>
        <w:rPr>
          <w:rFonts w:ascii="Times New Roman" w:eastAsiaTheme="minorEastAsia" w:hAnsi="Times New Roman" w:cs="Times New Roman"/>
          <w:sz w:val="28"/>
          <w:szCs w:val="28"/>
          <w:lang w:eastAsia="ru-RU"/>
        </w:rPr>
        <w:t>:</w:t>
      </w:r>
    </w:p>
    <w:p w:rsidR="00664242" w:rsidRPr="00755D9C" w:rsidRDefault="00664242" w:rsidP="00664242">
      <w:pPr>
        <w:tabs>
          <w:tab w:val="left" w:pos="0"/>
        </w:tabs>
        <w:spacing w:after="0" w:line="240" w:lineRule="auto"/>
        <w:ind w:firstLine="709"/>
        <w:contextualSpacing/>
        <w:jc w:val="both"/>
        <w:rPr>
          <w:rFonts w:ascii="Times New Roman" w:hAnsi="Times New Roman" w:cs="Times New Roman"/>
          <w:bCs/>
          <w:sz w:val="28"/>
          <w:szCs w:val="28"/>
        </w:rPr>
      </w:pPr>
      <w:r w:rsidRPr="0063528A">
        <w:rPr>
          <w:rFonts w:ascii="Times New Roman" w:eastAsiaTheme="minorEastAsia" w:hAnsi="Times New Roman" w:cs="Times New Roman"/>
          <w:sz w:val="28"/>
          <w:szCs w:val="28"/>
          <w:u w:val="single"/>
          <w:lang w:eastAsia="ru-RU"/>
        </w:rPr>
        <w:t xml:space="preserve">сохранение СНР </w:t>
      </w:r>
      <w:r w:rsidRPr="0063528A">
        <w:rPr>
          <w:rFonts w:ascii="Times New Roman" w:hAnsi="Times New Roman" w:cs="Times New Roman"/>
          <w:bCs/>
          <w:sz w:val="28"/>
          <w:szCs w:val="28"/>
          <w:u w:val="single"/>
        </w:rPr>
        <w:t>для производителей сельскохозяйственной продукции (СХТП) и сельскохозяйственных кооперативов</w:t>
      </w:r>
      <w:r w:rsidRPr="00F926E3">
        <w:rPr>
          <w:rFonts w:ascii="Times New Roman" w:hAnsi="Times New Roman" w:cs="Times New Roman"/>
          <w:bCs/>
          <w:sz w:val="28"/>
          <w:szCs w:val="28"/>
        </w:rPr>
        <w:t xml:space="preserve"> с уменьшением</w:t>
      </w:r>
      <w:r w:rsidRPr="00755D9C">
        <w:rPr>
          <w:rFonts w:ascii="Times New Roman" w:hAnsi="Times New Roman" w:cs="Times New Roman"/>
          <w:bCs/>
          <w:sz w:val="28"/>
          <w:szCs w:val="28"/>
        </w:rPr>
        <w:t xml:space="preserve"> отдельных видов налогов на 70%, при этом:</w:t>
      </w:r>
    </w:p>
    <w:p w:rsidR="00664242" w:rsidRPr="00755D9C" w:rsidRDefault="00664242" w:rsidP="00664242">
      <w:pPr>
        <w:numPr>
          <w:ilvl w:val="0"/>
          <w:numId w:val="6"/>
        </w:numPr>
        <w:tabs>
          <w:tab w:val="left" w:pos="0"/>
        </w:tabs>
        <w:spacing w:after="0" w:line="240" w:lineRule="auto"/>
        <w:ind w:left="0" w:firstLine="567"/>
        <w:contextualSpacing/>
        <w:jc w:val="both"/>
        <w:rPr>
          <w:rFonts w:ascii="Times New Roman" w:eastAsiaTheme="minorEastAsia" w:hAnsi="Times New Roman" w:cs="Times New Roman"/>
          <w:sz w:val="28"/>
          <w:szCs w:val="28"/>
          <w:lang w:val="kk-KZ" w:eastAsia="ru-RU"/>
        </w:rPr>
      </w:pPr>
      <w:r w:rsidRPr="00755D9C">
        <w:rPr>
          <w:rFonts w:ascii="Times New Roman" w:eastAsiaTheme="minorEastAsia" w:hAnsi="Times New Roman" w:cs="Times New Roman"/>
          <w:sz w:val="28"/>
          <w:szCs w:val="28"/>
          <w:lang w:val="kk-KZ" w:eastAsia="ru-RU"/>
        </w:rPr>
        <w:t xml:space="preserve">в соответствии с требованиями ВТО с 1 января 2018 </w:t>
      </w:r>
      <w:r>
        <w:rPr>
          <w:rFonts w:ascii="Times New Roman" w:eastAsiaTheme="minorEastAsia" w:hAnsi="Times New Roman" w:cs="Times New Roman"/>
          <w:sz w:val="28"/>
          <w:szCs w:val="28"/>
          <w:lang w:val="kk-KZ" w:eastAsia="ru-RU"/>
        </w:rPr>
        <w:t xml:space="preserve">года </w:t>
      </w:r>
      <w:r w:rsidRPr="00755D9C">
        <w:rPr>
          <w:rFonts w:ascii="Times New Roman" w:eastAsiaTheme="minorEastAsia" w:hAnsi="Times New Roman" w:cs="Times New Roman"/>
          <w:sz w:val="28"/>
          <w:szCs w:val="28"/>
          <w:lang w:val="kk-KZ" w:eastAsia="ru-RU"/>
        </w:rPr>
        <w:t>отменяется льгота по уменьшению на 70% исчисленных сумм НДС.</w:t>
      </w:r>
    </w:p>
    <w:p w:rsidR="00664242" w:rsidRPr="00755D9C" w:rsidRDefault="00664242" w:rsidP="00664242">
      <w:pPr>
        <w:tabs>
          <w:tab w:val="left" w:pos="0"/>
        </w:tabs>
        <w:spacing w:after="0" w:line="240" w:lineRule="auto"/>
        <w:ind w:firstLine="567"/>
        <w:contextualSpacing/>
        <w:jc w:val="both"/>
        <w:rPr>
          <w:rFonts w:ascii="Times New Roman" w:eastAsiaTheme="minorEastAsia" w:hAnsi="Times New Roman" w:cs="Times New Roman"/>
          <w:sz w:val="28"/>
          <w:szCs w:val="28"/>
          <w:lang w:val="kk-KZ" w:eastAsia="ru-RU"/>
        </w:rPr>
      </w:pPr>
      <w:r w:rsidRPr="00755D9C">
        <w:rPr>
          <w:rFonts w:ascii="Times New Roman" w:eastAsiaTheme="minorEastAsia" w:hAnsi="Times New Roman" w:cs="Times New Roman"/>
          <w:sz w:val="28"/>
          <w:szCs w:val="28"/>
          <w:lang w:val="kk-KZ" w:eastAsia="ru-RU"/>
        </w:rPr>
        <w:t>В качестве альтернативной меры стимулирования</w:t>
      </w:r>
      <w:r>
        <w:rPr>
          <w:rFonts w:ascii="Times New Roman" w:eastAsiaTheme="minorEastAsia" w:hAnsi="Times New Roman" w:cs="Times New Roman"/>
          <w:sz w:val="28"/>
          <w:szCs w:val="28"/>
          <w:lang w:val="kk-KZ" w:eastAsia="ru-RU"/>
        </w:rPr>
        <w:t xml:space="preserve"> статьей 411 Налогового кодекса</w:t>
      </w:r>
      <w:r w:rsidRPr="00755D9C">
        <w:rPr>
          <w:rFonts w:ascii="Times New Roman" w:eastAsiaTheme="minorEastAsia" w:hAnsi="Times New Roman" w:cs="Times New Roman"/>
          <w:sz w:val="28"/>
          <w:szCs w:val="28"/>
          <w:lang w:val="kk-KZ" w:eastAsia="ru-RU"/>
        </w:rPr>
        <w:t xml:space="preserve"> предусмотрен дополнительный зачет НДС</w:t>
      </w:r>
      <w:r>
        <w:rPr>
          <w:rFonts w:ascii="Times New Roman" w:eastAsiaTheme="minorEastAsia" w:hAnsi="Times New Roman" w:cs="Times New Roman"/>
          <w:sz w:val="28"/>
          <w:szCs w:val="28"/>
          <w:lang w:val="kk-KZ" w:eastAsia="ru-RU"/>
        </w:rPr>
        <w:t>;</w:t>
      </w:r>
    </w:p>
    <w:p w:rsidR="00664242" w:rsidRPr="00755D9C" w:rsidRDefault="00664242" w:rsidP="00664242">
      <w:pPr>
        <w:numPr>
          <w:ilvl w:val="0"/>
          <w:numId w:val="6"/>
        </w:numPr>
        <w:tabs>
          <w:tab w:val="left" w:pos="0"/>
        </w:tabs>
        <w:spacing w:after="0" w:line="240" w:lineRule="auto"/>
        <w:ind w:left="0" w:firstLine="567"/>
        <w:contextualSpacing/>
        <w:jc w:val="both"/>
        <w:rPr>
          <w:rFonts w:ascii="Times New Roman" w:eastAsiaTheme="minorEastAsia" w:hAnsi="Times New Roman" w:cs="Times New Roman"/>
          <w:sz w:val="28"/>
          <w:szCs w:val="28"/>
          <w:lang w:val="kk-KZ" w:eastAsia="ru-RU"/>
        </w:rPr>
      </w:pPr>
      <w:r w:rsidRPr="00755D9C">
        <w:rPr>
          <w:rFonts w:ascii="Times New Roman" w:eastAsiaTheme="minorEastAsia" w:hAnsi="Times New Roman" w:cs="Times New Roman"/>
          <w:sz w:val="28"/>
          <w:szCs w:val="28"/>
          <w:lang w:eastAsia="ru-RU"/>
        </w:rPr>
        <w:t>с</w:t>
      </w:r>
      <w:r w:rsidRPr="00755D9C">
        <w:rPr>
          <w:rFonts w:ascii="Times New Roman" w:eastAsiaTheme="minorEastAsia" w:hAnsi="Times New Roman" w:cs="Times New Roman"/>
          <w:sz w:val="28"/>
          <w:szCs w:val="28"/>
          <w:lang w:val="kk-KZ" w:eastAsia="ru-RU"/>
        </w:rPr>
        <w:t>охранены действующие льготы (минус 70%) по другим налогам (КПН</w:t>
      </w:r>
      <w:r>
        <w:rPr>
          <w:rFonts w:ascii="Times New Roman" w:eastAsiaTheme="minorEastAsia" w:hAnsi="Times New Roman" w:cs="Times New Roman"/>
          <w:sz w:val="28"/>
          <w:szCs w:val="28"/>
          <w:lang w:val="kk-KZ" w:eastAsia="ru-RU"/>
        </w:rPr>
        <w:t>,</w:t>
      </w:r>
      <w:r w:rsidRPr="00755D9C">
        <w:rPr>
          <w:rFonts w:ascii="Times New Roman" w:eastAsiaTheme="minorEastAsia" w:hAnsi="Times New Roman" w:cs="Times New Roman"/>
          <w:sz w:val="28"/>
          <w:szCs w:val="28"/>
          <w:lang w:val="kk-KZ" w:eastAsia="ru-RU"/>
        </w:rPr>
        <w:t xml:space="preserve"> ИПН), соц</w:t>
      </w:r>
      <w:r>
        <w:rPr>
          <w:rFonts w:ascii="Times New Roman" w:eastAsiaTheme="minorEastAsia" w:hAnsi="Times New Roman" w:cs="Times New Roman"/>
          <w:sz w:val="28"/>
          <w:szCs w:val="28"/>
          <w:lang w:val="kk-KZ" w:eastAsia="ru-RU"/>
        </w:rPr>
        <w:t xml:space="preserve">иальный </w:t>
      </w:r>
      <w:r w:rsidRPr="00755D9C">
        <w:rPr>
          <w:rFonts w:ascii="Times New Roman" w:eastAsiaTheme="minorEastAsia" w:hAnsi="Times New Roman" w:cs="Times New Roman"/>
          <w:sz w:val="28"/>
          <w:szCs w:val="28"/>
          <w:lang w:val="kk-KZ" w:eastAsia="ru-RU"/>
        </w:rPr>
        <w:t xml:space="preserve">налог, налоги на имущество и транспортные средства); </w:t>
      </w:r>
    </w:p>
    <w:p w:rsidR="00664242" w:rsidRDefault="00664242" w:rsidP="00664242">
      <w:pPr>
        <w:tabs>
          <w:tab w:val="left" w:pos="0"/>
          <w:tab w:val="left" w:pos="567"/>
        </w:tabs>
        <w:spacing w:after="0" w:line="240" w:lineRule="auto"/>
        <w:contextualSpacing/>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ab/>
        <w:t xml:space="preserve">3) </w:t>
      </w:r>
      <w:r w:rsidRPr="00755D9C">
        <w:rPr>
          <w:rFonts w:ascii="Times New Roman" w:eastAsiaTheme="minorEastAsia" w:hAnsi="Times New Roman" w:cs="Times New Roman"/>
          <w:sz w:val="28"/>
          <w:szCs w:val="28"/>
          <w:lang w:val="kk-KZ" w:eastAsia="ru-RU"/>
        </w:rPr>
        <w:t>исключены ограничения для применения режима, за исключением запрета применения режима для иностранных юридических лиц, иностранцев и лиц без гражданства</w:t>
      </w:r>
      <w:r>
        <w:rPr>
          <w:rFonts w:ascii="Times New Roman" w:eastAsiaTheme="minorEastAsia" w:hAnsi="Times New Roman" w:cs="Times New Roman"/>
          <w:sz w:val="28"/>
          <w:szCs w:val="28"/>
          <w:lang w:val="kk-KZ" w:eastAsia="ru-RU"/>
        </w:rPr>
        <w:t xml:space="preserve">; </w:t>
      </w:r>
    </w:p>
    <w:p w:rsidR="00664242" w:rsidRPr="00BD75D0" w:rsidRDefault="00664242" w:rsidP="00664242">
      <w:pPr>
        <w:tabs>
          <w:tab w:val="left" w:pos="0"/>
          <w:tab w:val="left" w:pos="567"/>
        </w:tabs>
        <w:spacing w:after="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Pr="004E2D0A">
        <w:rPr>
          <w:rFonts w:ascii="Times New Roman" w:eastAsiaTheme="minorEastAsia" w:hAnsi="Times New Roman" w:cs="Times New Roman"/>
          <w:sz w:val="28"/>
          <w:szCs w:val="28"/>
          <w:lang w:eastAsia="ru-RU"/>
        </w:rPr>
        <w:t>4) исключены ограничения в видах деятельности сельхозкооперативов, на которые распространяется СНР</w:t>
      </w:r>
      <w:r>
        <w:rPr>
          <w:rFonts w:ascii="Times New Roman" w:eastAsiaTheme="minorEastAsia" w:hAnsi="Times New Roman" w:cs="Times New Roman"/>
          <w:sz w:val="28"/>
          <w:szCs w:val="28"/>
          <w:lang w:eastAsia="ru-RU"/>
        </w:rPr>
        <w:t>.</w:t>
      </w:r>
      <w:r w:rsidRPr="004E2D0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Т</w:t>
      </w:r>
      <w:r w:rsidRPr="004E2D0A">
        <w:rPr>
          <w:rFonts w:ascii="Times New Roman" w:eastAsiaTheme="minorEastAsia" w:hAnsi="Times New Roman" w:cs="Times New Roman"/>
          <w:sz w:val="28"/>
          <w:szCs w:val="28"/>
          <w:lang w:eastAsia="ru-RU"/>
        </w:rPr>
        <w:t>ак, СНР применяется наряду с деятельностью по хранению сельхозпродукции также и на деятельность по заготовке и сбыту такой продукции</w:t>
      </w:r>
      <w:r w:rsidR="00C80330">
        <w:rPr>
          <w:rFonts w:ascii="Times New Roman" w:eastAsiaTheme="minorEastAsia" w:hAnsi="Times New Roman" w:cs="Times New Roman"/>
          <w:sz w:val="28"/>
          <w:szCs w:val="28"/>
          <w:lang w:eastAsia="ru-RU"/>
        </w:rPr>
        <w:t>;</w:t>
      </w:r>
    </w:p>
    <w:p w:rsidR="00664242" w:rsidRPr="00755D9C" w:rsidRDefault="00C80330" w:rsidP="00664242">
      <w:pPr>
        <w:tabs>
          <w:tab w:val="left" w:pos="1134"/>
        </w:tabs>
        <w:spacing w:after="0" w:line="240" w:lineRule="auto"/>
        <w:ind w:firstLine="567"/>
        <w:contextualSpacing/>
        <w:jc w:val="both"/>
        <w:rPr>
          <w:rFonts w:ascii="Times New Roman" w:eastAsiaTheme="minorEastAsia" w:hAnsi="Times New Roman" w:cs="Times New Roman"/>
          <w:bCs/>
          <w:sz w:val="28"/>
          <w:szCs w:val="28"/>
          <w:lang w:eastAsia="ru-RU"/>
        </w:rPr>
      </w:pPr>
      <w:r w:rsidRPr="0063528A">
        <w:rPr>
          <w:rFonts w:ascii="Times New Roman" w:eastAsiaTheme="minorEastAsia" w:hAnsi="Times New Roman" w:cs="Times New Roman"/>
          <w:bCs/>
          <w:sz w:val="28"/>
          <w:szCs w:val="28"/>
          <w:u w:val="single"/>
          <w:lang w:eastAsia="ru-RU"/>
        </w:rPr>
        <w:t>с</w:t>
      </w:r>
      <w:r w:rsidR="00664242" w:rsidRPr="0063528A">
        <w:rPr>
          <w:rFonts w:ascii="Times New Roman" w:eastAsiaTheme="minorEastAsia" w:hAnsi="Times New Roman" w:cs="Times New Roman"/>
          <w:bCs/>
          <w:sz w:val="28"/>
          <w:szCs w:val="28"/>
          <w:u w:val="single"/>
          <w:lang w:eastAsia="ru-RU"/>
        </w:rPr>
        <w:t>охранение СНР на основе уплаты единого земельного налога</w:t>
      </w:r>
      <w:r w:rsidR="00664242" w:rsidRPr="00755D9C">
        <w:rPr>
          <w:rFonts w:ascii="Times New Roman" w:eastAsiaTheme="minorEastAsia" w:hAnsi="Times New Roman" w:cs="Times New Roman"/>
          <w:bCs/>
          <w:sz w:val="28"/>
          <w:szCs w:val="28"/>
          <w:lang w:eastAsia="ru-RU"/>
        </w:rPr>
        <w:t>, при этом:</w:t>
      </w:r>
    </w:p>
    <w:p w:rsidR="00664242" w:rsidRPr="00755D9C" w:rsidRDefault="00664242" w:rsidP="00664242">
      <w:pPr>
        <w:numPr>
          <w:ilvl w:val="0"/>
          <w:numId w:val="5"/>
        </w:numPr>
        <w:tabs>
          <w:tab w:val="left" w:pos="0"/>
        </w:tabs>
        <w:spacing w:after="0" w:line="240" w:lineRule="auto"/>
        <w:ind w:left="0" w:firstLine="567"/>
        <w:contextualSpacing/>
        <w:jc w:val="both"/>
        <w:rPr>
          <w:rFonts w:ascii="Times New Roman" w:eastAsiaTheme="minorEastAsia" w:hAnsi="Times New Roman" w:cs="Times New Roman"/>
          <w:bCs/>
          <w:sz w:val="28"/>
          <w:szCs w:val="28"/>
          <w:lang w:eastAsia="ru-RU"/>
        </w:rPr>
      </w:pPr>
      <w:r w:rsidRPr="00755D9C">
        <w:rPr>
          <w:rFonts w:ascii="Times New Roman" w:eastAsiaTheme="minorEastAsia" w:hAnsi="Times New Roman" w:cs="Times New Roman"/>
          <w:bCs/>
          <w:sz w:val="28"/>
          <w:szCs w:val="28"/>
          <w:lang w:eastAsia="ru-RU"/>
        </w:rPr>
        <w:lastRenderedPageBreak/>
        <w:t xml:space="preserve"> отменяется социальный налог за главу, членов и работников крестьянских или фермерских хозяйств;</w:t>
      </w:r>
    </w:p>
    <w:p w:rsidR="00664242" w:rsidRPr="00755D9C" w:rsidRDefault="00664242" w:rsidP="00664242">
      <w:pPr>
        <w:numPr>
          <w:ilvl w:val="0"/>
          <w:numId w:val="5"/>
        </w:numPr>
        <w:tabs>
          <w:tab w:val="left" w:pos="0"/>
        </w:tabs>
        <w:spacing w:after="0" w:line="240" w:lineRule="auto"/>
        <w:ind w:left="0" w:firstLine="567"/>
        <w:contextualSpacing/>
        <w:jc w:val="both"/>
        <w:rPr>
          <w:rFonts w:ascii="Times New Roman" w:eastAsiaTheme="minorEastAsia" w:hAnsi="Times New Roman" w:cs="Times New Roman"/>
          <w:bCs/>
          <w:sz w:val="28"/>
          <w:szCs w:val="28"/>
          <w:lang w:eastAsia="ru-RU"/>
        </w:rPr>
      </w:pPr>
      <w:r w:rsidRPr="00755D9C">
        <w:rPr>
          <w:rFonts w:ascii="Times New Roman" w:eastAsiaTheme="minorEastAsia" w:hAnsi="Times New Roman" w:cs="Times New Roman"/>
          <w:bCs/>
          <w:sz w:val="28"/>
          <w:szCs w:val="28"/>
          <w:lang w:eastAsia="ru-RU"/>
        </w:rPr>
        <w:t xml:space="preserve"> исключается запрет осуществления прочих видов деятельности при применении режима, с установлением обязательности ведения раздельного учета;</w:t>
      </w:r>
    </w:p>
    <w:p w:rsidR="00664242" w:rsidRPr="00755D9C" w:rsidRDefault="00664242" w:rsidP="00664242">
      <w:pPr>
        <w:numPr>
          <w:ilvl w:val="0"/>
          <w:numId w:val="5"/>
        </w:numPr>
        <w:tabs>
          <w:tab w:val="left" w:pos="0"/>
        </w:tabs>
        <w:spacing w:after="0" w:line="240" w:lineRule="auto"/>
        <w:ind w:left="0" w:firstLine="567"/>
        <w:contextualSpacing/>
        <w:jc w:val="both"/>
        <w:rPr>
          <w:rFonts w:ascii="Times New Roman" w:eastAsiaTheme="minorEastAsia" w:hAnsi="Times New Roman" w:cs="Times New Roman"/>
          <w:bCs/>
          <w:sz w:val="28"/>
          <w:szCs w:val="28"/>
          <w:lang w:eastAsia="ru-RU"/>
        </w:rPr>
      </w:pPr>
      <w:r w:rsidRPr="00755D9C">
        <w:rPr>
          <w:rFonts w:ascii="Times New Roman" w:eastAsiaTheme="minorEastAsia" w:hAnsi="Times New Roman" w:cs="Times New Roman"/>
          <w:bCs/>
          <w:sz w:val="28"/>
          <w:szCs w:val="28"/>
          <w:lang w:eastAsia="ru-RU"/>
        </w:rPr>
        <w:t xml:space="preserve"> восстановлена норма, в соответствии с которой  плательщики ЕЗН вправе не вставать на учет по НДС при превышении оборотов по реализации сельскохозяйственной продукции «порога» (минимум оборота для целей постановки на учет). В случае, если налогоплательщик принял решение стать плательщиком НДС, то такой налогоплательщик должен перейти на налогообложение в общеустановленном порядке;</w:t>
      </w:r>
    </w:p>
    <w:p w:rsidR="00664242" w:rsidRPr="00755D9C" w:rsidRDefault="00664242" w:rsidP="00664242">
      <w:pPr>
        <w:numPr>
          <w:ilvl w:val="0"/>
          <w:numId w:val="5"/>
        </w:numPr>
        <w:tabs>
          <w:tab w:val="left" w:pos="0"/>
          <w:tab w:val="left" w:pos="993"/>
        </w:tabs>
        <w:spacing w:after="0" w:line="240" w:lineRule="auto"/>
        <w:ind w:left="0" w:firstLine="567"/>
        <w:contextualSpacing/>
        <w:jc w:val="both"/>
        <w:rPr>
          <w:rFonts w:ascii="Times New Roman" w:eastAsiaTheme="minorEastAsia" w:hAnsi="Times New Roman" w:cs="Times New Roman"/>
          <w:sz w:val="28"/>
          <w:szCs w:val="28"/>
          <w:lang w:eastAsia="ru-RU"/>
        </w:rPr>
      </w:pPr>
      <w:r w:rsidRPr="00755D9C">
        <w:rPr>
          <w:rFonts w:ascii="Times New Roman" w:eastAsiaTheme="minorEastAsia" w:hAnsi="Times New Roman" w:cs="Times New Roman"/>
          <w:bCs/>
          <w:sz w:val="28"/>
          <w:szCs w:val="28"/>
          <w:lang w:eastAsia="ru-RU"/>
        </w:rPr>
        <w:t xml:space="preserve"> предусмотрен переход с налогообложения объекта в виде оценочной стоимости на земли на доходы (обороты) без учета расходов (с 2020г.), по аналогии с режимом на основе упрощенной декларации, но с более низкой ставкой в размере 0,</w:t>
      </w:r>
      <w:r>
        <w:rPr>
          <w:rFonts w:ascii="Times New Roman" w:eastAsiaTheme="minorEastAsia" w:hAnsi="Times New Roman" w:cs="Times New Roman"/>
          <w:bCs/>
          <w:sz w:val="28"/>
          <w:szCs w:val="28"/>
          <w:lang w:eastAsia="ru-RU"/>
        </w:rPr>
        <w:t>5</w:t>
      </w:r>
      <w:r w:rsidRPr="00755D9C">
        <w:rPr>
          <w:rFonts w:ascii="Times New Roman" w:eastAsiaTheme="minorEastAsia" w:hAnsi="Times New Roman" w:cs="Times New Roman"/>
          <w:bCs/>
          <w:sz w:val="28"/>
          <w:szCs w:val="28"/>
          <w:lang w:eastAsia="ru-RU"/>
        </w:rPr>
        <w:t xml:space="preserve">%. Нововведение связано с предстоящим введением всеобщего декларирования и 45-м шагом </w:t>
      </w:r>
      <w:r>
        <w:rPr>
          <w:rFonts w:ascii="Times New Roman" w:eastAsiaTheme="minorEastAsia" w:hAnsi="Times New Roman" w:cs="Times New Roman"/>
          <w:bCs/>
          <w:sz w:val="28"/>
          <w:szCs w:val="28"/>
          <w:lang w:eastAsia="ru-RU"/>
        </w:rPr>
        <w:t>П</w:t>
      </w:r>
      <w:r w:rsidRPr="00755D9C">
        <w:rPr>
          <w:rFonts w:ascii="Times New Roman" w:eastAsiaTheme="minorEastAsia" w:hAnsi="Times New Roman" w:cs="Times New Roman"/>
          <w:bCs/>
          <w:sz w:val="28"/>
          <w:szCs w:val="28"/>
          <w:lang w:eastAsia="ru-RU"/>
        </w:rPr>
        <w:t>лана</w:t>
      </w:r>
      <w:r>
        <w:rPr>
          <w:rFonts w:ascii="Times New Roman" w:eastAsiaTheme="minorEastAsia" w:hAnsi="Times New Roman" w:cs="Times New Roman"/>
          <w:bCs/>
          <w:sz w:val="28"/>
          <w:szCs w:val="28"/>
          <w:lang w:eastAsia="ru-RU"/>
        </w:rPr>
        <w:t xml:space="preserve"> нации</w:t>
      </w:r>
      <w:r w:rsidRPr="00755D9C">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 </w:t>
      </w:r>
      <w:r w:rsidRPr="00755D9C">
        <w:rPr>
          <w:rFonts w:ascii="Times New Roman" w:eastAsiaTheme="minorEastAsia" w:hAnsi="Times New Roman" w:cs="Times New Roman"/>
          <w:bCs/>
          <w:sz w:val="28"/>
          <w:szCs w:val="28"/>
          <w:lang w:eastAsia="ru-RU"/>
        </w:rPr>
        <w:t xml:space="preserve">100 </w:t>
      </w:r>
      <w:r>
        <w:rPr>
          <w:rFonts w:ascii="Times New Roman" w:eastAsiaTheme="minorEastAsia" w:hAnsi="Times New Roman" w:cs="Times New Roman"/>
          <w:bCs/>
          <w:sz w:val="28"/>
          <w:szCs w:val="28"/>
          <w:lang w:eastAsia="ru-RU"/>
        </w:rPr>
        <w:t xml:space="preserve">конкретных </w:t>
      </w:r>
      <w:r w:rsidRPr="00755D9C">
        <w:rPr>
          <w:rFonts w:ascii="Times New Roman" w:eastAsiaTheme="minorEastAsia" w:hAnsi="Times New Roman" w:cs="Times New Roman"/>
          <w:bCs/>
          <w:sz w:val="28"/>
          <w:szCs w:val="28"/>
          <w:lang w:eastAsia="ru-RU"/>
        </w:rPr>
        <w:t xml:space="preserve">шагов, которым предусмотрена оптимизация специальных налоговых режимов - переход на режимы с ведением учета доходов и расходов;  </w:t>
      </w:r>
    </w:p>
    <w:p w:rsidR="00664242" w:rsidRDefault="00664242" w:rsidP="00E44CCD">
      <w:pPr>
        <w:numPr>
          <w:ilvl w:val="0"/>
          <w:numId w:val="5"/>
        </w:numPr>
        <w:tabs>
          <w:tab w:val="left" w:pos="0"/>
        </w:tabs>
        <w:spacing w:after="0" w:line="240" w:lineRule="auto"/>
        <w:ind w:left="0" w:firstLine="567"/>
        <w:contextualSpacing/>
        <w:jc w:val="both"/>
        <w:rPr>
          <w:rFonts w:ascii="Times New Roman" w:eastAsiaTheme="minorEastAsia" w:hAnsi="Times New Roman" w:cs="Times New Roman"/>
          <w:sz w:val="28"/>
          <w:szCs w:val="28"/>
          <w:lang w:val="kk-KZ" w:eastAsia="ru-RU"/>
        </w:rPr>
      </w:pPr>
      <w:r w:rsidRPr="006A2006">
        <w:rPr>
          <w:rFonts w:ascii="Times New Roman" w:eastAsiaTheme="minorEastAsia" w:hAnsi="Times New Roman" w:cs="Times New Roman"/>
          <w:sz w:val="28"/>
          <w:szCs w:val="28"/>
          <w:lang w:eastAsia="ru-RU"/>
        </w:rPr>
        <w:t>субъекты, применяющие данный специальный налоговый режим будут уплачивать социальные платежи (</w:t>
      </w:r>
      <w:r w:rsidR="006A2006" w:rsidRPr="006A2006">
        <w:rPr>
          <w:rFonts w:ascii="Times New Roman" w:eastAsiaTheme="minorEastAsia" w:hAnsi="Times New Roman" w:cs="Times New Roman"/>
          <w:sz w:val="28"/>
          <w:szCs w:val="28"/>
          <w:lang w:eastAsia="ru-RU"/>
        </w:rPr>
        <w:t xml:space="preserve">обязательные пенсионные взносы, обязательные профессиональные пенсионные взносы, социальные отчисления, </w:t>
      </w:r>
      <w:r w:rsidR="006A2006" w:rsidRPr="00F926E3">
        <w:rPr>
          <w:rFonts w:ascii="Times New Roman" w:eastAsiaTheme="minorEastAsia" w:hAnsi="Times New Roman" w:cs="Times New Roman"/>
          <w:sz w:val="28"/>
          <w:szCs w:val="28"/>
          <w:lang w:eastAsia="ru-RU"/>
        </w:rPr>
        <w:t>отчисления на обязательное социальное медицинское страхование, а также с 2020 г. - взносы на обязательное социальное медицинское страхование</w:t>
      </w:r>
      <w:r w:rsidRPr="00F926E3">
        <w:rPr>
          <w:rFonts w:ascii="Times New Roman" w:eastAsiaTheme="minorEastAsia" w:hAnsi="Times New Roman" w:cs="Times New Roman"/>
          <w:sz w:val="28"/>
          <w:szCs w:val="28"/>
          <w:lang w:eastAsia="ru-RU"/>
        </w:rPr>
        <w:t xml:space="preserve">) </w:t>
      </w:r>
      <w:r w:rsidRPr="006A2006">
        <w:rPr>
          <w:rFonts w:ascii="Times New Roman" w:eastAsiaTheme="minorEastAsia" w:hAnsi="Times New Roman" w:cs="Times New Roman"/>
          <w:sz w:val="28"/>
          <w:szCs w:val="28"/>
          <w:lang w:eastAsia="ru-RU"/>
        </w:rPr>
        <w:t>ежемесячно, с отражением таких платежей в  декларации для плательщиков единого земельного налога (1 раз в год).</w:t>
      </w:r>
      <w:r w:rsidRPr="006A2006">
        <w:rPr>
          <w:rFonts w:ascii="Times New Roman" w:eastAsiaTheme="minorEastAsia" w:hAnsi="Times New Roman" w:cs="Times New Roman"/>
          <w:sz w:val="28"/>
          <w:szCs w:val="28"/>
          <w:lang w:val="kk-KZ" w:eastAsia="ru-RU"/>
        </w:rPr>
        <w:t xml:space="preserve"> </w:t>
      </w:r>
    </w:p>
    <w:p w:rsidR="00F40884" w:rsidRPr="00F40884" w:rsidRDefault="00F40884" w:rsidP="00F40884">
      <w:pPr>
        <w:spacing w:after="0" w:line="240" w:lineRule="auto"/>
        <w:ind w:firstLine="708"/>
        <w:jc w:val="both"/>
        <w:rPr>
          <w:rFonts w:ascii="Times New Roman" w:hAnsi="Times New Roman" w:cs="Times New Roman"/>
          <w:b/>
          <w:i/>
          <w:sz w:val="28"/>
          <w:szCs w:val="28"/>
          <w:lang w:val="kk-KZ"/>
        </w:rPr>
      </w:pPr>
      <w:r w:rsidRPr="00F40884">
        <w:rPr>
          <w:rFonts w:ascii="Times New Roman" w:hAnsi="Times New Roman" w:cs="Times New Roman"/>
          <w:b/>
          <w:i/>
          <w:sz w:val="28"/>
          <w:szCs w:val="28"/>
          <w:lang w:val="kk-KZ"/>
        </w:rPr>
        <w:t>Налогообложение нерезидентов</w:t>
      </w:r>
      <w:r>
        <w:rPr>
          <w:rFonts w:ascii="Times New Roman" w:hAnsi="Times New Roman" w:cs="Times New Roman"/>
          <w:b/>
          <w:i/>
          <w:sz w:val="28"/>
          <w:szCs w:val="28"/>
          <w:lang w:val="kk-KZ"/>
        </w:rPr>
        <w:t xml:space="preserve"> </w:t>
      </w:r>
      <w:r w:rsidR="006051E4">
        <w:rPr>
          <w:rFonts w:ascii="Times New Roman" w:hAnsi="Times New Roman" w:cs="Times New Roman"/>
          <w:b/>
          <w:i/>
          <w:sz w:val="28"/>
          <w:szCs w:val="28"/>
          <w:lang w:val="kk-KZ"/>
        </w:rPr>
        <w:t>(</w:t>
      </w:r>
      <w:r>
        <w:rPr>
          <w:rFonts w:ascii="Times New Roman" w:hAnsi="Times New Roman" w:cs="Times New Roman"/>
          <w:b/>
          <w:i/>
          <w:sz w:val="28"/>
          <w:szCs w:val="28"/>
          <w:lang w:val="kk-KZ"/>
        </w:rPr>
        <w:t>статьи 644-6</w:t>
      </w:r>
      <w:r w:rsidR="00D570EC">
        <w:rPr>
          <w:rFonts w:ascii="Times New Roman" w:hAnsi="Times New Roman" w:cs="Times New Roman"/>
          <w:b/>
          <w:i/>
          <w:sz w:val="28"/>
          <w:szCs w:val="28"/>
          <w:lang w:val="kk-KZ"/>
        </w:rPr>
        <w:t>77</w:t>
      </w:r>
      <w:r w:rsidR="006051E4">
        <w:rPr>
          <w:rFonts w:ascii="Times New Roman" w:hAnsi="Times New Roman" w:cs="Times New Roman"/>
          <w:b/>
          <w:i/>
          <w:sz w:val="28"/>
          <w:szCs w:val="28"/>
          <w:lang w:val="kk-KZ"/>
        </w:rPr>
        <w:t>)</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Перечень доходов нерезидента из источников в Республике Казахстан</w:t>
      </w:r>
      <w:r w:rsidR="00B55F13">
        <w:rPr>
          <w:rFonts w:ascii="Times New Roman" w:hAnsi="Times New Roman" w:cs="Times New Roman"/>
          <w:sz w:val="28"/>
          <w:szCs w:val="28"/>
          <w:lang w:val="kk-KZ"/>
        </w:rPr>
        <w:t>,</w:t>
      </w:r>
      <w:r w:rsidRPr="00F40884">
        <w:rPr>
          <w:rFonts w:ascii="Times New Roman" w:hAnsi="Times New Roman" w:cs="Times New Roman"/>
          <w:sz w:val="28"/>
          <w:szCs w:val="28"/>
          <w:lang w:val="kk-KZ"/>
        </w:rPr>
        <w:t xml:space="preserve"> предусмотренный пунктом </w:t>
      </w:r>
      <w:r w:rsidRPr="00D570EC">
        <w:rPr>
          <w:rFonts w:ascii="Times New Roman" w:hAnsi="Times New Roman" w:cs="Times New Roman"/>
          <w:sz w:val="28"/>
          <w:szCs w:val="28"/>
          <w:u w:val="single"/>
          <w:lang w:val="kk-KZ"/>
        </w:rPr>
        <w:t>1 статьи 644</w:t>
      </w:r>
      <w:r w:rsidR="00B55F13">
        <w:rPr>
          <w:rFonts w:ascii="Times New Roman" w:hAnsi="Times New Roman" w:cs="Times New Roman"/>
          <w:sz w:val="28"/>
          <w:szCs w:val="28"/>
          <w:u w:val="single"/>
          <w:lang w:val="kk-KZ"/>
        </w:rPr>
        <w:t>,</w:t>
      </w:r>
      <w:r w:rsidRPr="00F40884">
        <w:rPr>
          <w:rFonts w:ascii="Times New Roman" w:hAnsi="Times New Roman" w:cs="Times New Roman"/>
          <w:sz w:val="28"/>
          <w:szCs w:val="28"/>
          <w:lang w:val="kk-KZ"/>
        </w:rPr>
        <w:t xml:space="preserve"> дополнен  новым видом дохода</w:t>
      </w:r>
      <w:r w:rsidR="002C4C4F">
        <w:rPr>
          <w:rFonts w:ascii="Times New Roman" w:hAnsi="Times New Roman" w:cs="Times New Roman"/>
          <w:sz w:val="28"/>
          <w:szCs w:val="28"/>
          <w:lang w:val="kk-KZ"/>
        </w:rPr>
        <w:t>.</w:t>
      </w:r>
      <w:r w:rsidRPr="00F40884">
        <w:rPr>
          <w:rFonts w:ascii="Times New Roman" w:hAnsi="Times New Roman" w:cs="Times New Roman"/>
          <w:sz w:val="28"/>
          <w:szCs w:val="28"/>
          <w:lang w:val="kk-KZ"/>
        </w:rPr>
        <w:t xml:space="preserve"> </w:t>
      </w:r>
      <w:r w:rsidR="002C4C4F">
        <w:rPr>
          <w:rFonts w:ascii="Times New Roman" w:hAnsi="Times New Roman" w:cs="Times New Roman"/>
          <w:sz w:val="28"/>
          <w:szCs w:val="28"/>
          <w:lang w:val="kk-KZ"/>
        </w:rPr>
        <w:t xml:space="preserve">Так, </w:t>
      </w:r>
      <w:r w:rsidRPr="00F40884">
        <w:rPr>
          <w:rFonts w:ascii="Times New Roman" w:hAnsi="Times New Roman" w:cs="Times New Roman"/>
          <w:sz w:val="28"/>
          <w:szCs w:val="28"/>
          <w:lang w:val="kk-KZ"/>
        </w:rPr>
        <w:t>доходы лица, зарегистрированного в государстве с льготным налогообложением, включенном в перечень, утвержденный уполномоченным органом, в виде обязательств по полученному авансу (предоплате) при выполнении одного из следующих условий:</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неудовлетворенных нерезидентом по истечении двухлетнего периода со дня выплаты аванса (предоплаты);</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не удовлетворенных нерезидентом на дату представления ликвидационной налоговой отчетности при ликвидации лица, выплатившего аванс (предоплату), до истечения двухлетнего периода со дня выплаты аванса (предоплаты), если иное не предусмотрено настоящим подпунктом.</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 xml:space="preserve">В случае, когда при ликвидации лица, выплатившего аванс (предоплату), в соответствии с </w:t>
      </w:r>
      <w:r w:rsidR="00D570EC">
        <w:rPr>
          <w:rFonts w:ascii="Times New Roman" w:hAnsi="Times New Roman" w:cs="Times New Roman"/>
          <w:sz w:val="28"/>
          <w:szCs w:val="28"/>
          <w:lang w:val="kk-KZ"/>
        </w:rPr>
        <w:t>Налоговым</w:t>
      </w:r>
      <w:r w:rsidRPr="00F40884">
        <w:rPr>
          <w:rFonts w:ascii="Times New Roman" w:hAnsi="Times New Roman" w:cs="Times New Roman"/>
          <w:sz w:val="28"/>
          <w:szCs w:val="28"/>
          <w:lang w:val="kk-KZ"/>
        </w:rPr>
        <w:t xml:space="preserve"> </w:t>
      </w:r>
      <w:r w:rsidR="00D570EC">
        <w:rPr>
          <w:rFonts w:ascii="Times New Roman" w:hAnsi="Times New Roman" w:cs="Times New Roman"/>
          <w:sz w:val="28"/>
          <w:szCs w:val="28"/>
          <w:lang w:val="kk-KZ"/>
        </w:rPr>
        <w:t>к</w:t>
      </w:r>
      <w:r w:rsidRPr="00F40884">
        <w:rPr>
          <w:rFonts w:ascii="Times New Roman" w:hAnsi="Times New Roman" w:cs="Times New Roman"/>
          <w:sz w:val="28"/>
          <w:szCs w:val="28"/>
          <w:lang w:val="kk-KZ"/>
        </w:rPr>
        <w:t>одексом предусмотрены проведение ликвидационной налоговой проверки или выдача заключения по результатам камерального контроля, размер такого обязательства определяется как:</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сумма обязательств (за исключением суммы налога на добавленную стоимость), подлежавшая выплате в соответствии с первичными документами налогоплательщика и подлежащая отражению (отраженная) в промежуточном ликвидационном балансе, на день утверждения такого баланса</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lastRenderedPageBreak/>
        <w:t>минус</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сумма обязательств, которые будут удовлетворены в период со дня утверждения промежуточного ликвидационного баланса и до дня завершения ликвидационной налоговой проверки или камерального контроля.</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По результатам ликвидационной налоговой проверки размер обязательства определяется налоговым органом исходя из фактической суммы удовлетворенных обязательств за указанный период. Размер такого обязательства отражается в акте налоговой проверки.</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По результатам камерального контроля размер обязательства определяется налоговым органом исходя из фактической суммы удовлетворенных обязательств за указанный период и отражается в уведомлении об устранении нарушений, выявленных по результатам камерального контроля.</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D570EC">
        <w:rPr>
          <w:rFonts w:ascii="Times New Roman" w:hAnsi="Times New Roman" w:cs="Times New Roman"/>
          <w:sz w:val="28"/>
          <w:szCs w:val="28"/>
          <w:u w:val="single"/>
          <w:lang w:val="kk-KZ"/>
        </w:rPr>
        <w:t>Стать</w:t>
      </w:r>
      <w:r w:rsidR="00D570EC" w:rsidRPr="00D570EC">
        <w:rPr>
          <w:rFonts w:ascii="Times New Roman" w:hAnsi="Times New Roman" w:cs="Times New Roman"/>
          <w:sz w:val="28"/>
          <w:szCs w:val="28"/>
          <w:u w:val="single"/>
          <w:lang w:val="kk-KZ"/>
        </w:rPr>
        <w:t>я</w:t>
      </w:r>
      <w:r w:rsidRPr="00D570EC">
        <w:rPr>
          <w:rFonts w:ascii="Times New Roman" w:hAnsi="Times New Roman" w:cs="Times New Roman"/>
          <w:sz w:val="28"/>
          <w:szCs w:val="28"/>
          <w:u w:val="single"/>
          <w:lang w:val="kk-KZ"/>
        </w:rPr>
        <w:t xml:space="preserve"> 651</w:t>
      </w:r>
      <w:r w:rsidRPr="00F40884">
        <w:rPr>
          <w:rFonts w:ascii="Times New Roman" w:hAnsi="Times New Roman" w:cs="Times New Roman"/>
          <w:sz w:val="28"/>
          <w:szCs w:val="28"/>
          <w:lang w:val="kk-KZ"/>
        </w:rPr>
        <w:t xml:space="preserve"> дополнен</w:t>
      </w:r>
      <w:r w:rsidR="00D570EC">
        <w:rPr>
          <w:rFonts w:ascii="Times New Roman" w:hAnsi="Times New Roman" w:cs="Times New Roman"/>
          <w:sz w:val="28"/>
          <w:szCs w:val="28"/>
          <w:lang w:val="kk-KZ"/>
        </w:rPr>
        <w:t>а</w:t>
      </w:r>
      <w:r w:rsidRPr="00F40884">
        <w:rPr>
          <w:rFonts w:ascii="Times New Roman" w:hAnsi="Times New Roman" w:cs="Times New Roman"/>
          <w:sz w:val="28"/>
          <w:szCs w:val="28"/>
          <w:lang w:val="kk-KZ"/>
        </w:rPr>
        <w:t xml:space="preserve">  абзацем 2 к пункту 2 и пунктом 8</w:t>
      </w:r>
      <w:r w:rsidR="002C4C4F">
        <w:rPr>
          <w:rFonts w:ascii="Times New Roman" w:hAnsi="Times New Roman" w:cs="Times New Roman"/>
          <w:sz w:val="28"/>
          <w:szCs w:val="28"/>
          <w:lang w:val="kk-KZ"/>
        </w:rPr>
        <w:t>.</w:t>
      </w:r>
    </w:p>
    <w:p w:rsidR="00F40884" w:rsidRPr="00F40884" w:rsidRDefault="0063528A" w:rsidP="00F4088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u w:val="single"/>
          <w:lang w:val="kk-KZ"/>
        </w:rPr>
        <w:t>В</w:t>
      </w:r>
      <w:r w:rsidR="00B55F13">
        <w:rPr>
          <w:rFonts w:ascii="Times New Roman" w:hAnsi="Times New Roman" w:cs="Times New Roman"/>
          <w:sz w:val="28"/>
          <w:szCs w:val="28"/>
          <w:u w:val="single"/>
          <w:lang w:val="kk-KZ"/>
        </w:rPr>
        <w:t xml:space="preserve"> соответствии с а</w:t>
      </w:r>
      <w:r w:rsidR="00F40884" w:rsidRPr="00D570EC">
        <w:rPr>
          <w:rFonts w:ascii="Times New Roman" w:hAnsi="Times New Roman" w:cs="Times New Roman"/>
          <w:sz w:val="28"/>
          <w:szCs w:val="28"/>
          <w:u w:val="single"/>
          <w:lang w:val="kk-KZ"/>
        </w:rPr>
        <w:t>бзац</w:t>
      </w:r>
      <w:r w:rsidR="00B55F13">
        <w:rPr>
          <w:rFonts w:ascii="Times New Roman" w:hAnsi="Times New Roman" w:cs="Times New Roman"/>
          <w:sz w:val="28"/>
          <w:szCs w:val="28"/>
          <w:u w:val="single"/>
          <w:lang w:val="kk-KZ"/>
        </w:rPr>
        <w:t>ем</w:t>
      </w:r>
      <w:r w:rsidR="00F40884" w:rsidRPr="00D570EC">
        <w:rPr>
          <w:rFonts w:ascii="Times New Roman" w:hAnsi="Times New Roman" w:cs="Times New Roman"/>
          <w:sz w:val="28"/>
          <w:szCs w:val="28"/>
          <w:u w:val="single"/>
          <w:lang w:val="kk-KZ"/>
        </w:rPr>
        <w:t xml:space="preserve"> 2 пункта 2</w:t>
      </w:r>
      <w:r w:rsidR="00D570EC" w:rsidRPr="00D570EC">
        <w:rPr>
          <w:rFonts w:ascii="Times New Roman" w:hAnsi="Times New Roman" w:cs="Times New Roman"/>
          <w:sz w:val="28"/>
          <w:szCs w:val="28"/>
          <w:u w:val="single"/>
          <w:lang w:val="kk-KZ"/>
        </w:rPr>
        <w:t>,</w:t>
      </w:r>
      <w:r w:rsidR="00D570EC">
        <w:rPr>
          <w:rFonts w:ascii="Times New Roman" w:hAnsi="Times New Roman" w:cs="Times New Roman"/>
          <w:sz w:val="28"/>
          <w:szCs w:val="28"/>
          <w:lang w:val="kk-KZ"/>
        </w:rPr>
        <w:t xml:space="preserve"> </w:t>
      </w:r>
      <w:r w:rsidR="00F40884" w:rsidRPr="00F40884">
        <w:rPr>
          <w:rFonts w:ascii="Times New Roman" w:hAnsi="Times New Roman" w:cs="Times New Roman"/>
          <w:sz w:val="28"/>
          <w:szCs w:val="28"/>
          <w:lang w:val="kk-KZ"/>
        </w:rPr>
        <w:t>в совокупный годовой доход постоянного учреждения юридического лица-нерезидента не включаются:</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1) доходы, определенные подпунктам 3) и 4) пункта 2 статьи 644 Налогового кодекса;</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2) превышение суммы положительной курсовой разницы над суммой отрицательной курсовой разницы, возникающих в соответствии с международными стандартами финансовой отчетности и законодательством Республики Казахстан о бухгалтерском учете и финансовой отчетности по обязательствам постоянного учреждения юридического лица-нерезидента перед головным офисом или другими структурными подразделениями такого юридического лица-нерезидента.</w:t>
      </w:r>
    </w:p>
    <w:p w:rsidR="00F40884" w:rsidRPr="00F40884" w:rsidRDefault="002C4C4F" w:rsidP="00F40884">
      <w:pPr>
        <w:spacing w:after="0" w:line="240" w:lineRule="auto"/>
        <w:ind w:firstLine="708"/>
        <w:jc w:val="both"/>
        <w:rPr>
          <w:rFonts w:ascii="Times New Roman" w:hAnsi="Times New Roman" w:cs="Times New Roman"/>
          <w:sz w:val="28"/>
          <w:szCs w:val="28"/>
          <w:lang w:val="kk-KZ"/>
        </w:rPr>
      </w:pPr>
      <w:r w:rsidRPr="002C4C4F">
        <w:rPr>
          <w:rFonts w:ascii="Times New Roman" w:hAnsi="Times New Roman" w:cs="Times New Roman"/>
          <w:sz w:val="28"/>
          <w:szCs w:val="28"/>
          <w:lang w:val="kk-KZ"/>
        </w:rPr>
        <w:t xml:space="preserve">Согласно </w:t>
      </w:r>
      <w:r>
        <w:rPr>
          <w:rFonts w:ascii="Times New Roman" w:hAnsi="Times New Roman" w:cs="Times New Roman"/>
          <w:sz w:val="28"/>
          <w:szCs w:val="28"/>
          <w:u w:val="single"/>
          <w:lang w:val="kk-KZ"/>
        </w:rPr>
        <w:t>п</w:t>
      </w:r>
      <w:r w:rsidR="00F40884" w:rsidRPr="00D570EC">
        <w:rPr>
          <w:rFonts w:ascii="Times New Roman" w:hAnsi="Times New Roman" w:cs="Times New Roman"/>
          <w:sz w:val="28"/>
          <w:szCs w:val="28"/>
          <w:u w:val="single"/>
          <w:lang w:val="kk-KZ"/>
        </w:rPr>
        <w:t>ункт</w:t>
      </w:r>
      <w:r>
        <w:rPr>
          <w:rFonts w:ascii="Times New Roman" w:hAnsi="Times New Roman" w:cs="Times New Roman"/>
          <w:sz w:val="28"/>
          <w:szCs w:val="28"/>
          <w:u w:val="single"/>
          <w:lang w:val="kk-KZ"/>
        </w:rPr>
        <w:t>у</w:t>
      </w:r>
      <w:r w:rsidR="00F40884" w:rsidRPr="00D570EC">
        <w:rPr>
          <w:rFonts w:ascii="Times New Roman" w:hAnsi="Times New Roman" w:cs="Times New Roman"/>
          <w:sz w:val="28"/>
          <w:szCs w:val="28"/>
          <w:u w:val="single"/>
          <w:lang w:val="kk-KZ"/>
        </w:rPr>
        <w:t xml:space="preserve"> 8</w:t>
      </w:r>
      <w:r w:rsidR="00D570EC">
        <w:rPr>
          <w:rFonts w:ascii="Times New Roman" w:hAnsi="Times New Roman" w:cs="Times New Roman"/>
          <w:sz w:val="28"/>
          <w:szCs w:val="28"/>
          <w:lang w:val="kk-KZ"/>
        </w:rPr>
        <w:t xml:space="preserve"> н</w:t>
      </w:r>
      <w:r w:rsidR="00F40884" w:rsidRPr="00F40884">
        <w:rPr>
          <w:rFonts w:ascii="Times New Roman" w:hAnsi="Times New Roman" w:cs="Times New Roman"/>
          <w:sz w:val="28"/>
          <w:szCs w:val="28"/>
          <w:lang w:val="kk-KZ"/>
        </w:rPr>
        <w:t>е подлежит отнесению на вычеты постоянного учреждения юридического лица-нерезидента превышение суммы отрицательной курсовой разницы над суммой положительной курсовой разницы, возникающих в соответствии с международными стандартами финансовой отчетности и законодательством Республики Казахстан о бухгалтерском учете и финансовой отчетности по обязательствам</w:t>
      </w:r>
      <w:r>
        <w:rPr>
          <w:rFonts w:ascii="Times New Roman" w:hAnsi="Times New Roman" w:cs="Times New Roman"/>
          <w:sz w:val="28"/>
          <w:szCs w:val="28"/>
          <w:lang w:val="kk-KZ"/>
        </w:rPr>
        <w:t>,</w:t>
      </w:r>
      <w:r w:rsidR="00F40884" w:rsidRPr="00F40884">
        <w:rPr>
          <w:rFonts w:ascii="Times New Roman" w:hAnsi="Times New Roman" w:cs="Times New Roman"/>
          <w:sz w:val="28"/>
          <w:szCs w:val="28"/>
          <w:lang w:val="kk-KZ"/>
        </w:rPr>
        <w:t xml:space="preserve"> постоянного учреждения юридического лица-нерезидента перед головным офисом или другими структурными подразделениями такого юридического лица-нерезидента.</w:t>
      </w:r>
    </w:p>
    <w:p w:rsidR="00F40884" w:rsidRPr="00F40884" w:rsidRDefault="0063528A" w:rsidP="00F4088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u w:val="single"/>
          <w:lang w:val="kk-KZ"/>
        </w:rPr>
        <w:t>С</w:t>
      </w:r>
      <w:r w:rsidR="00F40884" w:rsidRPr="00D570EC">
        <w:rPr>
          <w:rFonts w:ascii="Times New Roman" w:hAnsi="Times New Roman" w:cs="Times New Roman"/>
          <w:sz w:val="28"/>
          <w:szCs w:val="28"/>
          <w:u w:val="single"/>
          <w:lang w:val="kk-KZ"/>
        </w:rPr>
        <w:t>татье</w:t>
      </w:r>
      <w:r>
        <w:rPr>
          <w:rFonts w:ascii="Times New Roman" w:hAnsi="Times New Roman" w:cs="Times New Roman"/>
          <w:sz w:val="28"/>
          <w:szCs w:val="28"/>
          <w:u w:val="single"/>
          <w:lang w:val="kk-KZ"/>
        </w:rPr>
        <w:t>й</w:t>
      </w:r>
      <w:r w:rsidR="00F40884" w:rsidRPr="00D570EC">
        <w:rPr>
          <w:rFonts w:ascii="Times New Roman" w:hAnsi="Times New Roman" w:cs="Times New Roman"/>
          <w:sz w:val="28"/>
          <w:szCs w:val="28"/>
          <w:u w:val="single"/>
          <w:lang w:val="kk-KZ"/>
        </w:rPr>
        <w:t xml:space="preserve"> 653</w:t>
      </w:r>
      <w:r w:rsidR="00F40884" w:rsidRPr="00F40884">
        <w:rPr>
          <w:rFonts w:ascii="Times New Roman" w:hAnsi="Times New Roman" w:cs="Times New Roman"/>
          <w:sz w:val="28"/>
          <w:szCs w:val="28"/>
          <w:lang w:val="kk-KZ"/>
        </w:rPr>
        <w:t xml:space="preserve"> исключены положения</w:t>
      </w:r>
      <w:r w:rsidR="002C4C4F">
        <w:rPr>
          <w:rFonts w:ascii="Times New Roman" w:hAnsi="Times New Roman" w:cs="Times New Roman"/>
          <w:sz w:val="28"/>
          <w:szCs w:val="28"/>
          <w:lang w:val="kk-KZ"/>
        </w:rPr>
        <w:t xml:space="preserve"> ранее</w:t>
      </w:r>
      <w:r w:rsidR="00F40884" w:rsidRPr="00F40884">
        <w:rPr>
          <w:rFonts w:ascii="Times New Roman" w:hAnsi="Times New Roman" w:cs="Times New Roman"/>
          <w:sz w:val="28"/>
          <w:szCs w:val="28"/>
          <w:lang w:val="kk-KZ"/>
        </w:rPr>
        <w:t xml:space="preserve">  предусмотренные пунктом 1 статьи 200 Кодекса Республики Казахстан «О налогах и других обязательных платежах в бюджет» от 10.12.2008г. №99-IV (далее – Налоговый кодекс 2008г.) относительно права юридического лица-нерезидента имеющего на территории Республики Казахстан более одного постоянного учреждения уплачивать корпоративный подоходный налог совокупно по группе постоянных учреждений этого юридического лица-нерезидента через одно из его постоянных учреждений.</w:t>
      </w:r>
    </w:p>
    <w:p w:rsidR="00F40884" w:rsidRPr="00F40884" w:rsidRDefault="0063528A" w:rsidP="00F4088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И</w:t>
      </w:r>
      <w:r w:rsidR="00F40884" w:rsidRPr="00F40884">
        <w:rPr>
          <w:rFonts w:ascii="Times New Roman" w:hAnsi="Times New Roman" w:cs="Times New Roman"/>
          <w:sz w:val="28"/>
          <w:szCs w:val="28"/>
          <w:lang w:val="kk-KZ"/>
        </w:rPr>
        <w:t xml:space="preserve">сключена норма относительно освобождения от налогообложения дохода физического лица-нерезидента в виде: </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 xml:space="preserve">вознаграждения, выплачиваемые физическим лицам-нерезидентам по их вкладам в банках и организациях, осуществляющих отдельные виды </w:t>
      </w:r>
      <w:r w:rsidRPr="00F40884">
        <w:rPr>
          <w:rFonts w:ascii="Times New Roman" w:hAnsi="Times New Roman" w:cs="Times New Roman"/>
          <w:sz w:val="28"/>
          <w:szCs w:val="28"/>
          <w:lang w:val="kk-KZ"/>
        </w:rPr>
        <w:lastRenderedPageBreak/>
        <w:t>банковских операций на основании лицензии Национального Банка Республики Казахстан (подпункт 1) пункта 1 статьи 200-1 Налогового кодекса 2008г.);</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доходы по паям открытых паевых инвестиционных фондов при их выкупе управляющей компанией данного фонда (подпункт 5) пункта 1 статьи 200-1 Налогового кодекса 2008г.);</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доход по инвестиционному депозиту, размещенному в исламском банке (подпункт 11) пункта 1 статьи 200-1 Налогового кодекса 2008г.).</w:t>
      </w:r>
    </w:p>
    <w:p w:rsidR="00F40884" w:rsidRPr="00F40884" w:rsidRDefault="0063528A" w:rsidP="00F4088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И</w:t>
      </w:r>
      <w:r w:rsidR="00F40884" w:rsidRPr="00F40884">
        <w:rPr>
          <w:rFonts w:ascii="Times New Roman" w:hAnsi="Times New Roman" w:cs="Times New Roman"/>
          <w:sz w:val="28"/>
          <w:szCs w:val="28"/>
          <w:lang w:val="kk-KZ"/>
        </w:rPr>
        <w:t xml:space="preserve">сключены положения в случае если иностранец или лицо без гражданства не признается для текущего налогового периода постоянно пребывающим в Республике Казахстан, то доходы такого лица, указанные в подпунктах 18), 20), 21) пункта 1 статьи 192 Налогового кодекса, включая доходы, указанные в статье 163 Налогового кодекса, не подлежат налогообложению (пункт 1 статьи 202 Налогового кодекса 2008г.). </w:t>
      </w:r>
    </w:p>
    <w:p w:rsidR="00F40884" w:rsidRPr="00F40884" w:rsidRDefault="002C4C4F" w:rsidP="00F40884">
      <w:pPr>
        <w:spacing w:after="0" w:line="240" w:lineRule="auto"/>
        <w:ind w:firstLine="708"/>
        <w:jc w:val="both"/>
        <w:rPr>
          <w:rFonts w:ascii="Times New Roman" w:hAnsi="Times New Roman" w:cs="Times New Roman"/>
          <w:sz w:val="28"/>
          <w:szCs w:val="28"/>
          <w:lang w:val="kk-KZ"/>
        </w:rPr>
      </w:pPr>
      <w:r w:rsidRPr="0063528A">
        <w:rPr>
          <w:rFonts w:ascii="Times New Roman" w:hAnsi="Times New Roman" w:cs="Times New Roman"/>
          <w:sz w:val="28"/>
          <w:szCs w:val="28"/>
          <w:u w:val="single"/>
          <w:lang w:val="kk-KZ"/>
        </w:rPr>
        <w:t>П</w:t>
      </w:r>
      <w:r w:rsidR="00F40884" w:rsidRPr="0063528A">
        <w:rPr>
          <w:rFonts w:ascii="Times New Roman" w:hAnsi="Times New Roman" w:cs="Times New Roman"/>
          <w:sz w:val="28"/>
          <w:szCs w:val="28"/>
          <w:u w:val="single"/>
          <w:lang w:val="kk-KZ"/>
        </w:rPr>
        <w:t>ункт 3 статьи</w:t>
      </w:r>
      <w:r w:rsidRPr="0063528A">
        <w:rPr>
          <w:rFonts w:ascii="Times New Roman" w:hAnsi="Times New Roman" w:cs="Times New Roman"/>
          <w:sz w:val="28"/>
          <w:szCs w:val="28"/>
          <w:u w:val="single"/>
          <w:lang w:val="kk-KZ"/>
        </w:rPr>
        <w:t xml:space="preserve"> 656</w:t>
      </w:r>
      <w:r w:rsidR="00F40884" w:rsidRPr="00F40884">
        <w:rPr>
          <w:rFonts w:ascii="Times New Roman" w:hAnsi="Times New Roman" w:cs="Times New Roman"/>
          <w:sz w:val="28"/>
          <w:szCs w:val="28"/>
          <w:lang w:val="kk-KZ"/>
        </w:rPr>
        <w:t xml:space="preserve"> дополнен следующе</w:t>
      </w:r>
      <w:r>
        <w:rPr>
          <w:rFonts w:ascii="Times New Roman" w:hAnsi="Times New Roman" w:cs="Times New Roman"/>
          <w:sz w:val="28"/>
          <w:szCs w:val="28"/>
          <w:lang w:val="kk-KZ"/>
        </w:rPr>
        <w:t>й</w:t>
      </w:r>
      <w:r w:rsidR="00F40884" w:rsidRPr="00F40884">
        <w:rPr>
          <w:rFonts w:ascii="Times New Roman" w:hAnsi="Times New Roman" w:cs="Times New Roman"/>
          <w:sz w:val="28"/>
          <w:szCs w:val="28"/>
          <w:lang w:val="kk-KZ"/>
        </w:rPr>
        <w:t xml:space="preserve"> </w:t>
      </w:r>
      <w:r>
        <w:rPr>
          <w:rFonts w:ascii="Times New Roman" w:hAnsi="Times New Roman" w:cs="Times New Roman"/>
          <w:sz w:val="28"/>
          <w:szCs w:val="28"/>
          <w:lang w:val="kk-KZ"/>
        </w:rPr>
        <w:t>нормой</w:t>
      </w:r>
      <w:r w:rsidR="00F40884" w:rsidRPr="00F40884">
        <w:rPr>
          <w:rFonts w:ascii="Times New Roman" w:hAnsi="Times New Roman" w:cs="Times New Roman"/>
          <w:sz w:val="28"/>
          <w:szCs w:val="28"/>
          <w:lang w:val="kk-KZ"/>
        </w:rPr>
        <w:t xml:space="preserve">: </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иной документ, содержащий сведения о доходах физического лица, получаемых от работы по найму в рамках трудового договора и (или) договора гражданско-правового характера, заключенного с таким нерезидентом.</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В случае непредставления налоговому агенту документов, указанных в настоящем пункте, обложению индивидуальным подоходным налогом у источника выплаты подлежит доход в размере 80 процентов от дохода, подлежащего выплате юридическому лицу-нерезиденту за выполненные работы, оказанные услуги.</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D570EC">
        <w:rPr>
          <w:rFonts w:ascii="Times New Roman" w:hAnsi="Times New Roman" w:cs="Times New Roman"/>
          <w:sz w:val="28"/>
          <w:szCs w:val="28"/>
          <w:u w:val="single"/>
          <w:lang w:val="kk-KZ"/>
        </w:rPr>
        <w:t>Статья 658</w:t>
      </w:r>
      <w:r w:rsidRPr="00F40884">
        <w:rPr>
          <w:rFonts w:ascii="Times New Roman" w:hAnsi="Times New Roman" w:cs="Times New Roman"/>
          <w:sz w:val="28"/>
          <w:szCs w:val="28"/>
          <w:lang w:val="kk-KZ"/>
        </w:rPr>
        <w:t xml:space="preserve"> дополнена </w:t>
      </w:r>
      <w:r w:rsidR="00B55F13">
        <w:rPr>
          <w:rFonts w:ascii="Times New Roman" w:hAnsi="Times New Roman" w:cs="Times New Roman"/>
          <w:sz w:val="28"/>
          <w:szCs w:val="28"/>
          <w:lang w:val="kk-KZ"/>
        </w:rPr>
        <w:t>нормой в части</w:t>
      </w:r>
      <w:r w:rsidRPr="00F40884">
        <w:rPr>
          <w:rFonts w:ascii="Times New Roman" w:hAnsi="Times New Roman" w:cs="Times New Roman"/>
          <w:sz w:val="28"/>
          <w:szCs w:val="28"/>
          <w:lang w:val="kk-KZ"/>
        </w:rPr>
        <w:t xml:space="preserve"> исчислени</w:t>
      </w:r>
      <w:r w:rsidR="00B55F13">
        <w:rPr>
          <w:rFonts w:ascii="Times New Roman" w:hAnsi="Times New Roman" w:cs="Times New Roman"/>
          <w:sz w:val="28"/>
          <w:szCs w:val="28"/>
          <w:lang w:val="kk-KZ"/>
        </w:rPr>
        <w:t>я</w:t>
      </w:r>
      <w:r w:rsidRPr="00F40884">
        <w:rPr>
          <w:rFonts w:ascii="Times New Roman" w:hAnsi="Times New Roman" w:cs="Times New Roman"/>
          <w:sz w:val="28"/>
          <w:szCs w:val="28"/>
          <w:lang w:val="kk-KZ"/>
        </w:rPr>
        <w:t xml:space="preserve"> и удержани</w:t>
      </w:r>
      <w:r w:rsidR="00B55F13">
        <w:rPr>
          <w:rFonts w:ascii="Times New Roman" w:hAnsi="Times New Roman" w:cs="Times New Roman"/>
          <w:sz w:val="28"/>
          <w:szCs w:val="28"/>
          <w:lang w:val="kk-KZ"/>
        </w:rPr>
        <w:t>я</w:t>
      </w:r>
      <w:r w:rsidRPr="00F40884">
        <w:rPr>
          <w:rFonts w:ascii="Times New Roman" w:hAnsi="Times New Roman" w:cs="Times New Roman"/>
          <w:sz w:val="28"/>
          <w:szCs w:val="28"/>
          <w:lang w:val="kk-KZ"/>
        </w:rPr>
        <w:t xml:space="preserve"> индивидуального подоходного налога с доходов физического лица-нерезидента, указанных в пункте 1 статьи 650 Налогового кодекса, </w:t>
      </w:r>
      <w:r w:rsidR="00B55F13">
        <w:rPr>
          <w:rFonts w:ascii="Times New Roman" w:hAnsi="Times New Roman" w:cs="Times New Roman"/>
          <w:sz w:val="28"/>
          <w:szCs w:val="28"/>
          <w:lang w:val="kk-KZ"/>
        </w:rPr>
        <w:t xml:space="preserve">которые </w:t>
      </w:r>
      <w:r w:rsidRPr="00F40884">
        <w:rPr>
          <w:rFonts w:ascii="Times New Roman" w:hAnsi="Times New Roman" w:cs="Times New Roman"/>
          <w:sz w:val="28"/>
          <w:szCs w:val="28"/>
          <w:lang w:val="kk-KZ"/>
        </w:rPr>
        <w:t>производятся в порядке, определенном статьей 650 Налогового кодекса (пункт 4 статьи 658 Налогового кодекса).</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D570EC">
        <w:rPr>
          <w:rFonts w:ascii="Times New Roman" w:hAnsi="Times New Roman" w:cs="Times New Roman"/>
          <w:sz w:val="28"/>
          <w:szCs w:val="28"/>
          <w:u w:val="single"/>
          <w:lang w:val="kk-KZ"/>
        </w:rPr>
        <w:t>Статья 662</w:t>
      </w:r>
      <w:r w:rsidRPr="00F40884">
        <w:rPr>
          <w:rFonts w:ascii="Times New Roman" w:hAnsi="Times New Roman" w:cs="Times New Roman"/>
          <w:sz w:val="28"/>
          <w:szCs w:val="28"/>
          <w:lang w:val="kk-KZ"/>
        </w:rPr>
        <w:t xml:space="preserve"> дополнена: в случае, если документы, указанные в подпункте 2) пункта 4 статьи</w:t>
      </w:r>
      <w:r w:rsidR="00D570EC">
        <w:rPr>
          <w:rFonts w:ascii="Times New Roman" w:hAnsi="Times New Roman" w:cs="Times New Roman"/>
          <w:sz w:val="28"/>
          <w:szCs w:val="28"/>
          <w:lang w:val="kk-KZ"/>
        </w:rPr>
        <w:t xml:space="preserve"> 662</w:t>
      </w:r>
      <w:r w:rsidRPr="00F40884">
        <w:rPr>
          <w:rFonts w:ascii="Times New Roman" w:hAnsi="Times New Roman" w:cs="Times New Roman"/>
          <w:sz w:val="28"/>
          <w:szCs w:val="28"/>
          <w:lang w:val="kk-KZ"/>
        </w:rPr>
        <w:t>, составлены на иностранном языке, обязательно наличие перевода таких документов на казахский или русский язык, засвидетельствованного нотариусом в порядке, определенном законодательством Республики Казахстан (пункт 5 статьи 662 Налогового кодекса).</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D570EC">
        <w:rPr>
          <w:rFonts w:ascii="Times New Roman" w:hAnsi="Times New Roman" w:cs="Times New Roman"/>
          <w:sz w:val="28"/>
          <w:szCs w:val="28"/>
          <w:u w:val="single"/>
          <w:lang w:val="kk-KZ"/>
        </w:rPr>
        <w:t>Статья 663</w:t>
      </w:r>
      <w:r w:rsidRPr="00F40884">
        <w:rPr>
          <w:rFonts w:ascii="Times New Roman" w:hAnsi="Times New Roman" w:cs="Times New Roman"/>
          <w:sz w:val="28"/>
          <w:szCs w:val="28"/>
          <w:lang w:val="kk-KZ"/>
        </w:rPr>
        <w:t xml:space="preserve"> дополнена пунктом 3: при использовании метода пропорционального распределения сумма распределяемых расходов юридического лица-нерезидента относится на вычеты постоянным учреждением в Республике Казахстан только при соблюдении условий международного договора и наличии у него следующих подтверждающих документов:</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1) копии финансовой отчетности постоянного учреждения нерезидента в Республике Казахстан;</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2) копии финансовой отчетности юридического лица-нерезидента, составленной в соответствии с требованиями законодательства государства, в котором создано и (или) резидентом которого является такое юридическое лицо, заверенной печатью, содержащей название юридического лица-нерезидента (при ее наличии), а также подписью руководителя.</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lastRenderedPageBreak/>
        <w:t xml:space="preserve">При этом в финансовой отчетности, указанной в подпунктах 1) и 2) настоящего пункта, должны быть выделены отдельной строкой: </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 xml:space="preserve">сумма управленческих и общеадминистративных расходов; </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 xml:space="preserve">сумма совокупного годового дохода; </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 xml:space="preserve">сумма расходов по оплате труда персонала; </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первоначальная (текущая) и балансовая стоимости основных средств;</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3) расшифровки суммы управленческих и общеадминистративных расходов, указанной в финансовой отчетности, предусмотренной подпунктом 2) настоящего пункта, с выделением:</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распределяемых расходов юридического лица-нерезидента по видам расходов;</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управленческих и общеадминистративных расходов постоянного учреждения в Республике Казахстан;</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4) копии аудиторского отчета по аудиту финансовой отчетности юридического лица-нерезидента (при осуществлении аудита такой финансовой отчетности).</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962B86">
        <w:rPr>
          <w:rFonts w:ascii="Times New Roman" w:hAnsi="Times New Roman" w:cs="Times New Roman"/>
          <w:sz w:val="28"/>
          <w:szCs w:val="28"/>
          <w:u w:val="single"/>
          <w:lang w:val="kk-KZ"/>
        </w:rPr>
        <w:t>Стать</w:t>
      </w:r>
      <w:r w:rsidR="00D570EC" w:rsidRPr="00962B86">
        <w:rPr>
          <w:rFonts w:ascii="Times New Roman" w:hAnsi="Times New Roman" w:cs="Times New Roman"/>
          <w:sz w:val="28"/>
          <w:szCs w:val="28"/>
          <w:u w:val="single"/>
          <w:lang w:val="kk-KZ"/>
        </w:rPr>
        <w:t>ей</w:t>
      </w:r>
      <w:r w:rsidRPr="00962B86">
        <w:rPr>
          <w:rFonts w:ascii="Times New Roman" w:hAnsi="Times New Roman" w:cs="Times New Roman"/>
          <w:sz w:val="28"/>
          <w:szCs w:val="28"/>
          <w:u w:val="single"/>
          <w:lang w:val="kk-KZ"/>
        </w:rPr>
        <w:t xml:space="preserve"> 665</w:t>
      </w:r>
      <w:r w:rsidRPr="00F40884">
        <w:rPr>
          <w:rFonts w:ascii="Times New Roman" w:hAnsi="Times New Roman" w:cs="Times New Roman"/>
          <w:sz w:val="28"/>
          <w:szCs w:val="28"/>
          <w:lang w:val="kk-KZ"/>
        </w:rPr>
        <w:t xml:space="preserve"> </w:t>
      </w:r>
      <w:r w:rsidR="00D570EC">
        <w:rPr>
          <w:rFonts w:ascii="Times New Roman" w:hAnsi="Times New Roman" w:cs="Times New Roman"/>
          <w:sz w:val="28"/>
          <w:szCs w:val="28"/>
          <w:lang w:val="kk-KZ"/>
        </w:rPr>
        <w:t>исключена норма, относительно</w:t>
      </w:r>
      <w:r w:rsidRPr="00F40884">
        <w:rPr>
          <w:rFonts w:ascii="Times New Roman" w:hAnsi="Times New Roman" w:cs="Times New Roman"/>
          <w:sz w:val="28"/>
          <w:szCs w:val="28"/>
          <w:lang w:val="kk-KZ"/>
        </w:rPr>
        <w:t xml:space="preserve"> отн</w:t>
      </w:r>
      <w:r w:rsidR="00D570EC">
        <w:rPr>
          <w:rFonts w:ascii="Times New Roman" w:hAnsi="Times New Roman" w:cs="Times New Roman"/>
          <w:sz w:val="28"/>
          <w:szCs w:val="28"/>
          <w:lang w:val="kk-KZ"/>
        </w:rPr>
        <w:t>е</w:t>
      </w:r>
      <w:r w:rsidRPr="00F40884">
        <w:rPr>
          <w:rFonts w:ascii="Times New Roman" w:hAnsi="Times New Roman" w:cs="Times New Roman"/>
          <w:sz w:val="28"/>
          <w:szCs w:val="28"/>
          <w:lang w:val="kk-KZ"/>
        </w:rPr>
        <w:t>с</w:t>
      </w:r>
      <w:r w:rsidR="00D570EC">
        <w:rPr>
          <w:rFonts w:ascii="Times New Roman" w:hAnsi="Times New Roman" w:cs="Times New Roman"/>
          <w:sz w:val="28"/>
          <w:szCs w:val="28"/>
          <w:lang w:val="kk-KZ"/>
        </w:rPr>
        <w:t>ения</w:t>
      </w:r>
      <w:r w:rsidRPr="00F40884">
        <w:rPr>
          <w:rFonts w:ascii="Times New Roman" w:hAnsi="Times New Roman" w:cs="Times New Roman"/>
          <w:sz w:val="28"/>
          <w:szCs w:val="28"/>
          <w:lang w:val="kk-KZ"/>
        </w:rPr>
        <w:t xml:space="preserve"> на вычет постоянным учреждением </w:t>
      </w:r>
      <w:r w:rsidR="00D570EC" w:rsidRPr="00F40884">
        <w:rPr>
          <w:rFonts w:ascii="Times New Roman" w:hAnsi="Times New Roman" w:cs="Times New Roman"/>
          <w:sz w:val="28"/>
          <w:szCs w:val="28"/>
          <w:lang w:val="kk-KZ"/>
        </w:rPr>
        <w:t>расход</w:t>
      </w:r>
      <w:r w:rsidR="00D570EC">
        <w:rPr>
          <w:rFonts w:ascii="Times New Roman" w:hAnsi="Times New Roman" w:cs="Times New Roman"/>
          <w:sz w:val="28"/>
          <w:szCs w:val="28"/>
          <w:lang w:val="kk-KZ"/>
        </w:rPr>
        <w:t>ов</w:t>
      </w:r>
      <w:r w:rsidR="00D570EC" w:rsidRPr="00F40884">
        <w:rPr>
          <w:rFonts w:ascii="Times New Roman" w:hAnsi="Times New Roman" w:cs="Times New Roman"/>
          <w:sz w:val="28"/>
          <w:szCs w:val="28"/>
          <w:lang w:val="kk-KZ"/>
        </w:rPr>
        <w:t xml:space="preserve"> </w:t>
      </w:r>
      <w:r w:rsidRPr="00F40884">
        <w:rPr>
          <w:rFonts w:ascii="Times New Roman" w:hAnsi="Times New Roman" w:cs="Times New Roman"/>
          <w:sz w:val="28"/>
          <w:szCs w:val="28"/>
          <w:lang w:val="kk-KZ"/>
        </w:rPr>
        <w:t xml:space="preserve">только при наличии подтверждающих документов и их перевода на казахском или русском языке, ранее содержащейся в пункте 3 статьи 211 Налогового кодекса 2008г. </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 xml:space="preserve">Вместе с тем, пункт 3 данной статьи дополнен абзацами следующего содержания: </w:t>
      </w:r>
      <w:r w:rsidR="00573069">
        <w:rPr>
          <w:rFonts w:ascii="Times New Roman" w:hAnsi="Times New Roman" w:cs="Times New Roman"/>
          <w:sz w:val="28"/>
          <w:szCs w:val="28"/>
          <w:lang w:val="kk-KZ"/>
        </w:rPr>
        <w:t xml:space="preserve"> </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копия финансовой отчетности юридического лица-нерезидента, составленной в соответствии с требованиями законодательства государства, в котором создано и (или) резидентом которого является такое юридическое лицо, и заверенной подписью руководителя и печатью (при ее наличии) такого юридического лица-нерезидента.</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При этом в финансовой отчетности, указанной в настоящем подпункте, должна быть выделена отдельной строкой общая сумма управленческих и общеадминистративных расходов юридического лица-нерезидента;</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копия аудиторского отчета по аудиту финансовой отчетности юридического лица-нерезидента (при осуществлении аудита такой финансовой отчетности).</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D570EC">
        <w:rPr>
          <w:rFonts w:ascii="Times New Roman" w:hAnsi="Times New Roman" w:cs="Times New Roman"/>
          <w:sz w:val="28"/>
          <w:szCs w:val="28"/>
          <w:u w:val="single"/>
          <w:lang w:val="kk-KZ"/>
        </w:rPr>
        <w:t>Пункт 3 статьи 666</w:t>
      </w:r>
      <w:r w:rsidRPr="00F40884">
        <w:rPr>
          <w:rFonts w:ascii="Times New Roman" w:hAnsi="Times New Roman" w:cs="Times New Roman"/>
          <w:sz w:val="28"/>
          <w:szCs w:val="28"/>
          <w:lang w:val="kk-KZ"/>
        </w:rPr>
        <w:t xml:space="preserve"> дополнен условием применения положения международного договора в случае, если только нерезидент является окончательным (фактическим) получателем (владельцем) дохода и резидентом страны, с которой заключен международный договор.</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том числе агентом, номинальным держателем.</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63528A">
        <w:rPr>
          <w:rFonts w:ascii="Times New Roman" w:hAnsi="Times New Roman" w:cs="Times New Roman"/>
          <w:sz w:val="28"/>
          <w:szCs w:val="28"/>
          <w:u w:val="single"/>
          <w:lang w:val="kk-KZ"/>
        </w:rPr>
        <w:t>В пункте</w:t>
      </w:r>
      <w:r w:rsidRPr="00F40884">
        <w:rPr>
          <w:rFonts w:ascii="Times New Roman" w:hAnsi="Times New Roman" w:cs="Times New Roman"/>
          <w:sz w:val="28"/>
          <w:szCs w:val="28"/>
          <w:lang w:val="kk-KZ"/>
        </w:rPr>
        <w:t xml:space="preserve"> </w:t>
      </w:r>
      <w:r w:rsidRPr="00D570EC">
        <w:rPr>
          <w:rFonts w:ascii="Times New Roman" w:hAnsi="Times New Roman" w:cs="Times New Roman"/>
          <w:sz w:val="28"/>
          <w:szCs w:val="28"/>
          <w:u w:val="single"/>
          <w:lang w:val="kk-KZ"/>
        </w:rPr>
        <w:t>4 статьи 666</w:t>
      </w:r>
      <w:r w:rsidRPr="00F40884">
        <w:rPr>
          <w:rFonts w:ascii="Times New Roman" w:hAnsi="Times New Roman" w:cs="Times New Roman"/>
          <w:sz w:val="28"/>
          <w:szCs w:val="28"/>
          <w:lang w:val="kk-KZ"/>
        </w:rPr>
        <w:t xml:space="preserve"> исключена одна из дат предоставления документа, подтверждающего резидентство следующего содержания: начала проведения плановой налоговой проверки квартала, в котором выплачен доход нерезиденту, оканчивающегося в календарном году, в котором проводится </w:t>
      </w:r>
      <w:r w:rsidRPr="00F40884">
        <w:rPr>
          <w:rFonts w:ascii="Times New Roman" w:hAnsi="Times New Roman" w:cs="Times New Roman"/>
          <w:sz w:val="28"/>
          <w:szCs w:val="28"/>
          <w:lang w:val="kk-KZ"/>
        </w:rPr>
        <w:lastRenderedPageBreak/>
        <w:t>такая налоговая проверка по вопросу исполнения налогового обязательства по подоходному налогу, удерживаемому у источника выплаты (подпункт 2) пункта 3 статьи 212 Налогового кодекса 2008г.).</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 xml:space="preserve"> </w:t>
      </w:r>
      <w:r w:rsidRPr="00D570EC">
        <w:rPr>
          <w:rFonts w:ascii="Times New Roman" w:hAnsi="Times New Roman" w:cs="Times New Roman"/>
          <w:sz w:val="28"/>
          <w:szCs w:val="28"/>
          <w:u w:val="single"/>
          <w:lang w:val="kk-KZ"/>
        </w:rPr>
        <w:t>Пункт 5 статьи 666</w:t>
      </w:r>
      <w:r w:rsidRPr="00F40884">
        <w:rPr>
          <w:rFonts w:ascii="Times New Roman" w:hAnsi="Times New Roman" w:cs="Times New Roman"/>
          <w:sz w:val="28"/>
          <w:szCs w:val="28"/>
          <w:lang w:val="kk-KZ"/>
        </w:rPr>
        <w:t xml:space="preserve"> дополнен абзацем: иной документ, указывающий организационную структуру консолидированной группы, участником которой является нерезидент, с отражением наименования всех ее участников и их географического местонахождения (наименования государств (территорий), где участники консолидированной группы созданы (учреждены), и номеров государственной и налоговой регистрации всех участников консолидированной группы.</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D570EC">
        <w:rPr>
          <w:rFonts w:ascii="Times New Roman" w:hAnsi="Times New Roman" w:cs="Times New Roman"/>
          <w:sz w:val="28"/>
          <w:szCs w:val="28"/>
          <w:u w:val="single"/>
          <w:lang w:val="kk-KZ"/>
        </w:rPr>
        <w:t>Пункт 1 статьи 667</w:t>
      </w:r>
      <w:r w:rsidRPr="00F40884">
        <w:rPr>
          <w:rFonts w:ascii="Times New Roman" w:hAnsi="Times New Roman" w:cs="Times New Roman"/>
          <w:sz w:val="28"/>
          <w:szCs w:val="28"/>
          <w:lang w:val="kk-KZ"/>
        </w:rPr>
        <w:t xml:space="preserve"> дополнен следующим условием: налоговому агенту в срок, установленный пунктом 4 статьи 666 Налогового кодекса, представлен документ, подтверждающий резидентство нерезидента.</w:t>
      </w:r>
    </w:p>
    <w:p w:rsidR="00F40884" w:rsidRPr="00F40884" w:rsidRDefault="00BB75DB" w:rsidP="00F4088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И</w:t>
      </w:r>
      <w:r w:rsidRPr="00F40884">
        <w:rPr>
          <w:rFonts w:ascii="Times New Roman" w:hAnsi="Times New Roman" w:cs="Times New Roman"/>
          <w:sz w:val="28"/>
          <w:szCs w:val="28"/>
          <w:lang w:val="kk-KZ"/>
        </w:rPr>
        <w:t>сключены</w:t>
      </w:r>
      <w:r>
        <w:rPr>
          <w:rFonts w:ascii="Times New Roman" w:hAnsi="Times New Roman" w:cs="Times New Roman"/>
          <w:sz w:val="28"/>
          <w:szCs w:val="28"/>
          <w:lang w:val="kk-KZ"/>
        </w:rPr>
        <w:t xml:space="preserve"> нормы, ранее предусмотренные</w:t>
      </w:r>
      <w:r w:rsidRPr="00F40884">
        <w:rPr>
          <w:rFonts w:ascii="Times New Roman" w:hAnsi="Times New Roman" w:cs="Times New Roman"/>
          <w:sz w:val="28"/>
          <w:szCs w:val="28"/>
          <w:lang w:val="kk-KZ"/>
        </w:rPr>
        <w:t xml:space="preserve"> </w:t>
      </w:r>
      <w:r>
        <w:rPr>
          <w:rFonts w:ascii="Times New Roman" w:hAnsi="Times New Roman" w:cs="Times New Roman"/>
          <w:sz w:val="28"/>
          <w:szCs w:val="28"/>
          <w:lang w:val="kk-KZ"/>
        </w:rPr>
        <w:t>с</w:t>
      </w:r>
      <w:r w:rsidR="00F40884" w:rsidRPr="00F40884">
        <w:rPr>
          <w:rFonts w:ascii="Times New Roman" w:hAnsi="Times New Roman" w:cs="Times New Roman"/>
          <w:sz w:val="28"/>
          <w:szCs w:val="28"/>
          <w:lang w:val="kk-KZ"/>
        </w:rPr>
        <w:t>тать</w:t>
      </w:r>
      <w:r>
        <w:rPr>
          <w:rFonts w:ascii="Times New Roman" w:hAnsi="Times New Roman" w:cs="Times New Roman"/>
          <w:sz w:val="28"/>
          <w:szCs w:val="28"/>
          <w:lang w:val="kk-KZ"/>
        </w:rPr>
        <w:t xml:space="preserve">ями </w:t>
      </w:r>
      <w:r w:rsidR="00F40884" w:rsidRPr="00F40884">
        <w:rPr>
          <w:rFonts w:ascii="Times New Roman" w:hAnsi="Times New Roman" w:cs="Times New Roman"/>
          <w:sz w:val="28"/>
          <w:szCs w:val="28"/>
          <w:lang w:val="kk-KZ"/>
        </w:rPr>
        <w:t xml:space="preserve"> 216, 218 Налогового кодекса 2008г. </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В Налоговом кодексе, статья 217 Налогового кодекса 2008 г. - порядок возврата подоходного налога из бюджета разделена на 3 статьи 672,673,674.</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BB75DB">
        <w:rPr>
          <w:rFonts w:ascii="Times New Roman" w:hAnsi="Times New Roman" w:cs="Times New Roman"/>
          <w:sz w:val="28"/>
          <w:szCs w:val="28"/>
          <w:u w:val="single"/>
          <w:lang w:val="kk-KZ"/>
        </w:rPr>
        <w:t>В статье 673</w:t>
      </w:r>
      <w:r w:rsidRPr="00F40884">
        <w:rPr>
          <w:rFonts w:ascii="Times New Roman" w:hAnsi="Times New Roman" w:cs="Times New Roman"/>
          <w:sz w:val="28"/>
          <w:szCs w:val="28"/>
          <w:lang w:val="kk-KZ"/>
        </w:rPr>
        <w:t xml:space="preserve"> срок рассмотрения заявления нерезидента на возврат  уплаченного подоходного налога из бюджета на основании международного договора сокращен с 30 рабочих дней до 20 рабочих дней.</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Также данная статья дополнена пунктом 6: в случае уплаты физическим лицом-нерезидентом в бюджет подоходного налога с доходов, полученных от лиц, не являющихся налоговыми агентами, решение, указанное в пункте 7 настоящей статьи, принимается на основании документов, приложенных к заявлению на возврат подоходного налога, определенных пунктом 3 статьи 672 настоящего Кодекса, и данных налоговой отчетности по подоходному налогу, представленной нерезидентом.</w:t>
      </w:r>
    </w:p>
    <w:p w:rsidR="00635BC0" w:rsidRPr="00F40884" w:rsidRDefault="00635BC0" w:rsidP="00635BC0">
      <w:pPr>
        <w:spacing w:after="0" w:line="240" w:lineRule="auto"/>
        <w:ind w:firstLine="708"/>
        <w:jc w:val="both"/>
        <w:rPr>
          <w:rFonts w:ascii="Times New Roman" w:hAnsi="Times New Roman" w:cs="Times New Roman"/>
          <w:sz w:val="28"/>
          <w:szCs w:val="28"/>
          <w:lang w:val="kk-KZ"/>
        </w:rPr>
      </w:pPr>
      <w:r w:rsidRPr="00C73451">
        <w:rPr>
          <w:rFonts w:ascii="Times New Roman" w:hAnsi="Times New Roman" w:cs="Times New Roman"/>
          <w:sz w:val="28"/>
          <w:szCs w:val="28"/>
          <w:u w:val="single"/>
          <w:lang w:val="kk-KZ"/>
        </w:rPr>
        <w:t>Пункт 1 статьи 674</w:t>
      </w:r>
      <w:r w:rsidRPr="00C73451">
        <w:rPr>
          <w:rFonts w:ascii="Times New Roman" w:hAnsi="Times New Roman" w:cs="Times New Roman"/>
          <w:sz w:val="28"/>
          <w:szCs w:val="28"/>
          <w:lang w:val="kk-KZ"/>
        </w:rPr>
        <w:t xml:space="preserve"> дополнен абзацем, относительно, того, что датой подачи жалобы в уполномоченный орган является дата получения жалобы уполномоченным органом.</w:t>
      </w:r>
    </w:p>
    <w:p w:rsidR="00F40884" w:rsidRPr="00F40884"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В пункте 4 данной статьи увеличен срок направления нерезиденту решения об отказе в рассмотрении жалобы на пять дней.</w:t>
      </w:r>
    </w:p>
    <w:p w:rsidR="00FC1280" w:rsidRDefault="00F40884" w:rsidP="00F40884">
      <w:pPr>
        <w:spacing w:after="0" w:line="240" w:lineRule="auto"/>
        <w:ind w:firstLine="708"/>
        <w:jc w:val="both"/>
        <w:rPr>
          <w:rFonts w:ascii="Times New Roman" w:hAnsi="Times New Roman" w:cs="Times New Roman"/>
          <w:sz w:val="28"/>
          <w:szCs w:val="28"/>
          <w:lang w:val="kk-KZ"/>
        </w:rPr>
      </w:pPr>
      <w:r w:rsidRPr="00F40884">
        <w:rPr>
          <w:rFonts w:ascii="Times New Roman" w:hAnsi="Times New Roman" w:cs="Times New Roman"/>
          <w:sz w:val="28"/>
          <w:szCs w:val="28"/>
          <w:lang w:val="kk-KZ"/>
        </w:rPr>
        <w:t>Исключен</w:t>
      </w:r>
      <w:r w:rsidR="00BB75DB">
        <w:rPr>
          <w:rFonts w:ascii="Times New Roman" w:hAnsi="Times New Roman" w:cs="Times New Roman"/>
          <w:sz w:val="28"/>
          <w:szCs w:val="28"/>
          <w:lang w:val="kk-KZ"/>
        </w:rPr>
        <w:t>а норма, ранее предусмотренная</w:t>
      </w:r>
      <w:r w:rsidRPr="00F40884">
        <w:rPr>
          <w:rFonts w:ascii="Times New Roman" w:hAnsi="Times New Roman" w:cs="Times New Roman"/>
          <w:sz w:val="28"/>
          <w:szCs w:val="28"/>
          <w:lang w:val="kk-KZ"/>
        </w:rPr>
        <w:t xml:space="preserve"> пункт</w:t>
      </w:r>
      <w:r w:rsidR="00BB75DB">
        <w:rPr>
          <w:rFonts w:ascii="Times New Roman" w:hAnsi="Times New Roman" w:cs="Times New Roman"/>
          <w:sz w:val="28"/>
          <w:szCs w:val="28"/>
          <w:lang w:val="kk-KZ"/>
        </w:rPr>
        <w:t>ом</w:t>
      </w:r>
      <w:r w:rsidRPr="00F40884">
        <w:rPr>
          <w:rFonts w:ascii="Times New Roman" w:hAnsi="Times New Roman" w:cs="Times New Roman"/>
          <w:sz w:val="28"/>
          <w:szCs w:val="28"/>
          <w:lang w:val="kk-KZ"/>
        </w:rPr>
        <w:t xml:space="preserve"> 22 статьи 217 Налогового кодекса 20</w:t>
      </w:r>
      <w:r w:rsidR="00BB75DB">
        <w:rPr>
          <w:rFonts w:ascii="Times New Roman" w:hAnsi="Times New Roman" w:cs="Times New Roman"/>
          <w:sz w:val="28"/>
          <w:szCs w:val="28"/>
          <w:lang w:val="kk-KZ"/>
        </w:rPr>
        <w:t>0</w:t>
      </w:r>
      <w:r w:rsidRPr="00F40884">
        <w:rPr>
          <w:rFonts w:ascii="Times New Roman" w:hAnsi="Times New Roman" w:cs="Times New Roman"/>
          <w:sz w:val="28"/>
          <w:szCs w:val="28"/>
          <w:lang w:val="kk-KZ"/>
        </w:rPr>
        <w:t>8г.</w:t>
      </w:r>
      <w:r w:rsidR="00BB75DB">
        <w:rPr>
          <w:rFonts w:ascii="Times New Roman" w:hAnsi="Times New Roman" w:cs="Times New Roman"/>
          <w:sz w:val="28"/>
          <w:szCs w:val="28"/>
          <w:lang w:val="kk-KZ"/>
        </w:rPr>
        <w:t xml:space="preserve"> </w:t>
      </w:r>
      <w:r w:rsidRPr="00F40884">
        <w:rPr>
          <w:rFonts w:ascii="Times New Roman" w:hAnsi="Times New Roman" w:cs="Times New Roman"/>
          <w:sz w:val="28"/>
          <w:szCs w:val="28"/>
          <w:lang w:val="kk-KZ"/>
        </w:rPr>
        <w:t xml:space="preserve"> </w:t>
      </w:r>
      <w:r w:rsidR="00BB75DB">
        <w:rPr>
          <w:rFonts w:ascii="Times New Roman" w:hAnsi="Times New Roman" w:cs="Times New Roman"/>
          <w:sz w:val="28"/>
          <w:szCs w:val="28"/>
          <w:lang w:val="kk-KZ"/>
        </w:rPr>
        <w:t>касательно</w:t>
      </w:r>
      <w:r w:rsidRPr="00F40884">
        <w:rPr>
          <w:rFonts w:ascii="Times New Roman" w:hAnsi="Times New Roman" w:cs="Times New Roman"/>
          <w:sz w:val="28"/>
          <w:szCs w:val="28"/>
          <w:lang w:val="kk-KZ"/>
        </w:rPr>
        <w:t xml:space="preserve"> подачи нерезидентом жалобы (заявления) в суд на решение, указанное в пунктах 11 или 20 статьи</w:t>
      </w:r>
      <w:r w:rsidR="00BB75DB">
        <w:rPr>
          <w:rFonts w:ascii="Times New Roman" w:hAnsi="Times New Roman" w:cs="Times New Roman"/>
          <w:sz w:val="28"/>
          <w:szCs w:val="28"/>
          <w:lang w:val="kk-KZ"/>
        </w:rPr>
        <w:t xml:space="preserve"> 217</w:t>
      </w:r>
      <w:r w:rsidRPr="00F40884">
        <w:rPr>
          <w:rFonts w:ascii="Times New Roman" w:hAnsi="Times New Roman" w:cs="Times New Roman"/>
          <w:sz w:val="28"/>
          <w:szCs w:val="28"/>
          <w:lang w:val="kk-KZ"/>
        </w:rPr>
        <w:t>, в срок, установленный пунктом 1 статьи 218 Налогового кодекса, направление в банк инкассового распоряжения о перечислении в бюджет суммы налога, размещенной на условном банковском вкладе, приостанавливается со дня принятия судом жалобы (заявления) к производству до вступления в законную силу судебного акта.</w:t>
      </w:r>
    </w:p>
    <w:p w:rsidR="00F53410" w:rsidRPr="00F53410" w:rsidRDefault="00F53410" w:rsidP="00F53410">
      <w:pPr>
        <w:spacing w:after="0" w:line="240" w:lineRule="auto"/>
        <w:ind w:firstLine="708"/>
        <w:jc w:val="both"/>
        <w:rPr>
          <w:rFonts w:ascii="Times New Roman" w:hAnsi="Times New Roman" w:cs="Times New Roman"/>
          <w:b/>
          <w:i/>
          <w:sz w:val="28"/>
          <w:szCs w:val="28"/>
          <w:lang w:val="kk-KZ"/>
        </w:rPr>
      </w:pPr>
      <w:r w:rsidRPr="00F53410">
        <w:rPr>
          <w:rFonts w:ascii="Times New Roman" w:hAnsi="Times New Roman" w:cs="Times New Roman"/>
          <w:b/>
          <w:i/>
          <w:sz w:val="28"/>
          <w:szCs w:val="28"/>
          <w:lang w:val="kk-KZ"/>
        </w:rPr>
        <w:t>Налогообложение лиц, осуществляющих деятельность на территориях специальных экономических зон, и организаций, реализующих инвестиционные приоритетные проекты</w:t>
      </w:r>
      <w:r w:rsidR="006051E4">
        <w:rPr>
          <w:rFonts w:ascii="Times New Roman" w:hAnsi="Times New Roman" w:cs="Times New Roman"/>
          <w:b/>
          <w:i/>
          <w:sz w:val="28"/>
          <w:szCs w:val="28"/>
          <w:lang w:val="kk-KZ"/>
        </w:rPr>
        <w:t xml:space="preserve"> (статьи 708-712)</w:t>
      </w:r>
    </w:p>
    <w:p w:rsidR="00F53410" w:rsidRPr="00F53410" w:rsidRDefault="00F53410" w:rsidP="00F53410">
      <w:pPr>
        <w:spacing w:after="0" w:line="240" w:lineRule="auto"/>
        <w:ind w:firstLine="708"/>
        <w:jc w:val="both"/>
        <w:rPr>
          <w:rFonts w:ascii="Times New Roman" w:hAnsi="Times New Roman" w:cs="Times New Roman"/>
          <w:sz w:val="28"/>
          <w:szCs w:val="28"/>
          <w:lang w:val="kk-KZ"/>
        </w:rPr>
      </w:pPr>
      <w:r w:rsidRPr="0063528A">
        <w:rPr>
          <w:rFonts w:ascii="Times New Roman" w:hAnsi="Times New Roman" w:cs="Times New Roman"/>
          <w:sz w:val="28"/>
          <w:szCs w:val="28"/>
          <w:u w:val="single"/>
          <w:lang w:val="kk-KZ"/>
        </w:rPr>
        <w:t>Статьей 708</w:t>
      </w:r>
      <w:r w:rsidRPr="00F53410">
        <w:rPr>
          <w:rFonts w:ascii="Times New Roman" w:hAnsi="Times New Roman" w:cs="Times New Roman"/>
          <w:sz w:val="28"/>
          <w:szCs w:val="28"/>
          <w:lang w:val="kk-KZ"/>
        </w:rPr>
        <w:t xml:space="preserve"> определены условия осуществления деятельности на территории СЭЗ в целях налогообложения: </w:t>
      </w:r>
    </w:p>
    <w:p w:rsidR="0063528A" w:rsidRPr="00F53410" w:rsidRDefault="00F53410" w:rsidP="0063528A">
      <w:pPr>
        <w:spacing w:after="0" w:line="240" w:lineRule="auto"/>
        <w:ind w:firstLine="708"/>
        <w:jc w:val="both"/>
        <w:rPr>
          <w:rFonts w:ascii="Times New Roman" w:hAnsi="Times New Roman" w:cs="Times New Roman"/>
          <w:sz w:val="28"/>
          <w:szCs w:val="28"/>
          <w:lang w:val="kk-KZ"/>
        </w:rPr>
      </w:pPr>
      <w:r w:rsidRPr="0063528A">
        <w:rPr>
          <w:rFonts w:ascii="Times New Roman" w:hAnsi="Times New Roman" w:cs="Times New Roman"/>
          <w:sz w:val="28"/>
          <w:szCs w:val="28"/>
          <w:u w:val="single"/>
          <w:lang w:val="kk-KZ"/>
        </w:rPr>
        <w:lastRenderedPageBreak/>
        <w:t>пункт 1 статьи 708</w:t>
      </w:r>
      <w:r w:rsidRPr="00F53410">
        <w:rPr>
          <w:rFonts w:ascii="Times New Roman" w:hAnsi="Times New Roman" w:cs="Times New Roman"/>
          <w:sz w:val="28"/>
          <w:szCs w:val="28"/>
          <w:lang w:val="kk-KZ"/>
        </w:rPr>
        <w:t xml:space="preserve">  - для </w:t>
      </w:r>
      <w:r w:rsidR="0063528A">
        <w:rPr>
          <w:rFonts w:ascii="Times New Roman" w:hAnsi="Times New Roman" w:cs="Times New Roman"/>
          <w:sz w:val="28"/>
          <w:szCs w:val="28"/>
          <w:lang w:val="kk-KZ"/>
        </w:rPr>
        <w:t xml:space="preserve">всех </w:t>
      </w:r>
      <w:r w:rsidR="0063528A" w:rsidRPr="00F53410">
        <w:rPr>
          <w:rFonts w:ascii="Times New Roman" w:hAnsi="Times New Roman" w:cs="Times New Roman"/>
          <w:sz w:val="28"/>
          <w:szCs w:val="28"/>
          <w:lang w:val="kk-KZ"/>
        </w:rPr>
        <w:t>специальных экономических зон (СЭЗ)</w:t>
      </w:r>
      <w:r w:rsidR="0063528A">
        <w:rPr>
          <w:rFonts w:ascii="Times New Roman" w:hAnsi="Times New Roman" w:cs="Times New Roman"/>
          <w:sz w:val="28"/>
          <w:szCs w:val="28"/>
          <w:lang w:val="kk-KZ"/>
        </w:rPr>
        <w:t xml:space="preserve"> </w:t>
      </w:r>
      <w:r w:rsidR="0063528A" w:rsidRPr="00F53410">
        <w:rPr>
          <w:rFonts w:ascii="Times New Roman" w:hAnsi="Times New Roman" w:cs="Times New Roman"/>
          <w:sz w:val="28"/>
          <w:szCs w:val="28"/>
          <w:lang w:val="kk-KZ"/>
        </w:rPr>
        <w:t xml:space="preserve"> </w:t>
      </w:r>
      <w:r w:rsidR="0063528A">
        <w:rPr>
          <w:rFonts w:ascii="Times New Roman" w:hAnsi="Times New Roman" w:cs="Times New Roman"/>
          <w:sz w:val="28"/>
          <w:szCs w:val="28"/>
          <w:lang w:val="kk-KZ"/>
        </w:rPr>
        <w:t>(</w:t>
      </w:r>
      <w:r w:rsidR="0063528A" w:rsidRPr="00F53410">
        <w:rPr>
          <w:rFonts w:ascii="Times New Roman" w:hAnsi="Times New Roman" w:cs="Times New Roman"/>
          <w:sz w:val="28"/>
          <w:szCs w:val="28"/>
          <w:lang w:val="kk-KZ"/>
        </w:rPr>
        <w:t>«Астана - новый город», «Национальный индустриальный нефтехимический технопарк», «Морпорт Актау»,  «Оңтүстiк», «Сарыарқа», «Хоргос – Восточные ворота», «Павлодар», «Химический пар</w:t>
      </w:r>
      <w:r w:rsidR="0063528A">
        <w:rPr>
          <w:rFonts w:ascii="Times New Roman" w:hAnsi="Times New Roman" w:cs="Times New Roman"/>
          <w:sz w:val="28"/>
          <w:szCs w:val="28"/>
          <w:lang w:val="kk-KZ"/>
        </w:rPr>
        <w:t>к Тараз», «Астана – Технополис»)</w:t>
      </w:r>
      <w:r w:rsidR="0063528A" w:rsidRPr="00F53410">
        <w:rPr>
          <w:rFonts w:ascii="Times New Roman" w:hAnsi="Times New Roman" w:cs="Times New Roman"/>
          <w:sz w:val="28"/>
          <w:szCs w:val="28"/>
          <w:lang w:val="kk-KZ"/>
        </w:rPr>
        <w:t>.</w:t>
      </w:r>
    </w:p>
    <w:p w:rsidR="00F53410" w:rsidRPr="00F53410" w:rsidRDefault="00F53410" w:rsidP="00F53410">
      <w:pPr>
        <w:spacing w:after="0" w:line="240" w:lineRule="auto"/>
        <w:ind w:firstLine="708"/>
        <w:jc w:val="both"/>
        <w:rPr>
          <w:rFonts w:ascii="Times New Roman" w:hAnsi="Times New Roman" w:cs="Times New Roman"/>
          <w:sz w:val="28"/>
          <w:szCs w:val="28"/>
          <w:lang w:val="kk-KZ"/>
        </w:rPr>
      </w:pPr>
      <w:r w:rsidRPr="0063528A">
        <w:rPr>
          <w:rFonts w:ascii="Times New Roman" w:hAnsi="Times New Roman" w:cs="Times New Roman"/>
          <w:sz w:val="28"/>
          <w:szCs w:val="28"/>
          <w:u w:val="single"/>
          <w:lang w:val="kk-KZ"/>
        </w:rPr>
        <w:t>пункт 2 статьи 708</w:t>
      </w:r>
      <w:r w:rsidRPr="00F53410">
        <w:rPr>
          <w:rFonts w:ascii="Times New Roman" w:hAnsi="Times New Roman" w:cs="Times New Roman"/>
          <w:sz w:val="28"/>
          <w:szCs w:val="28"/>
          <w:lang w:val="kk-KZ"/>
        </w:rPr>
        <w:t xml:space="preserve"> - для СЭЗ «Парк инновационных технологий»;</w:t>
      </w:r>
    </w:p>
    <w:p w:rsidR="00F53410" w:rsidRPr="00F53410" w:rsidRDefault="00F53410" w:rsidP="005B2524">
      <w:pPr>
        <w:spacing w:after="0" w:line="240" w:lineRule="auto"/>
        <w:ind w:firstLine="708"/>
        <w:jc w:val="both"/>
        <w:rPr>
          <w:rFonts w:ascii="Times New Roman" w:hAnsi="Times New Roman" w:cs="Times New Roman"/>
          <w:sz w:val="28"/>
          <w:szCs w:val="28"/>
          <w:lang w:val="kk-KZ"/>
        </w:rPr>
      </w:pPr>
      <w:r w:rsidRPr="0063528A">
        <w:rPr>
          <w:rFonts w:ascii="Times New Roman" w:hAnsi="Times New Roman" w:cs="Times New Roman"/>
          <w:sz w:val="28"/>
          <w:szCs w:val="28"/>
          <w:u w:val="single"/>
          <w:lang w:val="kk-KZ"/>
        </w:rPr>
        <w:t>пункт 3 статьи 708</w:t>
      </w:r>
      <w:r w:rsidRPr="00F53410">
        <w:rPr>
          <w:rFonts w:ascii="Times New Roman" w:hAnsi="Times New Roman" w:cs="Times New Roman"/>
          <w:sz w:val="28"/>
          <w:szCs w:val="28"/>
          <w:lang w:val="kk-KZ"/>
        </w:rPr>
        <w:t xml:space="preserve"> - для СЭЗ «Международный центр приграничного сотрудничества «Хоргос»</w:t>
      </w:r>
      <w:r w:rsidR="005B2524">
        <w:rPr>
          <w:rFonts w:ascii="Times New Roman" w:hAnsi="Times New Roman" w:cs="Times New Roman"/>
          <w:sz w:val="28"/>
          <w:szCs w:val="28"/>
          <w:lang w:val="kk-KZ"/>
        </w:rPr>
        <w:t xml:space="preserve">, </w:t>
      </w:r>
      <w:r w:rsidR="005B2524" w:rsidRPr="00C73451">
        <w:rPr>
          <w:rFonts w:ascii="Times New Roman" w:hAnsi="Times New Roman" w:cs="Times New Roman"/>
          <w:sz w:val="28"/>
          <w:szCs w:val="28"/>
          <w:lang w:val="kk-KZ"/>
        </w:rPr>
        <w:t xml:space="preserve">при этом </w:t>
      </w:r>
      <w:r w:rsidR="00466E70" w:rsidRPr="00C73451">
        <w:rPr>
          <w:rFonts w:ascii="Times New Roman" w:hAnsi="Times New Roman" w:cs="Times New Roman"/>
          <w:sz w:val="28"/>
          <w:szCs w:val="28"/>
          <w:lang w:val="kk-KZ"/>
        </w:rPr>
        <w:t xml:space="preserve">нормы по </w:t>
      </w:r>
      <w:r w:rsidR="005B2524" w:rsidRPr="00C73451">
        <w:rPr>
          <w:rFonts w:ascii="Times New Roman" w:hAnsi="Times New Roman" w:cs="Times New Roman"/>
          <w:sz w:val="28"/>
          <w:szCs w:val="28"/>
          <w:lang w:val="kk-KZ"/>
        </w:rPr>
        <w:t>применени</w:t>
      </w:r>
      <w:r w:rsidR="00466E70" w:rsidRPr="00C73451">
        <w:rPr>
          <w:rFonts w:ascii="Times New Roman" w:hAnsi="Times New Roman" w:cs="Times New Roman"/>
          <w:sz w:val="28"/>
          <w:szCs w:val="28"/>
          <w:lang w:val="kk-KZ"/>
        </w:rPr>
        <w:t>ю</w:t>
      </w:r>
      <w:r w:rsidR="005B2524" w:rsidRPr="00C73451">
        <w:rPr>
          <w:rFonts w:ascii="Times New Roman" w:hAnsi="Times New Roman" w:cs="Times New Roman"/>
          <w:sz w:val="28"/>
          <w:szCs w:val="28"/>
          <w:lang w:val="kk-KZ"/>
        </w:rPr>
        <w:t xml:space="preserve"> налоговых льгот распространя</w:t>
      </w:r>
      <w:r w:rsidR="00466E70" w:rsidRPr="00C73451">
        <w:rPr>
          <w:rFonts w:ascii="Times New Roman" w:hAnsi="Times New Roman" w:cs="Times New Roman"/>
          <w:sz w:val="28"/>
          <w:szCs w:val="28"/>
          <w:lang w:val="kk-KZ"/>
        </w:rPr>
        <w:t>ю</w:t>
      </w:r>
      <w:r w:rsidR="005B2524" w:rsidRPr="00C73451">
        <w:rPr>
          <w:rFonts w:ascii="Times New Roman" w:hAnsi="Times New Roman" w:cs="Times New Roman"/>
          <w:sz w:val="28"/>
          <w:szCs w:val="28"/>
          <w:lang w:val="kk-KZ"/>
        </w:rPr>
        <w:t>тся также и на индивидуальных предпринимателей, осуществляющих деятельность в общеустановленном порядке</w:t>
      </w:r>
      <w:r w:rsidRPr="00C73451">
        <w:rPr>
          <w:rFonts w:ascii="Times New Roman" w:hAnsi="Times New Roman" w:cs="Times New Roman"/>
          <w:sz w:val="28"/>
          <w:szCs w:val="28"/>
          <w:lang w:val="kk-KZ"/>
        </w:rPr>
        <w:t>.</w:t>
      </w:r>
      <w:r w:rsidRPr="00F53410">
        <w:rPr>
          <w:rFonts w:ascii="Times New Roman" w:hAnsi="Times New Roman" w:cs="Times New Roman"/>
          <w:sz w:val="28"/>
          <w:szCs w:val="28"/>
          <w:lang w:val="kk-KZ"/>
        </w:rPr>
        <w:t xml:space="preserve"> </w:t>
      </w:r>
    </w:p>
    <w:p w:rsidR="00F53410" w:rsidRDefault="00F53410" w:rsidP="00F53410">
      <w:pPr>
        <w:spacing w:after="0" w:line="240" w:lineRule="auto"/>
        <w:ind w:firstLine="708"/>
        <w:jc w:val="both"/>
        <w:rPr>
          <w:rFonts w:ascii="Times New Roman" w:hAnsi="Times New Roman" w:cs="Times New Roman"/>
          <w:sz w:val="28"/>
          <w:szCs w:val="28"/>
          <w:lang w:val="kk-KZ"/>
        </w:rPr>
      </w:pPr>
      <w:r w:rsidRPr="0063528A">
        <w:rPr>
          <w:rFonts w:ascii="Times New Roman" w:hAnsi="Times New Roman" w:cs="Times New Roman"/>
          <w:sz w:val="28"/>
          <w:szCs w:val="28"/>
          <w:u w:val="single"/>
          <w:lang w:val="kk-KZ"/>
        </w:rPr>
        <w:t>Статьей 709</w:t>
      </w:r>
      <w:r w:rsidRPr="00F53410">
        <w:rPr>
          <w:rFonts w:ascii="Times New Roman" w:hAnsi="Times New Roman" w:cs="Times New Roman"/>
          <w:sz w:val="28"/>
          <w:szCs w:val="28"/>
          <w:lang w:val="kk-KZ"/>
        </w:rPr>
        <w:t xml:space="preserve"> определен порядок налогообложения организаций, осуществляющих деятельность на территории СЭЗ.</w:t>
      </w:r>
    </w:p>
    <w:p w:rsidR="00A50A1D" w:rsidRDefault="00A50A1D" w:rsidP="00A50A1D">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sz w:val="28"/>
          <w:szCs w:val="28"/>
          <w:lang w:eastAsia="ru-RU"/>
        </w:rPr>
        <w:t xml:space="preserve">Кроме того, </w:t>
      </w:r>
      <w:r w:rsidRPr="00D06410">
        <w:rPr>
          <w:rFonts w:ascii="Times New Roman" w:eastAsiaTheme="minorEastAsia" w:hAnsi="Times New Roman" w:cs="Times New Roman"/>
          <w:bCs/>
          <w:sz w:val="28"/>
          <w:szCs w:val="28"/>
          <w:lang w:eastAsia="ru-RU"/>
        </w:rPr>
        <w:t>исключен</w:t>
      </w:r>
      <w:r>
        <w:rPr>
          <w:rFonts w:ascii="Times New Roman" w:eastAsiaTheme="minorEastAsia" w:hAnsi="Times New Roman" w:cs="Times New Roman"/>
          <w:bCs/>
          <w:sz w:val="28"/>
          <w:szCs w:val="28"/>
          <w:lang w:eastAsia="ru-RU"/>
        </w:rPr>
        <w:t>о</w:t>
      </w:r>
      <w:r w:rsidRPr="00D06410">
        <w:rPr>
          <w:rFonts w:ascii="Times New Roman" w:eastAsiaTheme="minorEastAsia" w:hAnsi="Times New Roman" w:cs="Times New Roman"/>
          <w:bCs/>
          <w:sz w:val="28"/>
          <w:szCs w:val="28"/>
          <w:lang w:eastAsia="ru-RU"/>
        </w:rPr>
        <w:t xml:space="preserve"> требовани</w:t>
      </w:r>
      <w:r w:rsidR="00582E1D">
        <w:rPr>
          <w:rFonts w:ascii="Times New Roman" w:eastAsiaTheme="minorEastAsia" w:hAnsi="Times New Roman" w:cs="Times New Roman"/>
          <w:bCs/>
          <w:sz w:val="28"/>
          <w:szCs w:val="28"/>
          <w:lang w:eastAsia="ru-RU"/>
        </w:rPr>
        <w:t>е</w:t>
      </w:r>
      <w:r w:rsidRPr="00D06410">
        <w:rPr>
          <w:rFonts w:ascii="Times New Roman" w:eastAsiaTheme="minorEastAsia" w:hAnsi="Times New Roman" w:cs="Times New Roman"/>
          <w:bCs/>
          <w:sz w:val="28"/>
          <w:szCs w:val="28"/>
          <w:lang w:eastAsia="ru-RU"/>
        </w:rPr>
        <w:t xml:space="preserve"> соотношения «90/10», «70/30» </w:t>
      </w:r>
      <w:r w:rsidRPr="00D06410">
        <w:rPr>
          <w:rFonts w:ascii="Times New Roman" w:eastAsiaTheme="minorEastAsia" w:hAnsi="Times New Roman" w:cs="Times New Roman"/>
          <w:sz w:val="28"/>
          <w:szCs w:val="28"/>
          <w:lang w:eastAsia="ru-RU"/>
        </w:rPr>
        <w:t xml:space="preserve">к совокупному годовому доходу </w:t>
      </w:r>
      <w:r w:rsidRPr="00D06410">
        <w:rPr>
          <w:rFonts w:ascii="Times New Roman" w:eastAsiaTheme="minorEastAsia" w:hAnsi="Times New Roman" w:cs="Times New Roman"/>
          <w:bCs/>
          <w:sz w:val="28"/>
          <w:szCs w:val="28"/>
          <w:lang w:eastAsia="ru-RU"/>
        </w:rPr>
        <w:t>с внедрением раздельного учета по видам деятельности;</w:t>
      </w:r>
      <w:r>
        <w:rPr>
          <w:rFonts w:ascii="Times New Roman" w:eastAsiaTheme="minorEastAsia" w:hAnsi="Times New Roman" w:cs="Times New Roman"/>
          <w:bCs/>
          <w:sz w:val="28"/>
          <w:szCs w:val="28"/>
          <w:lang w:eastAsia="ru-RU"/>
        </w:rPr>
        <w:t xml:space="preserve"> </w:t>
      </w:r>
      <w:r w:rsidRPr="00D06410">
        <w:rPr>
          <w:rFonts w:ascii="Times New Roman" w:eastAsiaTheme="minorEastAsia" w:hAnsi="Times New Roman" w:cs="Times New Roman"/>
          <w:sz w:val="28"/>
          <w:szCs w:val="28"/>
          <w:lang w:eastAsia="ru-RU"/>
        </w:rPr>
        <w:t>снят</w:t>
      </w:r>
      <w:r>
        <w:rPr>
          <w:rFonts w:ascii="Times New Roman" w:eastAsiaTheme="minorEastAsia" w:hAnsi="Times New Roman" w:cs="Times New Roman"/>
          <w:sz w:val="28"/>
          <w:szCs w:val="28"/>
          <w:lang w:eastAsia="ru-RU"/>
        </w:rPr>
        <w:t>о</w:t>
      </w:r>
      <w:r w:rsidRPr="00D06410">
        <w:rPr>
          <w:rFonts w:ascii="Times New Roman" w:eastAsiaTheme="minorEastAsia" w:hAnsi="Times New Roman" w:cs="Times New Roman"/>
          <w:sz w:val="28"/>
          <w:szCs w:val="28"/>
          <w:lang w:eastAsia="ru-RU"/>
        </w:rPr>
        <w:t xml:space="preserve"> ограничени</w:t>
      </w:r>
      <w:r>
        <w:rPr>
          <w:rFonts w:ascii="Times New Roman" w:eastAsiaTheme="minorEastAsia" w:hAnsi="Times New Roman" w:cs="Times New Roman"/>
          <w:sz w:val="28"/>
          <w:szCs w:val="28"/>
          <w:lang w:eastAsia="ru-RU"/>
        </w:rPr>
        <w:t>е</w:t>
      </w:r>
      <w:r w:rsidRPr="00D06410">
        <w:rPr>
          <w:rFonts w:ascii="Times New Roman" w:eastAsiaTheme="minorEastAsia" w:hAnsi="Times New Roman" w:cs="Times New Roman"/>
          <w:sz w:val="28"/>
          <w:szCs w:val="28"/>
          <w:lang w:eastAsia="ru-RU"/>
        </w:rPr>
        <w:t xml:space="preserve"> по сроку применения льгот </w:t>
      </w:r>
      <w:r w:rsidRPr="00D06410">
        <w:rPr>
          <w:rFonts w:ascii="Times New Roman" w:eastAsiaTheme="minorEastAsia" w:hAnsi="Times New Roman" w:cs="Times New Roman"/>
          <w:bCs/>
          <w:sz w:val="28"/>
          <w:szCs w:val="28"/>
          <w:lang w:eastAsia="ru-RU"/>
        </w:rPr>
        <w:t>по социальному налогу для СЭЗ «ПИТ»</w:t>
      </w:r>
      <w:r w:rsidRPr="00D06410">
        <w:rPr>
          <w:rFonts w:ascii="Times New Roman" w:eastAsiaTheme="minorEastAsia" w:hAnsi="Times New Roman" w:cs="Times New Roman"/>
          <w:sz w:val="28"/>
          <w:szCs w:val="28"/>
          <w:lang w:eastAsia="ru-RU"/>
        </w:rPr>
        <w:t>, продлен принцип экстерриториальности на территории СЭЗ «ПИТ» до 2028г.</w:t>
      </w:r>
    </w:p>
    <w:p w:rsidR="00885251" w:rsidRPr="00D06410" w:rsidRDefault="00885251" w:rsidP="00A50A1D">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Предусмотрены условия и порядок налогообложения для организаций и индивидуальных предпринимателей </w:t>
      </w:r>
    </w:p>
    <w:p w:rsidR="00F53410" w:rsidRPr="00F53410" w:rsidRDefault="00F53410" w:rsidP="00F53410">
      <w:pPr>
        <w:spacing w:after="0" w:line="240" w:lineRule="auto"/>
        <w:ind w:firstLine="708"/>
        <w:jc w:val="both"/>
        <w:rPr>
          <w:rFonts w:ascii="Times New Roman" w:hAnsi="Times New Roman" w:cs="Times New Roman"/>
          <w:sz w:val="28"/>
          <w:szCs w:val="28"/>
          <w:lang w:val="kk-KZ"/>
        </w:rPr>
      </w:pPr>
      <w:r w:rsidRPr="0063528A">
        <w:rPr>
          <w:rFonts w:ascii="Times New Roman" w:hAnsi="Times New Roman" w:cs="Times New Roman"/>
          <w:sz w:val="28"/>
          <w:szCs w:val="28"/>
          <w:u w:val="single"/>
          <w:lang w:val="kk-KZ"/>
        </w:rPr>
        <w:t>Статьей 711</w:t>
      </w:r>
      <w:r w:rsidRPr="00F53410">
        <w:rPr>
          <w:rFonts w:ascii="Times New Roman" w:hAnsi="Times New Roman" w:cs="Times New Roman"/>
          <w:sz w:val="28"/>
          <w:szCs w:val="28"/>
          <w:lang w:val="kk-KZ"/>
        </w:rPr>
        <w:t xml:space="preserve"> определены условия для организаций, реализующих инвестиционные приоритетные проекты в целях налогообложения.</w:t>
      </w:r>
    </w:p>
    <w:p w:rsidR="00F53410" w:rsidRDefault="00F53410" w:rsidP="00F53410">
      <w:pPr>
        <w:spacing w:after="0" w:line="240" w:lineRule="auto"/>
        <w:ind w:firstLine="708"/>
        <w:jc w:val="both"/>
        <w:rPr>
          <w:rFonts w:ascii="Times New Roman" w:hAnsi="Times New Roman" w:cs="Times New Roman"/>
          <w:sz w:val="28"/>
          <w:szCs w:val="28"/>
          <w:lang w:val="kk-KZ"/>
        </w:rPr>
      </w:pPr>
      <w:r w:rsidRPr="0063528A">
        <w:rPr>
          <w:rFonts w:ascii="Times New Roman" w:hAnsi="Times New Roman" w:cs="Times New Roman"/>
          <w:sz w:val="28"/>
          <w:szCs w:val="28"/>
          <w:u w:val="single"/>
          <w:lang w:val="kk-KZ"/>
        </w:rPr>
        <w:t>Статьей 712</w:t>
      </w:r>
      <w:r w:rsidRPr="00F53410">
        <w:rPr>
          <w:rFonts w:ascii="Times New Roman" w:hAnsi="Times New Roman" w:cs="Times New Roman"/>
          <w:sz w:val="28"/>
          <w:szCs w:val="28"/>
          <w:lang w:val="kk-KZ"/>
        </w:rPr>
        <w:t xml:space="preserve"> определен порядок налогообложения организаций, реализующих инвестиционные приоритетные проекты</w:t>
      </w:r>
      <w:r w:rsidR="00582E1D">
        <w:rPr>
          <w:rFonts w:ascii="Times New Roman" w:hAnsi="Times New Roman" w:cs="Times New Roman"/>
          <w:sz w:val="28"/>
          <w:szCs w:val="28"/>
          <w:lang w:val="kk-KZ"/>
        </w:rPr>
        <w:t xml:space="preserve"> по созданию новых производств и (или) по расширению, обновлению действующих производств.</w:t>
      </w:r>
    </w:p>
    <w:p w:rsidR="003B44A0" w:rsidRPr="006F329F" w:rsidRDefault="003B44A0" w:rsidP="00C83738">
      <w:pPr>
        <w:spacing w:after="0" w:line="240" w:lineRule="auto"/>
        <w:ind w:firstLine="708"/>
        <w:jc w:val="both"/>
        <w:rPr>
          <w:rFonts w:ascii="Times New Roman" w:hAnsi="Times New Roman" w:cs="Times New Roman"/>
          <w:b/>
          <w:i/>
          <w:sz w:val="28"/>
          <w:szCs w:val="28"/>
        </w:rPr>
      </w:pPr>
      <w:r w:rsidRPr="006F329F">
        <w:rPr>
          <w:rFonts w:ascii="Times New Roman" w:hAnsi="Times New Roman" w:cs="Times New Roman"/>
          <w:b/>
          <w:i/>
          <w:sz w:val="28"/>
          <w:szCs w:val="28"/>
        </w:rPr>
        <w:t>Налогообложение недропользователей</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Статья 195</w:t>
      </w:r>
      <w:r w:rsidRPr="00677195">
        <w:rPr>
          <w:rFonts w:ascii="Times New Roman" w:hAnsi="Times New Roman" w:cs="Times New Roman"/>
          <w:sz w:val="28"/>
          <w:szCs w:val="28"/>
        </w:rPr>
        <w:t xml:space="preserve"> дополнена правом налоговых органов в ходе проведения налоговой проверки самостоятельно осуществлять распределение доходов и расходов при отсутствии методики их распределения в налоговой учетной политике. Такое распределение будет осуществляться по удельному весу прямых доходов, приходящихся на каждую выделяемую категорию и прочую деятельность, в общей сумме прямых доходов, полученных налогоплательщиком (налоговым агентом) за налоговый период.</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Статья 258</w:t>
      </w:r>
      <w:r w:rsidRPr="00677195">
        <w:rPr>
          <w:rFonts w:ascii="Times New Roman" w:hAnsi="Times New Roman" w:cs="Times New Roman"/>
          <w:sz w:val="28"/>
          <w:szCs w:val="28"/>
        </w:rPr>
        <w:t xml:space="preserve"> дополнена порядком определения вычетов при выделении части контрактной территории в соответствии с законодательством Республики Казахстан о недрах и недропользовании части участка разведки путем внесения изменений в контракт на разведку, по которому производится выделение, и заключения отдельного контракта на добычу по выделенному участку недр. При этом сумма накопленных расходов по группе амортизируемых активов, подлежащая переносу для целей отнесения на вычеты по контракту на добычу, определяется по удельному весу прямых расходов, приходящихся на такую выделяемую часть участка разведки, в общей сумме прямых расходов, произведенных </w:t>
      </w:r>
      <w:proofErr w:type="spellStart"/>
      <w:r w:rsidRPr="00677195">
        <w:rPr>
          <w:rFonts w:ascii="Times New Roman" w:hAnsi="Times New Roman" w:cs="Times New Roman"/>
          <w:sz w:val="28"/>
          <w:szCs w:val="28"/>
        </w:rPr>
        <w:t>недропользователем</w:t>
      </w:r>
      <w:proofErr w:type="spellEnd"/>
      <w:r w:rsidRPr="00677195">
        <w:rPr>
          <w:rFonts w:ascii="Times New Roman" w:hAnsi="Times New Roman" w:cs="Times New Roman"/>
          <w:sz w:val="28"/>
          <w:szCs w:val="28"/>
        </w:rPr>
        <w:t xml:space="preserve"> до момента выделения по соответствующему контракту на разведку.</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Наряду с этим, внесены уточнения в части не уменьшения накопленной группы расходы на суммы стоимости активов, учтенных в отдельной группе амортизируемых активов, при их передаче в качестве вклада в уставный капитал, а также стоимости безвозмездно переданных активов.</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lastRenderedPageBreak/>
        <w:t>Статьей 259</w:t>
      </w:r>
      <w:r w:rsidRPr="00677195">
        <w:rPr>
          <w:rFonts w:ascii="Times New Roman" w:hAnsi="Times New Roman" w:cs="Times New Roman"/>
          <w:sz w:val="28"/>
          <w:szCs w:val="28"/>
        </w:rPr>
        <w:t xml:space="preserve"> предусматривается право </w:t>
      </w:r>
      <w:proofErr w:type="spellStart"/>
      <w:r w:rsidRPr="00677195">
        <w:rPr>
          <w:rFonts w:ascii="Times New Roman" w:hAnsi="Times New Roman" w:cs="Times New Roman"/>
          <w:sz w:val="28"/>
          <w:szCs w:val="28"/>
        </w:rPr>
        <w:t>недропользователя</w:t>
      </w:r>
      <w:proofErr w:type="spellEnd"/>
      <w:r w:rsidRPr="00677195">
        <w:rPr>
          <w:rFonts w:ascii="Times New Roman" w:hAnsi="Times New Roman" w:cs="Times New Roman"/>
          <w:sz w:val="28"/>
          <w:szCs w:val="28"/>
        </w:rPr>
        <w:t xml:space="preserve"> в части углеводородов образовать отдельную группу амортизируемых активов в целях их отнесения на вычеты по другим контрактам на добычу и (или) совмещенную разведку и добычу (в период добычи) данного </w:t>
      </w:r>
      <w:proofErr w:type="spellStart"/>
      <w:r w:rsidRPr="00677195">
        <w:rPr>
          <w:rFonts w:ascii="Times New Roman" w:hAnsi="Times New Roman" w:cs="Times New Roman"/>
          <w:sz w:val="28"/>
          <w:szCs w:val="28"/>
        </w:rPr>
        <w:t>недропользователя</w:t>
      </w:r>
      <w:proofErr w:type="spellEnd"/>
      <w:r w:rsidRPr="00677195">
        <w:rPr>
          <w:rFonts w:ascii="Times New Roman" w:hAnsi="Times New Roman" w:cs="Times New Roman"/>
          <w:sz w:val="28"/>
          <w:szCs w:val="28"/>
        </w:rPr>
        <w:t>.</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То есть, фактически расходы по одному контракту на разведку могут частично относиться на вычеты по другому имеющемуся контракту на добычу (не более 25% ежегодно).</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Статьей 273</w:t>
      </w:r>
      <w:r w:rsidRPr="00677195">
        <w:rPr>
          <w:rFonts w:ascii="Times New Roman" w:hAnsi="Times New Roman" w:cs="Times New Roman"/>
          <w:sz w:val="28"/>
          <w:szCs w:val="28"/>
        </w:rPr>
        <w:t xml:space="preserve"> предусмотрено право </w:t>
      </w:r>
      <w:proofErr w:type="spellStart"/>
      <w:r w:rsidRPr="00677195">
        <w:rPr>
          <w:rFonts w:ascii="Times New Roman" w:hAnsi="Times New Roman" w:cs="Times New Roman"/>
          <w:sz w:val="28"/>
          <w:szCs w:val="28"/>
        </w:rPr>
        <w:t>недропользователя</w:t>
      </w:r>
      <w:proofErr w:type="spellEnd"/>
      <w:r w:rsidRPr="00677195">
        <w:rPr>
          <w:rFonts w:ascii="Times New Roman" w:hAnsi="Times New Roman" w:cs="Times New Roman"/>
          <w:sz w:val="28"/>
          <w:szCs w:val="28"/>
        </w:rPr>
        <w:t xml:space="preserve"> осуществляющего добычу твердых полезных ископаемых, отнести на вычет величину стоимостного баланса подгруппы (группы) на конец налогового периода. Вычет производится в налоговом периоде, в котором завершены работы по ликвидации последствий разработки всех месторождений по контракту на добычу.</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 xml:space="preserve">В случае отсутствия совокупного годового дохода или наличия убытка по указанному контракту на добычу вычет производится по другому контракту на добычу такого </w:t>
      </w:r>
      <w:proofErr w:type="spellStart"/>
      <w:r w:rsidRPr="00677195">
        <w:rPr>
          <w:rFonts w:ascii="Times New Roman" w:hAnsi="Times New Roman" w:cs="Times New Roman"/>
          <w:sz w:val="28"/>
          <w:szCs w:val="28"/>
        </w:rPr>
        <w:t>недропользователя</w:t>
      </w:r>
      <w:proofErr w:type="spellEnd"/>
      <w:r w:rsidRPr="00677195">
        <w:rPr>
          <w:rFonts w:ascii="Times New Roman" w:hAnsi="Times New Roman" w:cs="Times New Roman"/>
          <w:sz w:val="28"/>
          <w:szCs w:val="28"/>
        </w:rPr>
        <w:t>.</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При этом размер вычета не должен превышать 150 000-кратный размер месячного расчетного показателя, установленного законом о республиканском бюджете и действующего на последнее число налогового периода.</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Статьи 559-565</w:t>
      </w:r>
      <w:r w:rsidRPr="00677195">
        <w:rPr>
          <w:rFonts w:ascii="Times New Roman" w:hAnsi="Times New Roman" w:cs="Times New Roman"/>
          <w:sz w:val="28"/>
          <w:szCs w:val="28"/>
        </w:rPr>
        <w:t xml:space="preserve"> дополнены новыми положениями в соответствии с Кодексом Республики Казахстан от 27 декабря 2017 года «О недрах и недропользовании» (далее – Кодекс о недрах). Так, в рамках Кодекса о недрах </w:t>
      </w:r>
      <w:proofErr w:type="spellStart"/>
      <w:r w:rsidRPr="00677195">
        <w:rPr>
          <w:rFonts w:ascii="Times New Roman" w:hAnsi="Times New Roman" w:cs="Times New Roman"/>
          <w:sz w:val="28"/>
          <w:szCs w:val="28"/>
        </w:rPr>
        <w:t>недропользователи</w:t>
      </w:r>
      <w:proofErr w:type="spellEnd"/>
      <w:r w:rsidRPr="00677195">
        <w:rPr>
          <w:rFonts w:ascii="Times New Roman" w:hAnsi="Times New Roman" w:cs="Times New Roman"/>
          <w:sz w:val="28"/>
          <w:szCs w:val="28"/>
        </w:rPr>
        <w:t>, получившие право недропользования на разведку и (или) добычу твердых полезных ископаемых будут уплачивать ежегодный арендный платеж в виде платы за пользование земельными участками. Размер платы по участкам на разведку устанавливается в зависимости от длительности разведки по прогрессивной шкале (от 15 до 60 МРП за блок). По лицензиям на добычу установлен фиксированный размер платы – 450 МРП за 1 кв. км.</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Статья 713</w:t>
      </w:r>
      <w:r w:rsidRPr="00677195">
        <w:rPr>
          <w:rFonts w:ascii="Times New Roman" w:hAnsi="Times New Roman" w:cs="Times New Roman"/>
          <w:sz w:val="28"/>
          <w:szCs w:val="28"/>
        </w:rPr>
        <w:t xml:space="preserve"> исключает из числа плательщиков рентного налога на экспорт недропользователей, являющихся плательщиками альтернативного налога на недропользование.</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Статья 715</w:t>
      </w:r>
      <w:r w:rsidRPr="00677195">
        <w:rPr>
          <w:rFonts w:ascii="Times New Roman" w:hAnsi="Times New Roman" w:cs="Times New Roman"/>
          <w:sz w:val="28"/>
          <w:szCs w:val="28"/>
        </w:rPr>
        <w:t xml:space="preserve"> уточнена в части применения коэффициента </w:t>
      </w:r>
      <w:proofErr w:type="spellStart"/>
      <w:r w:rsidRPr="00677195">
        <w:rPr>
          <w:rFonts w:ascii="Times New Roman" w:hAnsi="Times New Roman" w:cs="Times New Roman"/>
          <w:sz w:val="28"/>
          <w:szCs w:val="28"/>
        </w:rPr>
        <w:t>баррелизации</w:t>
      </w:r>
      <w:proofErr w:type="spellEnd"/>
      <w:r w:rsidRPr="00677195">
        <w:rPr>
          <w:rFonts w:ascii="Times New Roman" w:hAnsi="Times New Roman" w:cs="Times New Roman"/>
          <w:sz w:val="28"/>
          <w:szCs w:val="28"/>
        </w:rPr>
        <w:t xml:space="preserve"> для определения мировой цены нефти для целей исчисления рентного налога на экспорт: применяется коэффициент </w:t>
      </w:r>
      <w:proofErr w:type="spellStart"/>
      <w:r w:rsidRPr="00677195">
        <w:rPr>
          <w:rFonts w:ascii="Times New Roman" w:hAnsi="Times New Roman" w:cs="Times New Roman"/>
          <w:sz w:val="28"/>
          <w:szCs w:val="28"/>
        </w:rPr>
        <w:t>баррелизации</w:t>
      </w:r>
      <w:proofErr w:type="spellEnd"/>
      <w:r w:rsidRPr="00677195">
        <w:rPr>
          <w:rFonts w:ascii="Times New Roman" w:hAnsi="Times New Roman" w:cs="Times New Roman"/>
          <w:sz w:val="28"/>
          <w:szCs w:val="28"/>
        </w:rPr>
        <w:t>, указанный в паспорте качества по каждой партии в начале экспортного маршрута.</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Также предусмотрено, что для целей исчисления рентного налога на экспорт по углю операции, совершенные в иностранной валюте, пересчитываются в тенге с применением рыночного курса обмена валюты, определенного на дату перехода права собственности на экспортируемый уголь согласно договору (контракту).</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Статья 716</w:t>
      </w:r>
      <w:r w:rsidRPr="00677195">
        <w:rPr>
          <w:rFonts w:ascii="Times New Roman" w:hAnsi="Times New Roman" w:cs="Times New Roman"/>
          <w:sz w:val="28"/>
          <w:szCs w:val="28"/>
        </w:rPr>
        <w:t xml:space="preserve"> предусмотрена новая ставка рентного налога на экспорт угля – 4,7%. Данное увеличение (с 2,1%) обусловлено компенсацией потерь бюджета в связи с отменой налога на сверхприбыль в части твердых полезных ископаемых.</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Статья 720</w:t>
      </w:r>
      <w:r w:rsidRPr="00677195">
        <w:rPr>
          <w:rFonts w:ascii="Times New Roman" w:hAnsi="Times New Roman" w:cs="Times New Roman"/>
          <w:sz w:val="28"/>
          <w:szCs w:val="28"/>
        </w:rPr>
        <w:t xml:space="preserve">, как и весь Налоговый кодекс от 25 декабря 2017 года более не содержит норм, регулирующих исчисление и уплату бонуса коммерческого </w:t>
      </w:r>
      <w:r w:rsidRPr="00677195">
        <w:rPr>
          <w:rFonts w:ascii="Times New Roman" w:hAnsi="Times New Roman" w:cs="Times New Roman"/>
          <w:sz w:val="28"/>
          <w:szCs w:val="28"/>
        </w:rPr>
        <w:lastRenderedPageBreak/>
        <w:t>обнаружения. Данные правоотношения продолжают регулироваться нормами Налогового кодекса от 10 декабря 2008 года и действуют до конца 2018 года.</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Также данная статья устанавливает возможность недропользователей углеводородного сырья на морских и сверхглубоких месторождениях исполнять свои налоговые обязательства путем исчисления и уплаты альтернативного налога на недропользование взамен платежа по возмещению исторических затрат, налога на добычу полезных ископаемых и налога на сверхприбыль.</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Статья 721</w:t>
      </w:r>
      <w:r w:rsidRPr="00677195">
        <w:rPr>
          <w:rFonts w:ascii="Times New Roman" w:hAnsi="Times New Roman" w:cs="Times New Roman"/>
          <w:sz w:val="28"/>
          <w:szCs w:val="28"/>
        </w:rPr>
        <w:t xml:space="preserve"> вносит уточнения по исполнению налоговых обязательств </w:t>
      </w:r>
      <w:proofErr w:type="spellStart"/>
      <w:r w:rsidRPr="00677195">
        <w:rPr>
          <w:rFonts w:ascii="Times New Roman" w:hAnsi="Times New Roman" w:cs="Times New Roman"/>
          <w:sz w:val="28"/>
          <w:szCs w:val="28"/>
        </w:rPr>
        <w:t>недропользователями</w:t>
      </w:r>
      <w:proofErr w:type="spellEnd"/>
      <w:r w:rsidRPr="00677195">
        <w:rPr>
          <w:rFonts w:ascii="Times New Roman" w:hAnsi="Times New Roman" w:cs="Times New Roman"/>
          <w:sz w:val="28"/>
          <w:szCs w:val="28"/>
        </w:rPr>
        <w:t xml:space="preserve">-физическими лицами. Такие </w:t>
      </w:r>
      <w:proofErr w:type="spellStart"/>
      <w:r w:rsidRPr="00677195">
        <w:rPr>
          <w:rFonts w:ascii="Times New Roman" w:hAnsi="Times New Roman" w:cs="Times New Roman"/>
          <w:sz w:val="28"/>
          <w:szCs w:val="28"/>
        </w:rPr>
        <w:t>недропользователи</w:t>
      </w:r>
      <w:proofErr w:type="spellEnd"/>
      <w:r w:rsidRPr="00677195">
        <w:rPr>
          <w:rFonts w:ascii="Times New Roman" w:hAnsi="Times New Roman" w:cs="Times New Roman"/>
          <w:sz w:val="28"/>
          <w:szCs w:val="28"/>
        </w:rPr>
        <w:t xml:space="preserve"> исполняют налоговые обязательства по деятельности, осуществляемой в рамках такого права, по специальным платежам и налогам недропользователей и ведению раздельного учета в порядке, определенном для недропользователей-юридических лиц.</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Статья 723</w:t>
      </w:r>
      <w:r w:rsidRPr="00677195">
        <w:rPr>
          <w:rFonts w:ascii="Times New Roman" w:hAnsi="Times New Roman" w:cs="Times New Roman"/>
          <w:sz w:val="28"/>
          <w:szCs w:val="28"/>
        </w:rPr>
        <w:t xml:space="preserve"> содержит уточнения в части определения производственной себестоимости добычи, первичной переработки минерального сырья и подготовки углеводородов.</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Также внесены изменения в части особенностей исчисления корпоративного подоходного налога недропользователей по контрактной деятельности. Так, исключено ограничение в виде наличия утвержденных цен при реализации сырого газа национальному оператору в рамках преимущественного права государства в соответствии с Законом Республики Казахстан «О газе и газоснабжении».</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 xml:space="preserve">Кроме того, при реализации </w:t>
      </w:r>
      <w:proofErr w:type="spellStart"/>
      <w:r w:rsidRPr="00677195">
        <w:rPr>
          <w:rFonts w:ascii="Times New Roman" w:hAnsi="Times New Roman" w:cs="Times New Roman"/>
          <w:sz w:val="28"/>
          <w:szCs w:val="28"/>
        </w:rPr>
        <w:t>недропользователем</w:t>
      </w:r>
      <w:proofErr w:type="spellEnd"/>
      <w:r w:rsidRPr="00677195">
        <w:rPr>
          <w:rFonts w:ascii="Times New Roman" w:hAnsi="Times New Roman" w:cs="Times New Roman"/>
          <w:sz w:val="28"/>
          <w:szCs w:val="28"/>
        </w:rPr>
        <w:t xml:space="preserve"> добытой нефти на экспорт в случае если мировая цена нефти на дату реализации такой нефти ниже производственной себестоимости добычи такой нефти, то доход от реализации такой нефти определяется исходя из фактической цены реализации.</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Статья 725</w:t>
      </w:r>
      <w:r w:rsidRPr="00677195">
        <w:rPr>
          <w:rFonts w:ascii="Times New Roman" w:hAnsi="Times New Roman" w:cs="Times New Roman"/>
          <w:sz w:val="28"/>
          <w:szCs w:val="28"/>
        </w:rPr>
        <w:t xml:space="preserve"> предусматривает в качестве плательщиков подписного бонуса недропользователей, получивших право недропользования в рамках лицензии на геологическое изучение, лицензии на использование пространства недр,  лицензию на старательство. </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Статьей 726</w:t>
      </w:r>
      <w:r w:rsidRPr="00677195">
        <w:rPr>
          <w:rFonts w:ascii="Times New Roman" w:hAnsi="Times New Roman" w:cs="Times New Roman"/>
          <w:sz w:val="28"/>
          <w:szCs w:val="28"/>
        </w:rPr>
        <w:t xml:space="preserve"> установлен порядок определения стартового размера подписного бонуса в случаях, когда:</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контракт на разведку полезных ископаемых выдается на территории, на которой имеются утвержденные запасы полезных ископаемых. Применяется порядок, установленный для определения стартового размера подписного бонуса для контрактов на добычу, совмещенную разведку и добычу соответствующих полезных ископаемых, по которым запасы утверждены;</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контракт на добычу, совмещенную разведку и добычу выдается на участок недр, территория которого разделена на блоки. Стартовый размер подписного бонуса увеличивается на 10 МРП за каждый блок, следующий за трехсотым;</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 xml:space="preserve">контракт на разведку или добычу выдается посредством получения лицензии. Порядок определения стартового размера подписного бонусам, установленный настоящей статьей, не применяется по лицензиям на разведку </w:t>
      </w:r>
      <w:r w:rsidRPr="00677195">
        <w:rPr>
          <w:rFonts w:ascii="Times New Roman" w:hAnsi="Times New Roman" w:cs="Times New Roman"/>
          <w:sz w:val="28"/>
          <w:szCs w:val="28"/>
        </w:rPr>
        <w:lastRenderedPageBreak/>
        <w:t>или добычу твердых полезных ископаемых, за исключением таких лицензий, выданных по результатам аукциона, а также на старательство.</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Наряду с этим предусмотрено уточнение по коэффициенту расширения контрактной территории (участка недр) – рассчитывается с точностью до четырех знаков после запятой.</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Статьей 727</w:t>
      </w:r>
      <w:r w:rsidRPr="00677195">
        <w:rPr>
          <w:rFonts w:ascii="Times New Roman" w:hAnsi="Times New Roman" w:cs="Times New Roman"/>
          <w:sz w:val="28"/>
          <w:szCs w:val="28"/>
        </w:rPr>
        <w:t xml:space="preserve"> установлены суммы подписного бонуса по лицензии на геологическое изучение, старательство, разведку или добычу твердых полезных ископаемых. Такая лицензия, за исключением лицензии, выдаваемой по результатам аукциона, исчисляется исходя из ставки, выраженной в месячном расчетном показателе, установленном законом о республиканском бюджете и действующем на дату уплаты подписного бонуса.</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Статьей 729</w:t>
      </w:r>
      <w:r w:rsidRPr="00677195">
        <w:rPr>
          <w:rFonts w:ascii="Times New Roman" w:hAnsi="Times New Roman" w:cs="Times New Roman"/>
          <w:sz w:val="28"/>
          <w:szCs w:val="28"/>
        </w:rPr>
        <w:t xml:space="preserve"> устанавливает порядок и сроки уплаты подписного бонуса. Ранее в Налоговом кодексе от 10 декабря 2008 года уплата подписного бонуса производилась двумя частями – 50% после объявления результатов конкурса или подписания протокола прямых переговоров, 50% – после подписания контракта. В соответствии Налоговым кодексом от 25 декабря 2017 года подписной бонус уплачивается в полном объеме после объявления налогоплательщика победителем конкурса или даты подписания протокола прямых переговоров по предоставлению права недропользования. По лицензиям на геологическое изучение, разведку или добычу твердых полезных ископаемых, старательство и использование пространства недр подписной бонус уплачивается в бюджет по месту нахождения налогоплательщика не позднее десяти рабочих дней со дня выдачи такой лицензии.</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Статьей 732</w:t>
      </w:r>
      <w:r w:rsidRPr="00677195">
        <w:rPr>
          <w:rFonts w:ascii="Times New Roman" w:hAnsi="Times New Roman" w:cs="Times New Roman"/>
          <w:sz w:val="28"/>
          <w:szCs w:val="28"/>
        </w:rPr>
        <w:t xml:space="preserve"> исключается из числа плательщиков платежа по возмещению исторических затрат </w:t>
      </w:r>
      <w:proofErr w:type="spellStart"/>
      <w:r w:rsidRPr="00677195">
        <w:rPr>
          <w:rFonts w:ascii="Times New Roman" w:hAnsi="Times New Roman" w:cs="Times New Roman"/>
          <w:sz w:val="28"/>
          <w:szCs w:val="28"/>
        </w:rPr>
        <w:t>недропользователь</w:t>
      </w:r>
      <w:proofErr w:type="spellEnd"/>
      <w:r w:rsidRPr="00677195">
        <w:rPr>
          <w:rFonts w:ascii="Times New Roman" w:hAnsi="Times New Roman" w:cs="Times New Roman"/>
          <w:sz w:val="28"/>
          <w:szCs w:val="28"/>
        </w:rPr>
        <w:t>, осуществляющий деятельность в рамках лицензии на разведку или добычу твердых полезных ископаемых, при одновременном соблюдении следующих условий:</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лицензия на разведку или добычу твердых полезных ископаемых выдана после 31 декабря 2017 года в соответствии с законодательством Республики Казахстан о недрах и недропользовании;</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территория, на которую предоставлена лицензия на разведку или добычу твердых полезных ископаемых, не относится к территории, на которую до 1 января 2018 года предоставлялось право недропользования по контрактам на недропользование в соответствии с законодательством Республики Казахстан о недрах и недропользовании.</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Статья 734</w:t>
      </w:r>
      <w:r w:rsidRPr="00677195">
        <w:rPr>
          <w:rFonts w:ascii="Times New Roman" w:hAnsi="Times New Roman" w:cs="Times New Roman"/>
          <w:sz w:val="28"/>
          <w:szCs w:val="28"/>
        </w:rPr>
        <w:t xml:space="preserve"> содержит уточнение, что период уплаты платежа по возмещению исторических затрат не должен превышать срок действия контракта на недропользование.</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Статьей 737</w:t>
      </w:r>
      <w:r w:rsidRPr="00677195">
        <w:rPr>
          <w:rFonts w:ascii="Times New Roman" w:hAnsi="Times New Roman" w:cs="Times New Roman"/>
          <w:sz w:val="28"/>
          <w:szCs w:val="28"/>
        </w:rPr>
        <w:t xml:space="preserve"> устанавливаются особенности уплаты налога на добычу полезных ископаемых. Ранее данные нормы были предусмотрены в общих положениях.</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Статья 738</w:t>
      </w:r>
      <w:r w:rsidRPr="00677195">
        <w:rPr>
          <w:rFonts w:ascii="Times New Roman" w:hAnsi="Times New Roman" w:cs="Times New Roman"/>
          <w:sz w:val="28"/>
          <w:szCs w:val="28"/>
        </w:rPr>
        <w:t xml:space="preserve"> предусматривает изменение в части техногенных минеральных образований. Кодекс о недрах предусматривает передачу техногенных минеральных образований из государственной собственности в частную. В связи с чем, в целях соблюдения принципа платности недропользования плательщиками налога на добычу полезных ископаемых </w:t>
      </w:r>
      <w:r w:rsidRPr="00677195">
        <w:rPr>
          <w:rFonts w:ascii="Times New Roman" w:hAnsi="Times New Roman" w:cs="Times New Roman"/>
          <w:sz w:val="28"/>
          <w:szCs w:val="28"/>
        </w:rPr>
        <w:lastRenderedPageBreak/>
        <w:t xml:space="preserve">также являются </w:t>
      </w:r>
      <w:proofErr w:type="spellStart"/>
      <w:r w:rsidRPr="00677195">
        <w:rPr>
          <w:rFonts w:ascii="Times New Roman" w:hAnsi="Times New Roman" w:cs="Times New Roman"/>
          <w:sz w:val="28"/>
          <w:szCs w:val="28"/>
        </w:rPr>
        <w:t>недропользователи</w:t>
      </w:r>
      <w:proofErr w:type="spellEnd"/>
      <w:r w:rsidRPr="00677195">
        <w:rPr>
          <w:rFonts w:ascii="Times New Roman" w:hAnsi="Times New Roman" w:cs="Times New Roman"/>
          <w:sz w:val="28"/>
          <w:szCs w:val="28"/>
        </w:rPr>
        <w:t>, осуществляющие извлечение полезных ископаемых из техногенных минеральных образований, по которым не уплачен налог на добычу полезных ископаемых и (или) роялти.</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Статья 739</w:t>
      </w:r>
      <w:r w:rsidRPr="00677195">
        <w:rPr>
          <w:rFonts w:ascii="Times New Roman" w:hAnsi="Times New Roman" w:cs="Times New Roman"/>
          <w:sz w:val="28"/>
          <w:szCs w:val="28"/>
        </w:rPr>
        <w:t xml:space="preserve"> не включает нормы, регламентирующие порядок исчисления налога на добычу полезных ископаемых на углеводороды при их переработке вне таможенной территории Таможенного союза (</w:t>
      </w:r>
      <w:proofErr w:type="spellStart"/>
      <w:r w:rsidRPr="00677195">
        <w:rPr>
          <w:rFonts w:ascii="Times New Roman" w:hAnsi="Times New Roman" w:cs="Times New Roman"/>
          <w:sz w:val="28"/>
          <w:szCs w:val="28"/>
        </w:rPr>
        <w:t>толлинг</w:t>
      </w:r>
      <w:proofErr w:type="spellEnd"/>
      <w:r w:rsidRPr="00677195">
        <w:rPr>
          <w:rFonts w:ascii="Times New Roman" w:hAnsi="Times New Roman" w:cs="Times New Roman"/>
          <w:sz w:val="28"/>
          <w:szCs w:val="28"/>
        </w:rPr>
        <w:t>). Данный институт действовал до 1 января 2017 года.</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Статья 741</w:t>
      </w:r>
      <w:r w:rsidRPr="00677195">
        <w:rPr>
          <w:rFonts w:ascii="Times New Roman" w:hAnsi="Times New Roman" w:cs="Times New Roman"/>
          <w:sz w:val="28"/>
          <w:szCs w:val="28"/>
        </w:rPr>
        <w:t xml:space="preserve"> устанавливает порядок перевода единиц  измерения из метрической тонны в баррель. Такой перевод осуществляется на основе средневзвешенного коэффициента </w:t>
      </w:r>
      <w:proofErr w:type="spellStart"/>
      <w:r w:rsidRPr="00677195">
        <w:rPr>
          <w:rFonts w:ascii="Times New Roman" w:hAnsi="Times New Roman" w:cs="Times New Roman"/>
          <w:sz w:val="28"/>
          <w:szCs w:val="28"/>
        </w:rPr>
        <w:t>баррелизации</w:t>
      </w:r>
      <w:proofErr w:type="spellEnd"/>
      <w:r w:rsidRPr="00677195">
        <w:rPr>
          <w:rFonts w:ascii="Times New Roman" w:hAnsi="Times New Roman" w:cs="Times New Roman"/>
          <w:sz w:val="28"/>
          <w:szCs w:val="28"/>
        </w:rPr>
        <w:t xml:space="preserve"> по формуле. </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Статья 742</w:t>
      </w:r>
      <w:r w:rsidRPr="00677195">
        <w:rPr>
          <w:rFonts w:ascii="Times New Roman" w:hAnsi="Times New Roman" w:cs="Times New Roman"/>
          <w:sz w:val="28"/>
          <w:szCs w:val="28"/>
        </w:rPr>
        <w:t xml:space="preserve"> уточнена в части применения ставки налога на добычу полезных ископаемых в случае передачи (перехода) права недропользования. В случае передачи (перехода) права недропользования в рамках одного контракта на недропользование применяется ставка налога на добычу полезных ископаемых, соответствующая заявленному общему годовому объему добычи по такому контракту на недропользование, независимо от факта передачи (перехода) права недропользования.</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 xml:space="preserve">Наряду с этим, </w:t>
      </w:r>
      <w:proofErr w:type="spellStart"/>
      <w:r w:rsidRPr="00677195">
        <w:rPr>
          <w:rFonts w:ascii="Times New Roman" w:hAnsi="Times New Roman" w:cs="Times New Roman"/>
          <w:sz w:val="28"/>
          <w:szCs w:val="28"/>
        </w:rPr>
        <w:t>недропользователь</w:t>
      </w:r>
      <w:proofErr w:type="spellEnd"/>
      <w:r w:rsidRPr="00677195">
        <w:rPr>
          <w:rFonts w:ascii="Times New Roman" w:hAnsi="Times New Roman" w:cs="Times New Roman"/>
          <w:sz w:val="28"/>
          <w:szCs w:val="28"/>
        </w:rPr>
        <w:t xml:space="preserve"> освобожден от обязанности представления в налоговый орган сведений о планируемых объемах добычи углеводородов. Такая информация будет предоставляться уполномоченным органом в области углеводородов.</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Статья 744</w:t>
      </w:r>
      <w:r w:rsidRPr="00677195">
        <w:rPr>
          <w:rFonts w:ascii="Times New Roman" w:hAnsi="Times New Roman" w:cs="Times New Roman"/>
          <w:sz w:val="28"/>
          <w:szCs w:val="28"/>
        </w:rPr>
        <w:t xml:space="preserve"> дополнена нормами, предусматривающими применение для целей определения объекта обложения единиц измерения, используемых в отчетных и сводных балансах запасов минерального сырья, предоставляемых уполномоченному органу по изучению и использованию недр.</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 xml:space="preserve">Кроме того, ранее физический объем каждого вида полезного ископаемого определялся </w:t>
      </w:r>
      <w:proofErr w:type="spellStart"/>
      <w:r w:rsidRPr="00677195">
        <w:rPr>
          <w:rFonts w:ascii="Times New Roman" w:hAnsi="Times New Roman" w:cs="Times New Roman"/>
          <w:sz w:val="28"/>
          <w:szCs w:val="28"/>
        </w:rPr>
        <w:t>недропользователем</w:t>
      </w:r>
      <w:proofErr w:type="spellEnd"/>
      <w:r w:rsidRPr="00677195">
        <w:rPr>
          <w:rFonts w:ascii="Times New Roman" w:hAnsi="Times New Roman" w:cs="Times New Roman"/>
          <w:sz w:val="28"/>
          <w:szCs w:val="28"/>
        </w:rPr>
        <w:t xml:space="preserve"> по содержанию полезных ископаемых в облагаемом объеме погашенных запасов минерального сырья, указанному в локальном проекте. Согласно Налоговому кодексу от 25 декабря 2017 года применяется фактический объем добытых полезных ископаемых.</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Статья 746</w:t>
      </w:r>
      <w:r w:rsidRPr="00677195">
        <w:rPr>
          <w:rFonts w:ascii="Times New Roman" w:hAnsi="Times New Roman" w:cs="Times New Roman"/>
          <w:sz w:val="28"/>
          <w:szCs w:val="28"/>
        </w:rPr>
        <w:t xml:space="preserve"> предусматривает обновленную таблицу ставок налога на добычу твердых полезных ископаемых, в которую включены редкие и редкоземельные металлы (ранее ставки по ним определялись Правительством Республики Казахстан), актуализирован перечень твердых полезных ископаемых, в том числе дополнен группой «Прочее нерудное минеральное сырье».</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Статьей 747</w:t>
      </w:r>
      <w:r w:rsidRPr="00677195">
        <w:rPr>
          <w:rFonts w:ascii="Times New Roman" w:hAnsi="Times New Roman" w:cs="Times New Roman"/>
          <w:sz w:val="28"/>
          <w:szCs w:val="28"/>
        </w:rPr>
        <w:t xml:space="preserve"> предусматривается освобождение от уплаты налога на добычу полезных ископаемых при сбросе подземных вод (шахтных, карьерных, рудничных), попутно добытых (попутно забранных, откачанных) при разведке и (или) добыче твердых полезных ископаемых.</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Статья 748</w:t>
      </w:r>
      <w:r w:rsidRPr="00677195">
        <w:rPr>
          <w:rFonts w:ascii="Times New Roman" w:hAnsi="Times New Roman" w:cs="Times New Roman"/>
          <w:sz w:val="28"/>
          <w:szCs w:val="28"/>
        </w:rPr>
        <w:t xml:space="preserve"> устанавливает полностью обновленный порядок исчисления налога на добычу полезных ископаемых в части общераспространенных полезных ископаемых. Ставки налога исчисляются за единицу объема добытого общераспространенного полезного ископаемого и лечебной грязи исходя из размера месячного расчетного показателя. </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lastRenderedPageBreak/>
        <w:t>Уточнен перечень общераспространенных полезных ископаемых в соответствии с Кодексом о недрах. Полезные ископаемые, не вошедшие в обновленный перечень, отнесены к прочим нерудным твердым полезным ископаемым и регулируются соответствующей главой.</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По подземным водам установлены отдельные ставки (0,003 МРП):</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 xml:space="preserve">на подземные воды, добытые </w:t>
      </w:r>
      <w:proofErr w:type="spellStart"/>
      <w:r w:rsidRPr="00677195">
        <w:rPr>
          <w:rFonts w:ascii="Times New Roman" w:hAnsi="Times New Roman" w:cs="Times New Roman"/>
          <w:sz w:val="28"/>
          <w:szCs w:val="28"/>
        </w:rPr>
        <w:t>недропользователем</w:t>
      </w:r>
      <w:proofErr w:type="spellEnd"/>
      <w:r w:rsidRPr="00677195">
        <w:rPr>
          <w:rFonts w:ascii="Times New Roman" w:hAnsi="Times New Roman" w:cs="Times New Roman"/>
          <w:sz w:val="28"/>
          <w:szCs w:val="28"/>
        </w:rPr>
        <w:t xml:space="preserve"> и использованные им для эксплуатации мест размещения туристов;</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 xml:space="preserve">на подземные воды, добытые </w:t>
      </w:r>
      <w:proofErr w:type="spellStart"/>
      <w:r w:rsidRPr="00677195">
        <w:rPr>
          <w:rFonts w:ascii="Times New Roman" w:hAnsi="Times New Roman" w:cs="Times New Roman"/>
          <w:sz w:val="28"/>
          <w:szCs w:val="28"/>
        </w:rPr>
        <w:t>недропользователем</w:t>
      </w:r>
      <w:proofErr w:type="spellEnd"/>
      <w:r w:rsidRPr="00677195">
        <w:rPr>
          <w:rFonts w:ascii="Times New Roman" w:hAnsi="Times New Roman" w:cs="Times New Roman"/>
          <w:sz w:val="28"/>
          <w:szCs w:val="28"/>
        </w:rPr>
        <w:t xml:space="preserve"> и реализованные им санаторно-курортной организации;</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 xml:space="preserve">на подземную воду (шахтную, карьерную, рудничную), попутно добытую (попутно забранную, откачанную) при разведке и (или) добыче твердых полезных ископаемых, реализованную или использованную </w:t>
      </w:r>
      <w:proofErr w:type="spellStart"/>
      <w:r w:rsidRPr="00677195">
        <w:rPr>
          <w:rFonts w:ascii="Times New Roman" w:hAnsi="Times New Roman" w:cs="Times New Roman"/>
          <w:sz w:val="28"/>
          <w:szCs w:val="28"/>
        </w:rPr>
        <w:t>недропользователем</w:t>
      </w:r>
      <w:proofErr w:type="spellEnd"/>
      <w:r w:rsidRPr="00677195">
        <w:rPr>
          <w:rFonts w:ascii="Times New Roman" w:hAnsi="Times New Roman" w:cs="Times New Roman"/>
          <w:sz w:val="28"/>
          <w:szCs w:val="28"/>
        </w:rPr>
        <w:t xml:space="preserve"> для технического водоснабжения и других производственных нужд.</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Статьями 752-765</w:t>
      </w:r>
      <w:r w:rsidRPr="00677195">
        <w:rPr>
          <w:rFonts w:ascii="Times New Roman" w:hAnsi="Times New Roman" w:cs="Times New Roman"/>
          <w:sz w:val="28"/>
          <w:szCs w:val="28"/>
        </w:rPr>
        <w:t xml:space="preserve"> полностью пересмотрен порядок исчисления и уплаты налога на сверхприбыль. Из числа плательщика данного вида налога исключены </w:t>
      </w:r>
      <w:proofErr w:type="spellStart"/>
      <w:r w:rsidRPr="00677195">
        <w:rPr>
          <w:rFonts w:ascii="Times New Roman" w:hAnsi="Times New Roman" w:cs="Times New Roman"/>
          <w:sz w:val="28"/>
          <w:szCs w:val="28"/>
        </w:rPr>
        <w:t>недропользователи</w:t>
      </w:r>
      <w:proofErr w:type="spellEnd"/>
      <w:r w:rsidRPr="00677195">
        <w:rPr>
          <w:rFonts w:ascii="Times New Roman" w:hAnsi="Times New Roman" w:cs="Times New Roman"/>
          <w:sz w:val="28"/>
          <w:szCs w:val="28"/>
        </w:rPr>
        <w:t xml:space="preserve"> по деятельности, осуществляемой на основании контакта на недропользование на разведку и (или) добычу твердых полезных ископаемых, подземных вод и (или) лечебных грязей при условии, что данные контракты не предусматривают добычу других групп полезных ископаемых.</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Изменен порядок определения совокупного годового дохода и вычетов для целей налога на сверхприбыль:</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определяется валовый годовой доход;</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 xml:space="preserve">при определении вычетов исключено право отнесения на вычеты расходов по усмотрению </w:t>
      </w:r>
      <w:proofErr w:type="spellStart"/>
      <w:r w:rsidRPr="00677195">
        <w:rPr>
          <w:rFonts w:ascii="Times New Roman" w:hAnsi="Times New Roman" w:cs="Times New Roman"/>
          <w:sz w:val="28"/>
          <w:szCs w:val="28"/>
        </w:rPr>
        <w:t>недропользователя</w:t>
      </w:r>
      <w:proofErr w:type="spellEnd"/>
      <w:r w:rsidRPr="00677195">
        <w:rPr>
          <w:rFonts w:ascii="Times New Roman" w:hAnsi="Times New Roman" w:cs="Times New Roman"/>
          <w:sz w:val="28"/>
          <w:szCs w:val="28"/>
        </w:rPr>
        <w:t xml:space="preserve"> частично или полностью в текущем или любом последующем налоговом периоде.</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 xml:space="preserve">Декларация по налогу на сверхприбыль представляется налогоплательщиком не позднее 31 марта и уплачивается не позднее 10 апреля года, следующего за отчетным налоговым периодом. </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Статьями 766-771</w:t>
      </w:r>
      <w:r w:rsidRPr="00677195">
        <w:rPr>
          <w:rFonts w:ascii="Times New Roman" w:hAnsi="Times New Roman" w:cs="Times New Roman"/>
          <w:sz w:val="28"/>
          <w:szCs w:val="28"/>
        </w:rPr>
        <w:t xml:space="preserve"> вводится альтернативный налог на недропользование. Данный вид налога могут применять </w:t>
      </w:r>
      <w:proofErr w:type="spellStart"/>
      <w:r w:rsidRPr="00677195">
        <w:rPr>
          <w:rFonts w:ascii="Times New Roman" w:hAnsi="Times New Roman" w:cs="Times New Roman"/>
          <w:sz w:val="28"/>
          <w:szCs w:val="28"/>
        </w:rPr>
        <w:t>недропользователи</w:t>
      </w:r>
      <w:proofErr w:type="spellEnd"/>
      <w:r w:rsidRPr="00677195">
        <w:rPr>
          <w:rFonts w:ascii="Times New Roman" w:hAnsi="Times New Roman" w:cs="Times New Roman"/>
          <w:sz w:val="28"/>
          <w:szCs w:val="28"/>
        </w:rPr>
        <w:t xml:space="preserve"> осуществляющие деятельность на морских или сверхглубоких (свыше 5000м) месторождениях взамен платежа по возмещению исторических затрат, налога на добычу полезных ископаемых и налога на сверхприбыль.</w:t>
      </w:r>
    </w:p>
    <w:p w:rsidR="00677195" w:rsidRPr="00677195" w:rsidRDefault="00677195" w:rsidP="00677195">
      <w:pPr>
        <w:spacing w:after="0" w:line="240" w:lineRule="auto"/>
        <w:ind w:firstLine="708"/>
        <w:jc w:val="both"/>
        <w:rPr>
          <w:rFonts w:ascii="Times New Roman" w:hAnsi="Times New Roman" w:cs="Times New Roman"/>
          <w:sz w:val="28"/>
          <w:szCs w:val="28"/>
        </w:rPr>
      </w:pPr>
      <w:r w:rsidRPr="00677195">
        <w:rPr>
          <w:rFonts w:ascii="Times New Roman" w:hAnsi="Times New Roman" w:cs="Times New Roman"/>
          <w:sz w:val="28"/>
          <w:szCs w:val="28"/>
        </w:rPr>
        <w:t>Право на выбор альтернативного налога на недропользование применяется в период с даты заключения контракта на добычу или начала периода добычи по контракту на совмещенную разведку и добычу до даты окончания действия соответствующего контракта на недропользование и не подлежит изменению.</w:t>
      </w:r>
    </w:p>
    <w:p w:rsidR="00C83738" w:rsidRDefault="00677195" w:rsidP="0067719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Статьи 772-773</w:t>
      </w:r>
      <w:r w:rsidRPr="00677195">
        <w:rPr>
          <w:rFonts w:ascii="Times New Roman" w:hAnsi="Times New Roman" w:cs="Times New Roman"/>
          <w:sz w:val="28"/>
          <w:szCs w:val="28"/>
        </w:rPr>
        <w:t xml:space="preserve"> регламентируют порядок исполнения налоговых обязательств по налогу на добычу полезных ископаемых, рентному налогу на экспорт по углеводородам, роялти и доле Республики Казахстан по разделу продукции в натуральной форме.</w:t>
      </w:r>
    </w:p>
    <w:p w:rsidR="006E583F" w:rsidRPr="00F53410" w:rsidRDefault="006E583F" w:rsidP="006E583F">
      <w:pPr>
        <w:spacing w:after="0" w:line="240" w:lineRule="auto"/>
        <w:ind w:firstLine="708"/>
        <w:jc w:val="both"/>
        <w:rPr>
          <w:rFonts w:ascii="Times New Roman" w:hAnsi="Times New Roman" w:cs="Times New Roman"/>
          <w:b/>
          <w:i/>
          <w:sz w:val="30"/>
          <w:szCs w:val="30"/>
        </w:rPr>
      </w:pPr>
      <w:r w:rsidRPr="00F53410">
        <w:rPr>
          <w:rFonts w:ascii="Times New Roman" w:hAnsi="Times New Roman" w:cs="Times New Roman"/>
          <w:b/>
          <w:i/>
          <w:sz w:val="30"/>
          <w:szCs w:val="30"/>
        </w:rPr>
        <w:t xml:space="preserve">Относительно изменений в других законах </w:t>
      </w:r>
    </w:p>
    <w:p w:rsidR="001C6805" w:rsidRPr="00161885" w:rsidRDefault="001C6805" w:rsidP="001C6805">
      <w:pPr>
        <w:spacing w:after="0" w:line="240" w:lineRule="auto"/>
        <w:ind w:firstLine="708"/>
        <w:jc w:val="both"/>
        <w:rPr>
          <w:rFonts w:ascii="Times New Roman" w:hAnsi="Times New Roman" w:cs="Times New Roman"/>
          <w:b/>
          <w:i/>
          <w:sz w:val="28"/>
          <w:szCs w:val="28"/>
        </w:rPr>
      </w:pPr>
      <w:r w:rsidRPr="00161885">
        <w:rPr>
          <w:rFonts w:ascii="Times New Roman" w:hAnsi="Times New Roman" w:cs="Times New Roman"/>
          <w:b/>
          <w:i/>
          <w:sz w:val="28"/>
          <w:szCs w:val="28"/>
        </w:rPr>
        <w:lastRenderedPageBreak/>
        <w:t>Закон Республики Казахстан от 16 июля 1999 года «О государственном регулировании производства и оборота этилового спирта и алкогольной продукции»</w:t>
      </w:r>
    </w:p>
    <w:p w:rsidR="001C6805" w:rsidRPr="00C83738" w:rsidRDefault="001C6805" w:rsidP="001C6805">
      <w:pPr>
        <w:spacing w:after="0" w:line="240" w:lineRule="auto"/>
        <w:ind w:firstLine="708"/>
        <w:jc w:val="both"/>
        <w:rPr>
          <w:rFonts w:ascii="Times New Roman" w:hAnsi="Times New Roman" w:cs="Times New Roman"/>
          <w:sz w:val="28"/>
          <w:szCs w:val="28"/>
        </w:rPr>
      </w:pPr>
      <w:r w:rsidRPr="003B1E3B">
        <w:rPr>
          <w:rFonts w:ascii="Times New Roman" w:hAnsi="Times New Roman" w:cs="Times New Roman"/>
          <w:sz w:val="28"/>
          <w:szCs w:val="28"/>
          <w:u w:val="single"/>
        </w:rPr>
        <w:t>Статья 1</w:t>
      </w:r>
      <w:r w:rsidRPr="00C83738">
        <w:rPr>
          <w:rFonts w:ascii="Times New Roman" w:hAnsi="Times New Roman" w:cs="Times New Roman"/>
          <w:sz w:val="28"/>
          <w:szCs w:val="28"/>
        </w:rPr>
        <w:t xml:space="preserve"> дополнена подпунктом 7-1), которым введено  определение понятия «приборы идентификации учетно-контрольных марок».</w:t>
      </w:r>
    </w:p>
    <w:p w:rsidR="001C6805" w:rsidRPr="00C83738" w:rsidRDefault="001C6805" w:rsidP="001C6805">
      <w:pPr>
        <w:spacing w:after="0" w:line="240" w:lineRule="auto"/>
        <w:ind w:firstLine="708"/>
        <w:jc w:val="both"/>
        <w:rPr>
          <w:rFonts w:ascii="Times New Roman" w:hAnsi="Times New Roman" w:cs="Times New Roman"/>
          <w:sz w:val="28"/>
          <w:szCs w:val="28"/>
        </w:rPr>
      </w:pPr>
      <w:r w:rsidRPr="00C83738">
        <w:rPr>
          <w:rFonts w:ascii="Times New Roman" w:hAnsi="Times New Roman" w:cs="Times New Roman"/>
          <w:sz w:val="28"/>
          <w:szCs w:val="28"/>
        </w:rPr>
        <w:t>Внесены изменения в пункт 10 статьи 7 вышеуказанного Закона, предусматривающее для производителей этилового спирта (кроме коньячного спирта) снижение процента минимального использования производственных мощностей (с 40 до 20 %).</w:t>
      </w:r>
    </w:p>
    <w:p w:rsidR="001C6805" w:rsidRPr="00161885" w:rsidRDefault="001C6805" w:rsidP="001C6805">
      <w:pPr>
        <w:spacing w:after="0" w:line="240" w:lineRule="auto"/>
        <w:ind w:firstLine="708"/>
        <w:jc w:val="both"/>
        <w:rPr>
          <w:rFonts w:ascii="Times New Roman" w:hAnsi="Times New Roman" w:cs="Times New Roman"/>
          <w:b/>
          <w:i/>
          <w:sz w:val="28"/>
          <w:szCs w:val="28"/>
        </w:rPr>
      </w:pPr>
      <w:r w:rsidRPr="00161885">
        <w:rPr>
          <w:rFonts w:ascii="Times New Roman" w:hAnsi="Times New Roman" w:cs="Times New Roman"/>
          <w:b/>
          <w:i/>
          <w:sz w:val="28"/>
          <w:szCs w:val="28"/>
        </w:rPr>
        <w:t xml:space="preserve">Закон Республики Казахстан от 20 июля 2011 года «О государственном регулировании производства и оборота отдельных видов нефтепродуктов» </w:t>
      </w:r>
    </w:p>
    <w:p w:rsidR="001C6805" w:rsidRPr="00C83738" w:rsidRDefault="001C6805" w:rsidP="001C6805">
      <w:pPr>
        <w:spacing w:after="0" w:line="240" w:lineRule="auto"/>
        <w:ind w:firstLine="708"/>
        <w:jc w:val="both"/>
        <w:rPr>
          <w:rFonts w:ascii="Times New Roman" w:hAnsi="Times New Roman" w:cs="Times New Roman"/>
          <w:sz w:val="28"/>
          <w:szCs w:val="28"/>
        </w:rPr>
      </w:pPr>
      <w:r w:rsidRPr="00C83738">
        <w:rPr>
          <w:rFonts w:ascii="Times New Roman" w:hAnsi="Times New Roman" w:cs="Times New Roman"/>
          <w:sz w:val="28"/>
          <w:szCs w:val="28"/>
        </w:rPr>
        <w:t>В статью 12 и 22  Закона внесены уточняющие поправки в части запретов:</w:t>
      </w:r>
    </w:p>
    <w:p w:rsidR="001C6805" w:rsidRPr="00C83738" w:rsidRDefault="001C6805" w:rsidP="001C6805">
      <w:pPr>
        <w:spacing w:after="0" w:line="240" w:lineRule="auto"/>
        <w:ind w:firstLine="708"/>
        <w:jc w:val="both"/>
        <w:rPr>
          <w:rFonts w:ascii="Times New Roman" w:hAnsi="Times New Roman" w:cs="Times New Roman"/>
          <w:sz w:val="28"/>
          <w:szCs w:val="28"/>
        </w:rPr>
      </w:pPr>
      <w:r w:rsidRPr="00C83738">
        <w:rPr>
          <w:rFonts w:ascii="Times New Roman" w:hAnsi="Times New Roman" w:cs="Times New Roman"/>
          <w:sz w:val="28"/>
          <w:szCs w:val="28"/>
        </w:rPr>
        <w:t xml:space="preserve"> - на реализацию продуктов переработки производителями нефтепродуктов, </w:t>
      </w:r>
    </w:p>
    <w:p w:rsidR="001C6805" w:rsidRPr="00C83738" w:rsidRDefault="001C6805" w:rsidP="001C6805">
      <w:pPr>
        <w:spacing w:after="0" w:line="240" w:lineRule="auto"/>
        <w:ind w:firstLine="708"/>
        <w:jc w:val="both"/>
        <w:rPr>
          <w:rFonts w:ascii="Times New Roman" w:hAnsi="Times New Roman" w:cs="Times New Roman"/>
          <w:sz w:val="28"/>
          <w:szCs w:val="28"/>
        </w:rPr>
      </w:pPr>
      <w:r w:rsidRPr="00C83738">
        <w:rPr>
          <w:rFonts w:ascii="Times New Roman" w:hAnsi="Times New Roman" w:cs="Times New Roman"/>
          <w:sz w:val="28"/>
          <w:szCs w:val="28"/>
        </w:rPr>
        <w:t xml:space="preserve"> - на использование автозаправочных станций для хранения и (или) розничной реализации нефтепродуктов одновременно двумя и более лицами, осуществляющими розничную реализацию нефтепродуктов</w:t>
      </w:r>
    </w:p>
    <w:p w:rsidR="001C6805" w:rsidRPr="00C83738" w:rsidRDefault="001C6805" w:rsidP="001C6805">
      <w:pPr>
        <w:spacing w:after="0" w:line="240" w:lineRule="auto"/>
        <w:ind w:firstLine="708"/>
        <w:jc w:val="both"/>
        <w:rPr>
          <w:rFonts w:ascii="Times New Roman" w:hAnsi="Times New Roman" w:cs="Times New Roman"/>
          <w:sz w:val="28"/>
          <w:szCs w:val="28"/>
        </w:rPr>
      </w:pPr>
      <w:r w:rsidRPr="00C83738">
        <w:rPr>
          <w:rFonts w:ascii="Times New Roman" w:hAnsi="Times New Roman" w:cs="Times New Roman"/>
          <w:sz w:val="28"/>
          <w:szCs w:val="28"/>
        </w:rPr>
        <w:t>В статьи 8,17,19 и 26 вышеуказанного Закона внесены изменения и дополнения  Законом Республики Казахстан от 27 декабря 2017 года «О внесении изменений и дополнений в некоторые законодательные акты Республики Казахстан по вопросам недропользования» в части:</w:t>
      </w:r>
    </w:p>
    <w:p w:rsidR="001C6805" w:rsidRPr="00C83738" w:rsidRDefault="001C6805" w:rsidP="001C6805">
      <w:pPr>
        <w:spacing w:after="0" w:line="240" w:lineRule="auto"/>
        <w:ind w:firstLine="708"/>
        <w:jc w:val="both"/>
        <w:rPr>
          <w:rFonts w:ascii="Times New Roman" w:hAnsi="Times New Roman" w:cs="Times New Roman"/>
          <w:sz w:val="28"/>
          <w:szCs w:val="28"/>
        </w:rPr>
      </w:pPr>
      <w:r w:rsidRPr="00C83738">
        <w:rPr>
          <w:rFonts w:ascii="Times New Roman" w:hAnsi="Times New Roman" w:cs="Times New Roman"/>
          <w:sz w:val="28"/>
          <w:szCs w:val="28"/>
        </w:rPr>
        <w:t>1) отмены требований по обязательной установке контрольных приборов учета (далее – КПУ) на базах нефтепродуктов;</w:t>
      </w:r>
    </w:p>
    <w:p w:rsidR="001C6805" w:rsidRPr="00C83738" w:rsidRDefault="001C6805" w:rsidP="001C6805">
      <w:pPr>
        <w:spacing w:after="0" w:line="240" w:lineRule="auto"/>
        <w:ind w:firstLine="708"/>
        <w:jc w:val="both"/>
        <w:rPr>
          <w:rFonts w:ascii="Times New Roman" w:hAnsi="Times New Roman" w:cs="Times New Roman"/>
          <w:sz w:val="28"/>
          <w:szCs w:val="28"/>
        </w:rPr>
      </w:pPr>
      <w:r w:rsidRPr="00C83738">
        <w:rPr>
          <w:rFonts w:ascii="Times New Roman" w:hAnsi="Times New Roman" w:cs="Times New Roman"/>
          <w:sz w:val="28"/>
          <w:szCs w:val="28"/>
        </w:rPr>
        <w:t>2) переноса сроков внедрения КПУ на автозаправочных станциях (кроме автозаправочных станций передвижного типа):</w:t>
      </w:r>
    </w:p>
    <w:p w:rsidR="001C6805" w:rsidRPr="00C83738" w:rsidRDefault="001C6805" w:rsidP="001C6805">
      <w:pPr>
        <w:spacing w:after="0" w:line="240" w:lineRule="auto"/>
        <w:ind w:firstLine="708"/>
        <w:jc w:val="both"/>
        <w:rPr>
          <w:rFonts w:ascii="Times New Roman" w:hAnsi="Times New Roman" w:cs="Times New Roman"/>
          <w:sz w:val="28"/>
          <w:szCs w:val="28"/>
        </w:rPr>
      </w:pPr>
      <w:r w:rsidRPr="00C83738">
        <w:rPr>
          <w:rFonts w:ascii="Times New Roman" w:hAnsi="Times New Roman" w:cs="Times New Roman"/>
          <w:sz w:val="28"/>
          <w:szCs w:val="28"/>
        </w:rPr>
        <w:t>с 1 января 2019 года - для автозаправочных станций, расположенных на территории столицы, городов республиканского, областного и районного значения;</w:t>
      </w:r>
    </w:p>
    <w:p w:rsidR="001C6805" w:rsidRDefault="001C6805" w:rsidP="001C6805">
      <w:pPr>
        <w:spacing w:after="0" w:line="240" w:lineRule="auto"/>
        <w:ind w:firstLine="708"/>
        <w:jc w:val="both"/>
        <w:rPr>
          <w:rFonts w:ascii="Times New Roman" w:hAnsi="Times New Roman" w:cs="Times New Roman"/>
          <w:sz w:val="28"/>
          <w:szCs w:val="28"/>
        </w:rPr>
      </w:pPr>
      <w:r w:rsidRPr="00C83738">
        <w:rPr>
          <w:rFonts w:ascii="Times New Roman" w:hAnsi="Times New Roman" w:cs="Times New Roman"/>
          <w:sz w:val="28"/>
          <w:szCs w:val="28"/>
        </w:rPr>
        <w:t>с 1 января 2021 года - для остальных автозаправочных станций.</w:t>
      </w:r>
    </w:p>
    <w:p w:rsidR="00F926E3" w:rsidRPr="00593CB2" w:rsidRDefault="00F926E3" w:rsidP="00F926E3">
      <w:pPr>
        <w:tabs>
          <w:tab w:val="left" w:pos="709"/>
        </w:tabs>
        <w:spacing w:after="0" w:line="240" w:lineRule="auto"/>
        <w:ind w:firstLine="709"/>
        <w:jc w:val="both"/>
        <w:rPr>
          <w:rFonts w:ascii="Times New Roman" w:hAnsi="Times New Roman" w:cs="Times New Roman"/>
          <w:sz w:val="28"/>
          <w:szCs w:val="28"/>
        </w:rPr>
      </w:pPr>
      <w:r w:rsidRPr="00593CB2">
        <w:rPr>
          <w:rFonts w:ascii="Times New Roman" w:hAnsi="Times New Roman" w:cs="Times New Roman"/>
          <w:sz w:val="28"/>
          <w:szCs w:val="28"/>
          <w:lang w:val="kk-KZ"/>
        </w:rPr>
        <w:t>На</w:t>
      </w:r>
      <w:r w:rsidRPr="00593CB2">
        <w:rPr>
          <w:rFonts w:ascii="Times New Roman" w:hAnsi="Times New Roman" w:cs="Times New Roman"/>
          <w:sz w:val="28"/>
          <w:szCs w:val="28"/>
        </w:rPr>
        <w:t xml:space="preserve">стоящее письмо направляется для </w:t>
      </w:r>
      <w:r w:rsidR="004C566D">
        <w:rPr>
          <w:rFonts w:ascii="Times New Roman" w:hAnsi="Times New Roman" w:cs="Times New Roman"/>
          <w:sz w:val="28"/>
          <w:szCs w:val="28"/>
        </w:rPr>
        <w:t xml:space="preserve">сведения и </w:t>
      </w:r>
      <w:r w:rsidRPr="00593CB2">
        <w:rPr>
          <w:rFonts w:ascii="Times New Roman" w:hAnsi="Times New Roman" w:cs="Times New Roman"/>
          <w:sz w:val="28"/>
          <w:szCs w:val="28"/>
        </w:rPr>
        <w:t>руководства в работе.</w:t>
      </w:r>
      <w:r w:rsidR="004C566D">
        <w:rPr>
          <w:rFonts w:ascii="Times New Roman" w:hAnsi="Times New Roman" w:cs="Times New Roman"/>
          <w:sz w:val="28"/>
          <w:szCs w:val="28"/>
        </w:rPr>
        <w:t xml:space="preserve"> </w:t>
      </w:r>
      <w:r w:rsidRPr="00593CB2">
        <w:rPr>
          <w:rFonts w:ascii="Times New Roman" w:hAnsi="Times New Roman" w:cs="Times New Roman"/>
          <w:sz w:val="28"/>
          <w:szCs w:val="28"/>
        </w:rPr>
        <w:t xml:space="preserve">При этом необходимо обратить внимание на различные сроки введения </w:t>
      </w:r>
      <w:r w:rsidR="004C566D">
        <w:rPr>
          <w:rFonts w:ascii="Times New Roman" w:hAnsi="Times New Roman" w:cs="Times New Roman"/>
          <w:sz w:val="28"/>
          <w:szCs w:val="28"/>
        </w:rPr>
        <w:t xml:space="preserve">принятых </w:t>
      </w:r>
      <w:r w:rsidRPr="00593CB2">
        <w:rPr>
          <w:rFonts w:ascii="Times New Roman" w:hAnsi="Times New Roman" w:cs="Times New Roman"/>
          <w:sz w:val="28"/>
          <w:szCs w:val="28"/>
        </w:rPr>
        <w:t>норм.</w:t>
      </w:r>
    </w:p>
    <w:p w:rsidR="00F926E3" w:rsidRDefault="00F926E3" w:rsidP="00F926E3">
      <w:pPr>
        <w:tabs>
          <w:tab w:val="left" w:pos="709"/>
        </w:tabs>
        <w:spacing w:after="0" w:line="240" w:lineRule="auto"/>
        <w:ind w:firstLine="709"/>
        <w:jc w:val="both"/>
        <w:rPr>
          <w:rFonts w:ascii="Times New Roman" w:hAnsi="Times New Roman" w:cs="Times New Roman"/>
          <w:sz w:val="28"/>
          <w:szCs w:val="28"/>
        </w:rPr>
      </w:pPr>
    </w:p>
    <w:p w:rsidR="002363B9" w:rsidRPr="00593CB2" w:rsidRDefault="00394941" w:rsidP="00F926E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9747" w:type="dxa"/>
        <w:tblLook w:val="01E0" w:firstRow="1" w:lastRow="1" w:firstColumn="1" w:lastColumn="1" w:noHBand="0" w:noVBand="0"/>
      </w:tblPr>
      <w:tblGrid>
        <w:gridCol w:w="9747"/>
      </w:tblGrid>
      <w:tr w:rsidR="00F926E3" w:rsidRPr="00A6765D" w:rsidTr="0022242B">
        <w:trPr>
          <w:trHeight w:val="1688"/>
        </w:trPr>
        <w:tc>
          <w:tcPr>
            <w:tcW w:w="9747" w:type="dxa"/>
          </w:tcPr>
          <w:p w:rsidR="00F926E3" w:rsidRPr="00593CB2" w:rsidRDefault="00C20A1E" w:rsidP="00D312C9">
            <w:pPr>
              <w:spacing w:after="0" w:line="240" w:lineRule="auto"/>
              <w:ind w:firstLine="709"/>
              <w:jc w:val="both"/>
              <w:rPr>
                <w:rFonts w:ascii="Times New Roman" w:hAnsi="Times New Roman" w:cs="Times New Roman"/>
                <w:b/>
                <w:color w:val="262626"/>
                <w:sz w:val="28"/>
                <w:szCs w:val="28"/>
              </w:rPr>
            </w:pPr>
            <w:proofErr w:type="spellStart"/>
            <w:r>
              <w:rPr>
                <w:rFonts w:ascii="Times New Roman" w:hAnsi="Times New Roman" w:cs="Times New Roman"/>
                <w:b/>
                <w:color w:val="262626"/>
                <w:sz w:val="28"/>
                <w:szCs w:val="28"/>
              </w:rPr>
              <w:t>И.о</w:t>
            </w:r>
            <w:proofErr w:type="spellEnd"/>
            <w:r>
              <w:rPr>
                <w:rFonts w:ascii="Times New Roman" w:hAnsi="Times New Roman" w:cs="Times New Roman"/>
                <w:b/>
                <w:color w:val="262626"/>
                <w:sz w:val="28"/>
                <w:szCs w:val="28"/>
              </w:rPr>
              <w:t>. Заместителя Председателя</w:t>
            </w:r>
          </w:p>
          <w:p w:rsidR="00F926E3" w:rsidRPr="00593CB2" w:rsidRDefault="00F926E3" w:rsidP="00D312C9">
            <w:pPr>
              <w:spacing w:after="0" w:line="240" w:lineRule="auto"/>
              <w:ind w:firstLine="709"/>
              <w:jc w:val="both"/>
              <w:rPr>
                <w:rFonts w:ascii="Times New Roman" w:hAnsi="Times New Roman" w:cs="Times New Roman"/>
                <w:b/>
                <w:color w:val="262626"/>
                <w:sz w:val="28"/>
                <w:szCs w:val="28"/>
              </w:rPr>
            </w:pPr>
            <w:r w:rsidRPr="00593CB2">
              <w:rPr>
                <w:rFonts w:ascii="Times New Roman" w:hAnsi="Times New Roman" w:cs="Times New Roman"/>
                <w:b/>
                <w:color w:val="262626"/>
                <w:sz w:val="28"/>
                <w:szCs w:val="28"/>
              </w:rPr>
              <w:t xml:space="preserve">Комитета государственных  доходов </w:t>
            </w:r>
          </w:p>
          <w:p w:rsidR="00F926E3" w:rsidRPr="00593CB2" w:rsidRDefault="00F926E3" w:rsidP="00D312C9">
            <w:pPr>
              <w:spacing w:after="0" w:line="240" w:lineRule="auto"/>
              <w:ind w:firstLine="709"/>
              <w:jc w:val="both"/>
              <w:rPr>
                <w:rFonts w:ascii="Times New Roman" w:hAnsi="Times New Roman" w:cs="Times New Roman"/>
                <w:b/>
                <w:color w:val="262626"/>
                <w:sz w:val="28"/>
                <w:szCs w:val="28"/>
              </w:rPr>
            </w:pPr>
            <w:r w:rsidRPr="00593CB2">
              <w:rPr>
                <w:rFonts w:ascii="Times New Roman" w:hAnsi="Times New Roman" w:cs="Times New Roman"/>
                <w:b/>
                <w:color w:val="262626"/>
                <w:sz w:val="28"/>
                <w:szCs w:val="28"/>
              </w:rPr>
              <w:t>Министерства финансов</w:t>
            </w:r>
          </w:p>
          <w:p w:rsidR="00F926E3" w:rsidRDefault="00F926E3" w:rsidP="00D312C9">
            <w:pPr>
              <w:spacing w:after="0" w:line="240" w:lineRule="auto"/>
              <w:ind w:firstLine="709"/>
              <w:jc w:val="both"/>
              <w:rPr>
                <w:rFonts w:ascii="Times New Roman" w:hAnsi="Times New Roman" w:cs="Times New Roman"/>
                <w:b/>
                <w:color w:val="262626"/>
                <w:sz w:val="28"/>
                <w:szCs w:val="28"/>
                <w:lang w:val="kk-KZ"/>
              </w:rPr>
            </w:pPr>
            <w:r w:rsidRPr="00593CB2">
              <w:rPr>
                <w:rFonts w:ascii="Times New Roman" w:hAnsi="Times New Roman" w:cs="Times New Roman"/>
                <w:b/>
                <w:color w:val="262626"/>
                <w:sz w:val="28"/>
                <w:szCs w:val="28"/>
              </w:rPr>
              <w:t>Республики Казахстан</w:t>
            </w:r>
            <w:r w:rsidRPr="00593CB2">
              <w:rPr>
                <w:rFonts w:ascii="Times New Roman" w:hAnsi="Times New Roman" w:cs="Times New Roman"/>
                <w:b/>
                <w:color w:val="262626"/>
                <w:sz w:val="28"/>
                <w:szCs w:val="28"/>
                <w:lang w:val="kk-KZ"/>
              </w:rPr>
              <w:t xml:space="preserve">                                 </w:t>
            </w:r>
            <w:r>
              <w:rPr>
                <w:rFonts w:ascii="Times New Roman" w:hAnsi="Times New Roman" w:cs="Times New Roman"/>
                <w:b/>
                <w:color w:val="262626"/>
                <w:sz w:val="28"/>
                <w:szCs w:val="28"/>
                <w:lang w:val="kk-KZ"/>
              </w:rPr>
              <w:t xml:space="preserve">   </w:t>
            </w:r>
            <w:r w:rsidR="0022242B">
              <w:rPr>
                <w:rFonts w:ascii="Times New Roman" w:hAnsi="Times New Roman" w:cs="Times New Roman"/>
                <w:b/>
                <w:color w:val="262626"/>
                <w:sz w:val="28"/>
                <w:szCs w:val="28"/>
                <w:lang w:val="kk-KZ"/>
              </w:rPr>
              <w:t xml:space="preserve">   </w:t>
            </w:r>
            <w:r>
              <w:rPr>
                <w:rFonts w:ascii="Times New Roman" w:hAnsi="Times New Roman" w:cs="Times New Roman"/>
                <w:b/>
                <w:color w:val="262626"/>
                <w:sz w:val="28"/>
                <w:szCs w:val="28"/>
                <w:lang w:val="kk-KZ"/>
              </w:rPr>
              <w:t xml:space="preserve"> </w:t>
            </w:r>
            <w:r w:rsidR="00161885">
              <w:rPr>
                <w:rFonts w:ascii="Times New Roman" w:hAnsi="Times New Roman" w:cs="Times New Roman"/>
                <w:b/>
                <w:color w:val="262626"/>
                <w:sz w:val="28"/>
                <w:szCs w:val="28"/>
                <w:lang w:val="kk-KZ"/>
              </w:rPr>
              <w:t xml:space="preserve"> </w:t>
            </w:r>
            <w:r>
              <w:rPr>
                <w:rFonts w:ascii="Times New Roman" w:hAnsi="Times New Roman" w:cs="Times New Roman"/>
                <w:b/>
                <w:color w:val="262626"/>
                <w:sz w:val="28"/>
                <w:szCs w:val="28"/>
                <w:lang w:val="kk-KZ"/>
              </w:rPr>
              <w:t xml:space="preserve">     </w:t>
            </w:r>
            <w:r w:rsidR="0022242B">
              <w:rPr>
                <w:rFonts w:ascii="Times New Roman" w:hAnsi="Times New Roman" w:cs="Times New Roman"/>
                <w:b/>
                <w:color w:val="262626"/>
                <w:sz w:val="28"/>
                <w:szCs w:val="28"/>
                <w:lang w:val="kk-KZ"/>
              </w:rPr>
              <w:t xml:space="preserve"> </w:t>
            </w:r>
            <w:r>
              <w:rPr>
                <w:rFonts w:ascii="Times New Roman" w:hAnsi="Times New Roman" w:cs="Times New Roman"/>
                <w:b/>
                <w:color w:val="262626"/>
                <w:sz w:val="28"/>
                <w:szCs w:val="28"/>
                <w:lang w:val="kk-KZ"/>
              </w:rPr>
              <w:t xml:space="preserve"> </w:t>
            </w:r>
            <w:r w:rsidRPr="00593CB2">
              <w:rPr>
                <w:rFonts w:ascii="Times New Roman" w:hAnsi="Times New Roman" w:cs="Times New Roman"/>
                <w:b/>
                <w:color w:val="262626"/>
                <w:sz w:val="28"/>
                <w:szCs w:val="28"/>
                <w:lang w:val="kk-KZ"/>
              </w:rPr>
              <w:t xml:space="preserve"> </w:t>
            </w:r>
            <w:r>
              <w:rPr>
                <w:rFonts w:ascii="Times New Roman" w:hAnsi="Times New Roman" w:cs="Times New Roman"/>
                <w:b/>
                <w:color w:val="262626"/>
                <w:sz w:val="28"/>
                <w:szCs w:val="28"/>
                <w:lang w:val="kk-KZ"/>
              </w:rPr>
              <w:t>К. Жулмухамбетов</w:t>
            </w:r>
          </w:p>
          <w:p w:rsidR="00F926E3" w:rsidRDefault="00F926E3" w:rsidP="00D312C9">
            <w:pPr>
              <w:spacing w:after="0" w:line="240" w:lineRule="auto"/>
              <w:ind w:firstLine="709"/>
              <w:jc w:val="both"/>
              <w:rPr>
                <w:rFonts w:ascii="Times New Roman" w:hAnsi="Times New Roman" w:cs="Times New Roman"/>
                <w:b/>
                <w:color w:val="262626"/>
                <w:sz w:val="28"/>
                <w:szCs w:val="28"/>
                <w:lang w:val="kk-KZ"/>
              </w:rPr>
            </w:pPr>
          </w:p>
          <w:p w:rsidR="00C20A1E" w:rsidRDefault="00C20A1E" w:rsidP="00D312C9">
            <w:pPr>
              <w:spacing w:after="0" w:line="240" w:lineRule="auto"/>
              <w:ind w:firstLine="709"/>
              <w:jc w:val="both"/>
              <w:rPr>
                <w:rFonts w:ascii="Times New Roman" w:hAnsi="Times New Roman" w:cs="Times New Roman"/>
                <w:b/>
                <w:color w:val="262626"/>
                <w:sz w:val="28"/>
                <w:szCs w:val="28"/>
                <w:lang w:val="kk-KZ"/>
              </w:rPr>
            </w:pPr>
          </w:p>
          <w:p w:rsidR="00F926E3" w:rsidRPr="00F926E3" w:rsidRDefault="00F926E3" w:rsidP="00D312C9">
            <w:pPr>
              <w:spacing w:after="0" w:line="240" w:lineRule="auto"/>
              <w:ind w:firstLine="709"/>
              <w:jc w:val="both"/>
              <w:rPr>
                <w:rFonts w:ascii="Times New Roman" w:hAnsi="Times New Roman" w:cs="Times New Roman"/>
                <w:i/>
                <w:color w:val="262626"/>
                <w:sz w:val="20"/>
                <w:szCs w:val="20"/>
                <w:lang w:val="kk-KZ"/>
              </w:rPr>
            </w:pPr>
            <w:r w:rsidRPr="00F926E3">
              <w:rPr>
                <w:rFonts w:ascii="Times New Roman" w:hAnsi="Times New Roman" w:cs="Times New Roman"/>
                <w:i/>
                <w:color w:val="262626"/>
                <w:sz w:val="20"/>
                <w:szCs w:val="20"/>
                <w:lang w:val="kk-KZ"/>
              </w:rPr>
              <w:t>Исп: Мусафирова,</w:t>
            </w:r>
          </w:p>
          <w:p w:rsidR="00F926E3" w:rsidRPr="00593CB2" w:rsidRDefault="00F926E3" w:rsidP="00F926E3">
            <w:pPr>
              <w:spacing w:after="0" w:line="240" w:lineRule="auto"/>
              <w:ind w:firstLine="709"/>
              <w:jc w:val="both"/>
              <w:rPr>
                <w:rFonts w:ascii="Times New Roman" w:hAnsi="Times New Roman" w:cs="Times New Roman"/>
                <w:b/>
                <w:color w:val="262626"/>
                <w:sz w:val="28"/>
                <w:szCs w:val="28"/>
                <w:lang w:val="kk-KZ"/>
              </w:rPr>
            </w:pPr>
            <w:r w:rsidRPr="00F926E3">
              <w:rPr>
                <w:rFonts w:ascii="Times New Roman" w:hAnsi="Times New Roman" w:cs="Times New Roman"/>
                <w:i/>
                <w:color w:val="262626"/>
                <w:sz w:val="20"/>
                <w:szCs w:val="20"/>
                <w:lang w:val="kk-KZ"/>
              </w:rPr>
              <w:t xml:space="preserve">          71-78-39</w:t>
            </w:r>
            <w:r w:rsidRPr="00593CB2">
              <w:rPr>
                <w:rFonts w:ascii="Times New Roman" w:hAnsi="Times New Roman" w:cs="Times New Roman"/>
                <w:b/>
                <w:color w:val="262626"/>
                <w:sz w:val="28"/>
                <w:szCs w:val="28"/>
                <w:lang w:val="kk-KZ"/>
              </w:rPr>
              <w:t xml:space="preserve">   </w:t>
            </w:r>
          </w:p>
        </w:tc>
      </w:tr>
    </w:tbl>
    <w:p w:rsidR="003264E3" w:rsidRPr="005F6397" w:rsidRDefault="003264E3">
      <w:pPr>
        <w:spacing w:after="0" w:line="240" w:lineRule="auto"/>
        <w:ind w:firstLine="708"/>
        <w:jc w:val="both"/>
        <w:rPr>
          <w:rFonts w:ascii="Times New Roman" w:hAnsi="Times New Roman" w:cs="Times New Roman"/>
          <w:sz w:val="28"/>
          <w:szCs w:val="28"/>
        </w:rPr>
      </w:pPr>
    </w:p>
    <w:sectPr w:rsidR="003264E3" w:rsidRPr="005F6397" w:rsidSect="00A46888">
      <w:headerReference w:type="default" r:id="rId1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E6A" w:rsidRDefault="002E6E6A" w:rsidP="00FC0E83">
      <w:pPr>
        <w:spacing w:after="0" w:line="240" w:lineRule="auto"/>
      </w:pPr>
      <w:r>
        <w:separator/>
      </w:r>
    </w:p>
  </w:endnote>
  <w:endnote w:type="continuationSeparator" w:id="0">
    <w:p w:rsidR="002E6E6A" w:rsidRDefault="002E6E6A" w:rsidP="00FC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E6A" w:rsidRDefault="002E6E6A" w:rsidP="00FC0E83">
      <w:pPr>
        <w:spacing w:after="0" w:line="240" w:lineRule="auto"/>
      </w:pPr>
      <w:r>
        <w:separator/>
      </w:r>
    </w:p>
  </w:footnote>
  <w:footnote w:type="continuationSeparator" w:id="0">
    <w:p w:rsidR="002E6E6A" w:rsidRDefault="002E6E6A" w:rsidP="00FC0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1E" w:rsidRDefault="00C20A1E">
    <w:pPr>
      <w:pStyle w:val="a4"/>
    </w:pPr>
    <w:r>
      <w:rPr>
        <w:noProof/>
        <w:lang w:eastAsia="ru-RU"/>
      </w:rPr>
      <mc:AlternateContent>
        <mc:Choice Requires="wps">
          <w:drawing>
            <wp:anchor distT="0" distB="0" distL="114300" distR="114300" simplePos="0" relativeHeight="251659264" behindDoc="0" locked="0" layoutInCell="1" allowOverlap="1" wp14:anchorId="2BF2BF73" wp14:editId="1AA7776C">
              <wp:simplePos x="0" y="0"/>
              <wp:positionH relativeFrom="column">
                <wp:posOffset>6095365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20A1E" w:rsidRPr="00FC0E83" w:rsidRDefault="00C20A1E">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79.9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" filled="f" stroked="f" strokeweight=".5pt">
              <v:textbox style="layout-flow:vertical;mso-layout-flow-alt:bottom-to-top">
                <w:txbxContent>
                  <w:p w:rsidR="00C20A1E" w:rsidRPr="00FC0E83" w:rsidRDefault="00C20A1E">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0FC1"/>
    <w:multiLevelType w:val="hybridMultilevel"/>
    <w:tmpl w:val="3FD40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5C133A"/>
    <w:multiLevelType w:val="hybridMultilevel"/>
    <w:tmpl w:val="8D72B356"/>
    <w:lvl w:ilvl="0" w:tplc="E24AF346">
      <w:start w:val="1"/>
      <w:numFmt w:val="decimal"/>
      <w:lvlText w:val="%1)"/>
      <w:lvlJc w:val="left"/>
      <w:pPr>
        <w:ind w:left="1069" w:hanging="360"/>
      </w:pPr>
      <w:rPr>
        <w:rFonts w:eastAsia="Calibr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C7A74ED"/>
    <w:multiLevelType w:val="hybridMultilevel"/>
    <w:tmpl w:val="8CCE61CA"/>
    <w:lvl w:ilvl="0" w:tplc="2938D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E9649E9"/>
    <w:multiLevelType w:val="multilevel"/>
    <w:tmpl w:val="1A6C127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408915A8"/>
    <w:multiLevelType w:val="hybridMultilevel"/>
    <w:tmpl w:val="844E15CA"/>
    <w:lvl w:ilvl="0" w:tplc="5122FFD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nsid w:val="40A65D29"/>
    <w:multiLevelType w:val="hybridMultilevel"/>
    <w:tmpl w:val="7AC416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A3C6B90"/>
    <w:multiLevelType w:val="multilevel"/>
    <w:tmpl w:val="8E026D8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CA57A20"/>
    <w:multiLevelType w:val="hybridMultilevel"/>
    <w:tmpl w:val="F204447A"/>
    <w:lvl w:ilvl="0" w:tplc="8E34DC02">
      <w:start w:val="1"/>
      <w:numFmt w:val="bullet"/>
      <w:lvlText w:val="-"/>
      <w:lvlJc w:val="left"/>
      <w:pPr>
        <w:tabs>
          <w:tab w:val="num" w:pos="720"/>
        </w:tabs>
        <w:ind w:left="720" w:hanging="360"/>
      </w:pPr>
      <w:rPr>
        <w:rFonts w:ascii="Times New Roman" w:hAnsi="Times New Roman" w:hint="default"/>
      </w:rPr>
    </w:lvl>
    <w:lvl w:ilvl="1" w:tplc="E70EB436" w:tentative="1">
      <w:start w:val="1"/>
      <w:numFmt w:val="bullet"/>
      <w:lvlText w:val="-"/>
      <w:lvlJc w:val="left"/>
      <w:pPr>
        <w:tabs>
          <w:tab w:val="num" w:pos="1440"/>
        </w:tabs>
        <w:ind w:left="1440" w:hanging="360"/>
      </w:pPr>
      <w:rPr>
        <w:rFonts w:ascii="Times New Roman" w:hAnsi="Times New Roman" w:hint="default"/>
      </w:rPr>
    </w:lvl>
    <w:lvl w:ilvl="2" w:tplc="ED42B5B6" w:tentative="1">
      <w:start w:val="1"/>
      <w:numFmt w:val="bullet"/>
      <w:lvlText w:val="-"/>
      <w:lvlJc w:val="left"/>
      <w:pPr>
        <w:tabs>
          <w:tab w:val="num" w:pos="2160"/>
        </w:tabs>
        <w:ind w:left="2160" w:hanging="360"/>
      </w:pPr>
      <w:rPr>
        <w:rFonts w:ascii="Times New Roman" w:hAnsi="Times New Roman" w:hint="default"/>
      </w:rPr>
    </w:lvl>
    <w:lvl w:ilvl="3" w:tplc="92AA15C4" w:tentative="1">
      <w:start w:val="1"/>
      <w:numFmt w:val="bullet"/>
      <w:lvlText w:val="-"/>
      <w:lvlJc w:val="left"/>
      <w:pPr>
        <w:tabs>
          <w:tab w:val="num" w:pos="2880"/>
        </w:tabs>
        <w:ind w:left="2880" w:hanging="360"/>
      </w:pPr>
      <w:rPr>
        <w:rFonts w:ascii="Times New Roman" w:hAnsi="Times New Roman" w:hint="default"/>
      </w:rPr>
    </w:lvl>
    <w:lvl w:ilvl="4" w:tplc="4FF863DE" w:tentative="1">
      <w:start w:val="1"/>
      <w:numFmt w:val="bullet"/>
      <w:lvlText w:val="-"/>
      <w:lvlJc w:val="left"/>
      <w:pPr>
        <w:tabs>
          <w:tab w:val="num" w:pos="3600"/>
        </w:tabs>
        <w:ind w:left="3600" w:hanging="360"/>
      </w:pPr>
      <w:rPr>
        <w:rFonts w:ascii="Times New Roman" w:hAnsi="Times New Roman" w:hint="default"/>
      </w:rPr>
    </w:lvl>
    <w:lvl w:ilvl="5" w:tplc="A3E05D08" w:tentative="1">
      <w:start w:val="1"/>
      <w:numFmt w:val="bullet"/>
      <w:lvlText w:val="-"/>
      <w:lvlJc w:val="left"/>
      <w:pPr>
        <w:tabs>
          <w:tab w:val="num" w:pos="4320"/>
        </w:tabs>
        <w:ind w:left="4320" w:hanging="360"/>
      </w:pPr>
      <w:rPr>
        <w:rFonts w:ascii="Times New Roman" w:hAnsi="Times New Roman" w:hint="default"/>
      </w:rPr>
    </w:lvl>
    <w:lvl w:ilvl="6" w:tplc="7EB4588C" w:tentative="1">
      <w:start w:val="1"/>
      <w:numFmt w:val="bullet"/>
      <w:lvlText w:val="-"/>
      <w:lvlJc w:val="left"/>
      <w:pPr>
        <w:tabs>
          <w:tab w:val="num" w:pos="5040"/>
        </w:tabs>
        <w:ind w:left="5040" w:hanging="360"/>
      </w:pPr>
      <w:rPr>
        <w:rFonts w:ascii="Times New Roman" w:hAnsi="Times New Roman" w:hint="default"/>
      </w:rPr>
    </w:lvl>
    <w:lvl w:ilvl="7" w:tplc="5246B074" w:tentative="1">
      <w:start w:val="1"/>
      <w:numFmt w:val="bullet"/>
      <w:lvlText w:val="-"/>
      <w:lvlJc w:val="left"/>
      <w:pPr>
        <w:tabs>
          <w:tab w:val="num" w:pos="5760"/>
        </w:tabs>
        <w:ind w:left="5760" w:hanging="360"/>
      </w:pPr>
      <w:rPr>
        <w:rFonts w:ascii="Times New Roman" w:hAnsi="Times New Roman" w:hint="default"/>
      </w:rPr>
    </w:lvl>
    <w:lvl w:ilvl="8" w:tplc="F3F24960" w:tentative="1">
      <w:start w:val="1"/>
      <w:numFmt w:val="bullet"/>
      <w:lvlText w:val="-"/>
      <w:lvlJc w:val="left"/>
      <w:pPr>
        <w:tabs>
          <w:tab w:val="num" w:pos="6480"/>
        </w:tabs>
        <w:ind w:left="6480" w:hanging="360"/>
      </w:pPr>
      <w:rPr>
        <w:rFonts w:ascii="Times New Roman" w:hAnsi="Times New Roman" w:hint="default"/>
      </w:rPr>
    </w:lvl>
  </w:abstractNum>
  <w:abstractNum w:abstractNumId="8">
    <w:nsid w:val="758718E8"/>
    <w:multiLevelType w:val="hybridMultilevel"/>
    <w:tmpl w:val="DBA02D8C"/>
    <w:lvl w:ilvl="0" w:tplc="15BE8CB8">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0"/>
  </w:num>
  <w:num w:numId="4">
    <w:abstractNumId w:val="4"/>
  </w:num>
  <w:num w:numId="5">
    <w:abstractNumId w:val="2"/>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39"/>
    <w:rsid w:val="00001C59"/>
    <w:rsid w:val="00003A79"/>
    <w:rsid w:val="00037600"/>
    <w:rsid w:val="00040BFF"/>
    <w:rsid w:val="000436B3"/>
    <w:rsid w:val="000466E7"/>
    <w:rsid w:val="00052C23"/>
    <w:rsid w:val="000659CB"/>
    <w:rsid w:val="000724F7"/>
    <w:rsid w:val="00093BA5"/>
    <w:rsid w:val="000B0638"/>
    <w:rsid w:val="000E04A2"/>
    <w:rsid w:val="000E45AE"/>
    <w:rsid w:val="000E5F6B"/>
    <w:rsid w:val="000F1D21"/>
    <w:rsid w:val="000F41BA"/>
    <w:rsid w:val="000F782D"/>
    <w:rsid w:val="000F7BE2"/>
    <w:rsid w:val="00100328"/>
    <w:rsid w:val="00101303"/>
    <w:rsid w:val="00113304"/>
    <w:rsid w:val="00121F28"/>
    <w:rsid w:val="00125317"/>
    <w:rsid w:val="00131139"/>
    <w:rsid w:val="00135E50"/>
    <w:rsid w:val="0014155E"/>
    <w:rsid w:val="00153CBE"/>
    <w:rsid w:val="001571F9"/>
    <w:rsid w:val="00157419"/>
    <w:rsid w:val="00161885"/>
    <w:rsid w:val="001618D7"/>
    <w:rsid w:val="00163765"/>
    <w:rsid w:val="001932FD"/>
    <w:rsid w:val="001A421B"/>
    <w:rsid w:val="001A7F52"/>
    <w:rsid w:val="001C0343"/>
    <w:rsid w:val="001C2BEC"/>
    <w:rsid w:val="001C6805"/>
    <w:rsid w:val="001D39BF"/>
    <w:rsid w:val="001D7877"/>
    <w:rsid w:val="001F28CD"/>
    <w:rsid w:val="001F5F42"/>
    <w:rsid w:val="001F73A9"/>
    <w:rsid w:val="0020224E"/>
    <w:rsid w:val="0020542B"/>
    <w:rsid w:val="0022242B"/>
    <w:rsid w:val="002273C1"/>
    <w:rsid w:val="002363B9"/>
    <w:rsid w:val="00243C2F"/>
    <w:rsid w:val="00264728"/>
    <w:rsid w:val="00275136"/>
    <w:rsid w:val="0029106C"/>
    <w:rsid w:val="00292A70"/>
    <w:rsid w:val="00295650"/>
    <w:rsid w:val="002973BD"/>
    <w:rsid w:val="002B34AE"/>
    <w:rsid w:val="002C1DF4"/>
    <w:rsid w:val="002C4C4F"/>
    <w:rsid w:val="002C5D16"/>
    <w:rsid w:val="002E6E6A"/>
    <w:rsid w:val="002E7220"/>
    <w:rsid w:val="002F1313"/>
    <w:rsid w:val="00305381"/>
    <w:rsid w:val="00307996"/>
    <w:rsid w:val="003114E6"/>
    <w:rsid w:val="00322E84"/>
    <w:rsid w:val="00322FC4"/>
    <w:rsid w:val="003264E3"/>
    <w:rsid w:val="0032752C"/>
    <w:rsid w:val="00352539"/>
    <w:rsid w:val="00360F5E"/>
    <w:rsid w:val="0037365E"/>
    <w:rsid w:val="00375BB7"/>
    <w:rsid w:val="0038412D"/>
    <w:rsid w:val="00394941"/>
    <w:rsid w:val="00396948"/>
    <w:rsid w:val="003A3BB8"/>
    <w:rsid w:val="003A4A84"/>
    <w:rsid w:val="003B1E3B"/>
    <w:rsid w:val="003B44A0"/>
    <w:rsid w:val="003E2556"/>
    <w:rsid w:val="003E3637"/>
    <w:rsid w:val="00400D71"/>
    <w:rsid w:val="00401E31"/>
    <w:rsid w:val="00416CC8"/>
    <w:rsid w:val="00421385"/>
    <w:rsid w:val="004227D5"/>
    <w:rsid w:val="004259D6"/>
    <w:rsid w:val="004428EF"/>
    <w:rsid w:val="00454744"/>
    <w:rsid w:val="00462065"/>
    <w:rsid w:val="00463A8E"/>
    <w:rsid w:val="00466E70"/>
    <w:rsid w:val="004875FA"/>
    <w:rsid w:val="00493970"/>
    <w:rsid w:val="004956A0"/>
    <w:rsid w:val="00497FD9"/>
    <w:rsid w:val="004A1928"/>
    <w:rsid w:val="004A70CB"/>
    <w:rsid w:val="004C3518"/>
    <w:rsid w:val="004C4179"/>
    <w:rsid w:val="004C566D"/>
    <w:rsid w:val="004D169F"/>
    <w:rsid w:val="00500FFF"/>
    <w:rsid w:val="00524D98"/>
    <w:rsid w:val="00532407"/>
    <w:rsid w:val="00540781"/>
    <w:rsid w:val="0056099B"/>
    <w:rsid w:val="00573069"/>
    <w:rsid w:val="00582E1D"/>
    <w:rsid w:val="00587162"/>
    <w:rsid w:val="005961D0"/>
    <w:rsid w:val="005A2EA7"/>
    <w:rsid w:val="005B0BF2"/>
    <w:rsid w:val="005B2524"/>
    <w:rsid w:val="005C6864"/>
    <w:rsid w:val="005C721E"/>
    <w:rsid w:val="005D4A12"/>
    <w:rsid w:val="005D766A"/>
    <w:rsid w:val="005E7A46"/>
    <w:rsid w:val="005F4B40"/>
    <w:rsid w:val="005F6397"/>
    <w:rsid w:val="006051E4"/>
    <w:rsid w:val="00611EE3"/>
    <w:rsid w:val="00612A7D"/>
    <w:rsid w:val="00616C27"/>
    <w:rsid w:val="0062637F"/>
    <w:rsid w:val="00627E7A"/>
    <w:rsid w:val="0063238F"/>
    <w:rsid w:val="00633185"/>
    <w:rsid w:val="0063528A"/>
    <w:rsid w:val="00635BC0"/>
    <w:rsid w:val="00637470"/>
    <w:rsid w:val="00644B2A"/>
    <w:rsid w:val="00664242"/>
    <w:rsid w:val="00677195"/>
    <w:rsid w:val="006824DC"/>
    <w:rsid w:val="006920E1"/>
    <w:rsid w:val="006A2006"/>
    <w:rsid w:val="006A70EF"/>
    <w:rsid w:val="006B3001"/>
    <w:rsid w:val="006D01EC"/>
    <w:rsid w:val="006D0DAD"/>
    <w:rsid w:val="006D3BA8"/>
    <w:rsid w:val="006D73E7"/>
    <w:rsid w:val="006E583F"/>
    <w:rsid w:val="006E59BE"/>
    <w:rsid w:val="006F329F"/>
    <w:rsid w:val="006F7227"/>
    <w:rsid w:val="00701C9C"/>
    <w:rsid w:val="007064A8"/>
    <w:rsid w:val="00726BE4"/>
    <w:rsid w:val="007277C5"/>
    <w:rsid w:val="0078750C"/>
    <w:rsid w:val="007A61A1"/>
    <w:rsid w:val="007C7BD3"/>
    <w:rsid w:val="007E34CA"/>
    <w:rsid w:val="00800381"/>
    <w:rsid w:val="00804642"/>
    <w:rsid w:val="00814F08"/>
    <w:rsid w:val="00820AE9"/>
    <w:rsid w:val="008217E7"/>
    <w:rsid w:val="00823460"/>
    <w:rsid w:val="00824E2B"/>
    <w:rsid w:val="00827F71"/>
    <w:rsid w:val="00834B37"/>
    <w:rsid w:val="00842703"/>
    <w:rsid w:val="0085582D"/>
    <w:rsid w:val="00863098"/>
    <w:rsid w:val="00873642"/>
    <w:rsid w:val="008737FA"/>
    <w:rsid w:val="00885251"/>
    <w:rsid w:val="008904FA"/>
    <w:rsid w:val="008A3ED9"/>
    <w:rsid w:val="008C47B9"/>
    <w:rsid w:val="008D1A4F"/>
    <w:rsid w:val="008F0FC7"/>
    <w:rsid w:val="008F70F8"/>
    <w:rsid w:val="00915F58"/>
    <w:rsid w:val="0092026D"/>
    <w:rsid w:val="009308A5"/>
    <w:rsid w:val="009322F9"/>
    <w:rsid w:val="00947F72"/>
    <w:rsid w:val="00952C1D"/>
    <w:rsid w:val="00962B86"/>
    <w:rsid w:val="00970C24"/>
    <w:rsid w:val="0097616D"/>
    <w:rsid w:val="009A3FB4"/>
    <w:rsid w:val="009B74E9"/>
    <w:rsid w:val="009E75CF"/>
    <w:rsid w:val="00A04C42"/>
    <w:rsid w:val="00A07DCD"/>
    <w:rsid w:val="00A20EB0"/>
    <w:rsid w:val="00A34993"/>
    <w:rsid w:val="00A46888"/>
    <w:rsid w:val="00A5028A"/>
    <w:rsid w:val="00A50A1D"/>
    <w:rsid w:val="00A602B8"/>
    <w:rsid w:val="00A74100"/>
    <w:rsid w:val="00A807DF"/>
    <w:rsid w:val="00A835FC"/>
    <w:rsid w:val="00A83BEA"/>
    <w:rsid w:val="00A8657F"/>
    <w:rsid w:val="00A9285D"/>
    <w:rsid w:val="00AA3A4C"/>
    <w:rsid w:val="00AB07D1"/>
    <w:rsid w:val="00AB3A91"/>
    <w:rsid w:val="00AB5130"/>
    <w:rsid w:val="00AB71B1"/>
    <w:rsid w:val="00AC0844"/>
    <w:rsid w:val="00AC4286"/>
    <w:rsid w:val="00AD763F"/>
    <w:rsid w:val="00AF7491"/>
    <w:rsid w:val="00B153DB"/>
    <w:rsid w:val="00B17EBC"/>
    <w:rsid w:val="00B2750F"/>
    <w:rsid w:val="00B314F9"/>
    <w:rsid w:val="00B37367"/>
    <w:rsid w:val="00B46C11"/>
    <w:rsid w:val="00B46E42"/>
    <w:rsid w:val="00B50F90"/>
    <w:rsid w:val="00B5484B"/>
    <w:rsid w:val="00B557D5"/>
    <w:rsid w:val="00B55F13"/>
    <w:rsid w:val="00B61C8E"/>
    <w:rsid w:val="00B70036"/>
    <w:rsid w:val="00B81EFC"/>
    <w:rsid w:val="00BA5989"/>
    <w:rsid w:val="00BB75DB"/>
    <w:rsid w:val="00BD0BB8"/>
    <w:rsid w:val="00BD1B9F"/>
    <w:rsid w:val="00BE3FEA"/>
    <w:rsid w:val="00BF5C81"/>
    <w:rsid w:val="00C07EB5"/>
    <w:rsid w:val="00C1212B"/>
    <w:rsid w:val="00C20A1E"/>
    <w:rsid w:val="00C45AD8"/>
    <w:rsid w:val="00C63511"/>
    <w:rsid w:val="00C64531"/>
    <w:rsid w:val="00C73451"/>
    <w:rsid w:val="00C77DB7"/>
    <w:rsid w:val="00C80330"/>
    <w:rsid w:val="00C83738"/>
    <w:rsid w:val="00C86534"/>
    <w:rsid w:val="00C92997"/>
    <w:rsid w:val="00C930A9"/>
    <w:rsid w:val="00C94DC5"/>
    <w:rsid w:val="00C95C93"/>
    <w:rsid w:val="00CA7CCA"/>
    <w:rsid w:val="00CB3604"/>
    <w:rsid w:val="00CB71C9"/>
    <w:rsid w:val="00CD02B0"/>
    <w:rsid w:val="00CD083E"/>
    <w:rsid w:val="00CD67E4"/>
    <w:rsid w:val="00CE5B48"/>
    <w:rsid w:val="00CF12BD"/>
    <w:rsid w:val="00CF3354"/>
    <w:rsid w:val="00CF614F"/>
    <w:rsid w:val="00CF646A"/>
    <w:rsid w:val="00D07CE7"/>
    <w:rsid w:val="00D312C9"/>
    <w:rsid w:val="00D40A1D"/>
    <w:rsid w:val="00D40CAF"/>
    <w:rsid w:val="00D42D86"/>
    <w:rsid w:val="00D570EC"/>
    <w:rsid w:val="00D61092"/>
    <w:rsid w:val="00D62705"/>
    <w:rsid w:val="00D77E52"/>
    <w:rsid w:val="00D81077"/>
    <w:rsid w:val="00D87FDF"/>
    <w:rsid w:val="00D9008F"/>
    <w:rsid w:val="00DA6550"/>
    <w:rsid w:val="00DB15FE"/>
    <w:rsid w:val="00DC6012"/>
    <w:rsid w:val="00DD322D"/>
    <w:rsid w:val="00DD4C0C"/>
    <w:rsid w:val="00DF1918"/>
    <w:rsid w:val="00E07F9A"/>
    <w:rsid w:val="00E11F25"/>
    <w:rsid w:val="00E34261"/>
    <w:rsid w:val="00E44CCD"/>
    <w:rsid w:val="00E47019"/>
    <w:rsid w:val="00E60EF5"/>
    <w:rsid w:val="00E64673"/>
    <w:rsid w:val="00E73CA3"/>
    <w:rsid w:val="00EA48F6"/>
    <w:rsid w:val="00EB5FB8"/>
    <w:rsid w:val="00EB6D5A"/>
    <w:rsid w:val="00EC6A85"/>
    <w:rsid w:val="00EC782C"/>
    <w:rsid w:val="00ED21E5"/>
    <w:rsid w:val="00ED4B72"/>
    <w:rsid w:val="00ED663C"/>
    <w:rsid w:val="00EE52B6"/>
    <w:rsid w:val="00EF28EE"/>
    <w:rsid w:val="00EF2EE3"/>
    <w:rsid w:val="00EF615D"/>
    <w:rsid w:val="00EF7E8B"/>
    <w:rsid w:val="00F212B6"/>
    <w:rsid w:val="00F37746"/>
    <w:rsid w:val="00F40884"/>
    <w:rsid w:val="00F53410"/>
    <w:rsid w:val="00F926E3"/>
    <w:rsid w:val="00FA17F9"/>
    <w:rsid w:val="00FB0AF4"/>
    <w:rsid w:val="00FC0E83"/>
    <w:rsid w:val="00FC1280"/>
    <w:rsid w:val="00FC4C58"/>
    <w:rsid w:val="00FD2D99"/>
    <w:rsid w:val="00FD3397"/>
    <w:rsid w:val="00FF4FFD"/>
    <w:rsid w:val="00FF6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539"/>
    <w:pPr>
      <w:ind w:left="720"/>
      <w:contextualSpacing/>
    </w:pPr>
  </w:style>
  <w:style w:type="paragraph" w:styleId="a4">
    <w:name w:val="header"/>
    <w:basedOn w:val="a"/>
    <w:link w:val="a5"/>
    <w:uiPriority w:val="99"/>
    <w:unhideWhenUsed/>
    <w:rsid w:val="00FC0E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0E83"/>
  </w:style>
  <w:style w:type="paragraph" w:styleId="a6">
    <w:name w:val="footer"/>
    <w:basedOn w:val="a"/>
    <w:link w:val="a7"/>
    <w:uiPriority w:val="99"/>
    <w:unhideWhenUsed/>
    <w:rsid w:val="00FC0E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0E83"/>
  </w:style>
  <w:style w:type="character" w:customStyle="1" w:styleId="s1">
    <w:name w:val="s1"/>
    <w:rsid w:val="00FC0E83"/>
    <w:rPr>
      <w:rFonts w:ascii="Times New Roman" w:hAnsi="Times New Roman" w:cs="Times New Roman" w:hint="default"/>
      <w:b/>
      <w:bCs/>
      <w:color w:val="000000"/>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
    <w:basedOn w:val="a"/>
    <w:link w:val="a9"/>
    <w:uiPriority w:val="99"/>
    <w:rsid w:val="004A1928"/>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uiPriority w:val="99"/>
    <w:locked/>
    <w:rsid w:val="004A1928"/>
    <w:rPr>
      <w:rFonts w:ascii="Calibri" w:eastAsia="Times New Roman" w:hAnsi="Calibri" w:cs="Times New Roman"/>
      <w:sz w:val="24"/>
      <w:szCs w:val="24"/>
      <w:lang w:eastAsia="ru-RU"/>
    </w:rPr>
  </w:style>
  <w:style w:type="paragraph" w:styleId="aa">
    <w:name w:val="Balloon Text"/>
    <w:basedOn w:val="a"/>
    <w:link w:val="ab"/>
    <w:uiPriority w:val="99"/>
    <w:semiHidden/>
    <w:unhideWhenUsed/>
    <w:rsid w:val="00B557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7D5"/>
    <w:rPr>
      <w:rFonts w:ascii="Tahoma" w:hAnsi="Tahoma" w:cs="Tahoma"/>
      <w:sz w:val="16"/>
      <w:szCs w:val="16"/>
    </w:rPr>
  </w:style>
  <w:style w:type="character" w:customStyle="1" w:styleId="s0">
    <w:name w:val="s0"/>
    <w:rsid w:val="002363B9"/>
    <w:rPr>
      <w:rFonts w:ascii="Times New Roman" w:hAnsi="Times New Roman" w:cs="Times New Roman" w:hint="default"/>
      <w:strike w:val="0"/>
      <w:dstrike w:val="0"/>
      <w:color w:val="000000"/>
      <w:sz w:val="20"/>
      <w:szCs w:val="20"/>
      <w:u w:val="none"/>
      <w:effect w:val="none"/>
    </w:rPr>
  </w:style>
  <w:style w:type="character" w:customStyle="1" w:styleId="ac">
    <w:name w:val="a"/>
    <w:rsid w:val="00236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539"/>
    <w:pPr>
      <w:ind w:left="720"/>
      <w:contextualSpacing/>
    </w:pPr>
  </w:style>
  <w:style w:type="paragraph" w:styleId="a4">
    <w:name w:val="header"/>
    <w:basedOn w:val="a"/>
    <w:link w:val="a5"/>
    <w:uiPriority w:val="99"/>
    <w:unhideWhenUsed/>
    <w:rsid w:val="00FC0E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0E83"/>
  </w:style>
  <w:style w:type="paragraph" w:styleId="a6">
    <w:name w:val="footer"/>
    <w:basedOn w:val="a"/>
    <w:link w:val="a7"/>
    <w:uiPriority w:val="99"/>
    <w:unhideWhenUsed/>
    <w:rsid w:val="00FC0E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0E83"/>
  </w:style>
  <w:style w:type="character" w:customStyle="1" w:styleId="s1">
    <w:name w:val="s1"/>
    <w:rsid w:val="00FC0E83"/>
    <w:rPr>
      <w:rFonts w:ascii="Times New Roman" w:hAnsi="Times New Roman" w:cs="Times New Roman" w:hint="default"/>
      <w:b/>
      <w:bCs/>
      <w:color w:val="000000"/>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
    <w:basedOn w:val="a"/>
    <w:link w:val="a9"/>
    <w:uiPriority w:val="99"/>
    <w:rsid w:val="004A1928"/>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uiPriority w:val="99"/>
    <w:locked/>
    <w:rsid w:val="004A1928"/>
    <w:rPr>
      <w:rFonts w:ascii="Calibri" w:eastAsia="Times New Roman" w:hAnsi="Calibri" w:cs="Times New Roman"/>
      <w:sz w:val="24"/>
      <w:szCs w:val="24"/>
      <w:lang w:eastAsia="ru-RU"/>
    </w:rPr>
  </w:style>
  <w:style w:type="paragraph" w:styleId="aa">
    <w:name w:val="Balloon Text"/>
    <w:basedOn w:val="a"/>
    <w:link w:val="ab"/>
    <w:uiPriority w:val="99"/>
    <w:semiHidden/>
    <w:unhideWhenUsed/>
    <w:rsid w:val="00B557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7D5"/>
    <w:rPr>
      <w:rFonts w:ascii="Tahoma" w:hAnsi="Tahoma" w:cs="Tahoma"/>
      <w:sz w:val="16"/>
      <w:szCs w:val="16"/>
    </w:rPr>
  </w:style>
  <w:style w:type="character" w:customStyle="1" w:styleId="s0">
    <w:name w:val="s0"/>
    <w:rsid w:val="002363B9"/>
    <w:rPr>
      <w:rFonts w:ascii="Times New Roman" w:hAnsi="Times New Roman" w:cs="Times New Roman" w:hint="default"/>
      <w:strike w:val="0"/>
      <w:dstrike w:val="0"/>
      <w:color w:val="000000"/>
      <w:sz w:val="20"/>
      <w:szCs w:val="20"/>
      <w:u w:val="none"/>
      <w:effect w:val="none"/>
    </w:rPr>
  </w:style>
  <w:style w:type="character" w:customStyle="1" w:styleId="ac">
    <w:name w:val="a"/>
    <w:rsid w:val="00236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61.43.123/rus/docs/K1700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C0B59-39DB-4480-99AA-F0AC08F5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19470</Words>
  <Characters>110981</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Исенова Зауре Шайкеновна</dc:creator>
  <cp:lastModifiedBy>Жаслан Байканов</cp:lastModifiedBy>
  <cp:revision>2</cp:revision>
  <cp:lastPrinted>2018-03-29T11:11:00Z</cp:lastPrinted>
  <dcterms:created xsi:type="dcterms:W3CDTF">2018-03-30T05:33:00Z</dcterms:created>
  <dcterms:modified xsi:type="dcterms:W3CDTF">2018-03-30T05:33:00Z</dcterms:modified>
</cp:coreProperties>
</file>