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60" w:rsidRDefault="00E26A60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</w:p>
    <w:p w:rsidR="00C604E1" w:rsidRDefault="00C604E1" w:rsidP="00934587">
      <w:pPr>
        <w:rPr>
          <w:lang w:val="kk-KZ"/>
        </w:rPr>
      </w:pPr>
      <w:bookmarkStart w:id="0" w:name="_GoBack"/>
      <w:bookmarkEnd w:id="0"/>
    </w:p>
    <w:p w:rsidR="00E26A60" w:rsidRPr="00E26A60" w:rsidRDefault="00E26A60" w:rsidP="00934587">
      <w:pPr>
        <w:rPr>
          <w:lang w:val="kk-KZ"/>
        </w:rPr>
      </w:pPr>
    </w:p>
    <w:p w:rsidR="00E26A60" w:rsidRDefault="00E26A60" w:rsidP="00E26A60">
      <w:pPr>
        <w:pStyle w:val="a8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contextualSpacing/>
        <w:jc w:val="center"/>
        <w:rPr>
          <w:b/>
          <w:sz w:val="28"/>
          <w:szCs w:val="28"/>
        </w:rPr>
      </w:pPr>
      <w:r w:rsidRPr="003B36F3">
        <w:rPr>
          <w:b/>
          <w:sz w:val="28"/>
          <w:szCs w:val="28"/>
        </w:rPr>
        <w:t xml:space="preserve">О внесении изменений в приказ Первого заместителя Премьер-Министра Республики Казахстан – Министра финансов Республики Казахстан </w:t>
      </w:r>
    </w:p>
    <w:p w:rsidR="00E26A60" w:rsidRPr="00402823" w:rsidRDefault="00E26A60" w:rsidP="00E26A60">
      <w:pPr>
        <w:pStyle w:val="a8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contextualSpacing/>
        <w:jc w:val="center"/>
        <w:rPr>
          <w:b/>
          <w:sz w:val="28"/>
          <w:szCs w:val="28"/>
        </w:rPr>
      </w:pPr>
      <w:r w:rsidRPr="003B36F3">
        <w:rPr>
          <w:b/>
          <w:sz w:val="28"/>
          <w:szCs w:val="28"/>
        </w:rPr>
        <w:t>от 5 мая 2020 года № 456 «Об утверждении форм реестра требований кредиторов, Правил и сроков его формирования временным администратором и временным управляющим»</w:t>
      </w:r>
      <w:r>
        <w:rPr>
          <w:b/>
          <w:sz w:val="28"/>
          <w:szCs w:val="28"/>
        </w:rPr>
        <w:t xml:space="preserve"> </w:t>
      </w:r>
    </w:p>
    <w:p w:rsidR="00E26A60" w:rsidRDefault="00E26A60" w:rsidP="00E26A60">
      <w:pPr>
        <w:pStyle w:val="a8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contextualSpacing/>
        <w:rPr>
          <w:b/>
          <w:sz w:val="28"/>
          <w:szCs w:val="28"/>
        </w:rPr>
      </w:pPr>
    </w:p>
    <w:p w:rsidR="00E26A60" w:rsidRPr="00402823" w:rsidRDefault="00E26A60" w:rsidP="00E26A60">
      <w:pPr>
        <w:pStyle w:val="a8"/>
        <w:tabs>
          <w:tab w:val="left" w:pos="2977"/>
          <w:tab w:val="left" w:pos="3544"/>
          <w:tab w:val="left" w:pos="4111"/>
          <w:tab w:val="left" w:pos="4678"/>
          <w:tab w:val="left" w:pos="5529"/>
          <w:tab w:val="left" w:pos="7938"/>
        </w:tabs>
        <w:ind w:right="-2"/>
        <w:contextualSpacing/>
        <w:rPr>
          <w:b/>
          <w:sz w:val="28"/>
          <w:szCs w:val="28"/>
        </w:rPr>
      </w:pPr>
    </w:p>
    <w:p w:rsidR="00E26A60" w:rsidRPr="00402823" w:rsidRDefault="00E26A60" w:rsidP="00E26A60">
      <w:pPr>
        <w:pStyle w:val="a8"/>
        <w:ind w:firstLine="709"/>
        <w:contextualSpacing/>
        <w:jc w:val="both"/>
        <w:rPr>
          <w:sz w:val="28"/>
          <w:szCs w:val="28"/>
        </w:rPr>
      </w:pPr>
      <w:r w:rsidRPr="00402823">
        <w:rPr>
          <w:b/>
          <w:sz w:val="28"/>
          <w:szCs w:val="28"/>
        </w:rPr>
        <w:t>ПРИКАЗЫВАЮ:</w:t>
      </w:r>
    </w:p>
    <w:p w:rsidR="00E26A60" w:rsidRDefault="00E26A60" w:rsidP="00E26A6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B36F3">
        <w:rPr>
          <w:sz w:val="28"/>
          <w:szCs w:val="28"/>
        </w:rPr>
        <w:t>Внести</w:t>
      </w:r>
      <w:r w:rsidRPr="003B36F3">
        <w:rPr>
          <w:sz w:val="28"/>
          <w:szCs w:val="28"/>
          <w:lang w:val="kk-KZ"/>
        </w:rPr>
        <w:t xml:space="preserve"> в приказ Первого заместителя Премьер-Министра Республики Казахстан – Министра финансов Республики Казахстан от 5 мая 2020 года </w:t>
      </w:r>
      <w:r>
        <w:rPr>
          <w:sz w:val="28"/>
          <w:szCs w:val="28"/>
          <w:lang w:val="kk-KZ"/>
        </w:rPr>
        <w:t xml:space="preserve">      </w:t>
      </w:r>
      <w:r w:rsidRPr="003B36F3">
        <w:rPr>
          <w:sz w:val="28"/>
          <w:szCs w:val="28"/>
          <w:lang w:val="kk-KZ"/>
        </w:rPr>
        <w:t>№ 456 «Об утверждении форм реестра требований кредиторов, Правил и сроков его формирования временным администратором и временным управляющим»</w:t>
      </w:r>
      <w:r w:rsidRPr="003B36F3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</w:t>
      </w:r>
      <w:r>
        <w:rPr>
          <w:sz w:val="28"/>
          <w:szCs w:val="28"/>
          <w:lang w:val="kk-KZ"/>
        </w:rPr>
        <w:t>20592</w:t>
      </w:r>
      <w:r w:rsidRPr="003B36F3">
        <w:rPr>
          <w:sz w:val="28"/>
          <w:szCs w:val="28"/>
        </w:rPr>
        <w:t>) следующие изменения:</w:t>
      </w:r>
    </w:p>
    <w:p w:rsidR="00E26A60" w:rsidRDefault="00E26A60" w:rsidP="00E26A60">
      <w:pPr>
        <w:pStyle w:val="a8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E26A60" w:rsidRPr="00E07FB9" w:rsidRDefault="00E26A60" w:rsidP="00E26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7FB9">
        <w:rPr>
          <w:sz w:val="28"/>
          <w:szCs w:val="28"/>
        </w:rPr>
        <w:t xml:space="preserve">В соответствии с пунктом 7 статьи 72 и пунктом 1 статьи 90 Закона Республики Казахстан </w:t>
      </w:r>
      <w:r>
        <w:rPr>
          <w:sz w:val="28"/>
          <w:szCs w:val="28"/>
        </w:rPr>
        <w:t>«</w:t>
      </w:r>
      <w:r w:rsidRPr="00E07FB9">
        <w:rPr>
          <w:sz w:val="28"/>
          <w:szCs w:val="28"/>
        </w:rPr>
        <w:t>О реабилитации и банкротстве</w:t>
      </w:r>
      <w:r>
        <w:rPr>
          <w:sz w:val="28"/>
          <w:szCs w:val="28"/>
        </w:rPr>
        <w:t>»</w:t>
      </w:r>
      <w:r w:rsidRPr="00E07FB9">
        <w:rPr>
          <w:sz w:val="28"/>
          <w:szCs w:val="28"/>
        </w:rPr>
        <w:t xml:space="preserve"> </w:t>
      </w:r>
      <w:r w:rsidRPr="00EE4C73">
        <w:rPr>
          <w:b/>
          <w:sz w:val="28"/>
          <w:szCs w:val="28"/>
        </w:rPr>
        <w:t>ПРИКАЗЫВАЮ</w:t>
      </w:r>
      <w:proofErr w:type="gramStart"/>
      <w:r w:rsidRPr="00EE4C7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26A60" w:rsidRPr="001543E1" w:rsidRDefault="00E26A60" w:rsidP="00E26A60">
      <w:pPr>
        <w:jc w:val="both"/>
        <w:rPr>
          <w:sz w:val="28"/>
        </w:rPr>
      </w:pPr>
      <w:r w:rsidRPr="00402823">
        <w:rPr>
          <w:sz w:val="28"/>
        </w:rPr>
        <w:tab/>
      </w:r>
      <w:r w:rsidRPr="00251D6A">
        <w:rPr>
          <w:sz w:val="28"/>
        </w:rPr>
        <w:t>подпункт 4) пункта 1 исключить;</w:t>
      </w:r>
    </w:p>
    <w:p w:rsidR="00E26A60" w:rsidRDefault="00E26A60" w:rsidP="00E26A60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</w:t>
      </w:r>
      <w:r w:rsidRPr="001543E1">
        <w:rPr>
          <w:sz w:val="28"/>
        </w:rPr>
        <w:t>Правил</w:t>
      </w:r>
      <w:r>
        <w:rPr>
          <w:sz w:val="28"/>
        </w:rPr>
        <w:t>ах</w:t>
      </w:r>
      <w:r w:rsidRPr="001543E1">
        <w:rPr>
          <w:sz w:val="28"/>
        </w:rPr>
        <w:t xml:space="preserve"> и срок</w:t>
      </w:r>
      <w:r>
        <w:rPr>
          <w:sz w:val="28"/>
        </w:rPr>
        <w:t>ах</w:t>
      </w:r>
      <w:r w:rsidRPr="001543E1">
        <w:rPr>
          <w:sz w:val="28"/>
        </w:rPr>
        <w:t xml:space="preserve"> формирования временным администратором и временным управляющим реестра требований кредиторов</w:t>
      </w:r>
      <w:r>
        <w:rPr>
          <w:sz w:val="28"/>
        </w:rPr>
        <w:t>, утвержденных указанным приказом:</w:t>
      </w:r>
    </w:p>
    <w:p w:rsidR="00E26A60" w:rsidRDefault="00E26A60" w:rsidP="00E26A60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пункт 1 изложить в следующей редакции:</w:t>
      </w:r>
    </w:p>
    <w:p w:rsidR="00E26A60" w:rsidRDefault="00E26A60" w:rsidP="00E26A60">
      <w:pPr>
        <w:jc w:val="both"/>
        <w:rPr>
          <w:sz w:val="28"/>
        </w:rPr>
      </w:pPr>
      <w:r>
        <w:rPr>
          <w:sz w:val="28"/>
        </w:rPr>
        <w:tab/>
        <w:t>«1.</w:t>
      </w:r>
      <w:r>
        <w:rPr>
          <w:sz w:val="28"/>
        </w:rPr>
        <w:tab/>
      </w:r>
      <w:proofErr w:type="gramStart"/>
      <w:r w:rsidRPr="00E07FB9">
        <w:rPr>
          <w:sz w:val="28"/>
        </w:rPr>
        <w:t xml:space="preserve">Настоящие Правила и сроки формирования временным администратором и временным управляющим реестра требований кредиторов (далее – Правила) разработаны в соответствии с пунктом 7 статьи 72 и </w:t>
      </w:r>
      <w:r>
        <w:rPr>
          <w:sz w:val="28"/>
        </w:rPr>
        <w:t xml:space="preserve">  </w:t>
      </w:r>
      <w:r w:rsidRPr="00E07FB9">
        <w:rPr>
          <w:sz w:val="28"/>
        </w:rPr>
        <w:t xml:space="preserve">пунктом 1 статьи 90 Закона Республики Казахстан </w:t>
      </w:r>
      <w:r>
        <w:rPr>
          <w:sz w:val="28"/>
        </w:rPr>
        <w:t>«</w:t>
      </w:r>
      <w:r w:rsidRPr="00E07FB9">
        <w:rPr>
          <w:sz w:val="28"/>
        </w:rPr>
        <w:t>О реабилитации и банкротстве</w:t>
      </w:r>
      <w:r>
        <w:rPr>
          <w:sz w:val="28"/>
        </w:rPr>
        <w:t>»</w:t>
      </w:r>
      <w:r w:rsidRPr="00E07FB9">
        <w:rPr>
          <w:sz w:val="28"/>
        </w:rPr>
        <w:t xml:space="preserve"> (далее – Закон) и определяют порядок и сроки формирования реестра требований кредиторов (далее – реестр) временным администратором и временным управляющим при реабилитационной процедуре и процедуре банкротства.</w:t>
      </w:r>
      <w:r>
        <w:rPr>
          <w:sz w:val="28"/>
        </w:rPr>
        <w:t>»;</w:t>
      </w:r>
      <w:proofErr w:type="gramEnd"/>
    </w:p>
    <w:p w:rsidR="00E26A60" w:rsidRDefault="00E26A60" w:rsidP="00E26A60">
      <w:pPr>
        <w:jc w:val="both"/>
        <w:rPr>
          <w:sz w:val="28"/>
        </w:rPr>
      </w:pPr>
      <w:r>
        <w:rPr>
          <w:sz w:val="28"/>
        </w:rPr>
        <w:tab/>
        <w:t>часть вторую пункта 16 изложить в следующей редакции:</w:t>
      </w:r>
    </w:p>
    <w:p w:rsidR="00E26A60" w:rsidRPr="00E07FB9" w:rsidRDefault="00E26A60" w:rsidP="00E26A60">
      <w:pPr>
        <w:jc w:val="both"/>
        <w:rPr>
          <w:sz w:val="28"/>
        </w:rPr>
      </w:pPr>
      <w:r>
        <w:rPr>
          <w:sz w:val="28"/>
        </w:rPr>
        <w:tab/>
        <w:t>«</w:t>
      </w:r>
      <w:r w:rsidRPr="00F2532F">
        <w:rPr>
          <w:sz w:val="28"/>
        </w:rPr>
        <w:t xml:space="preserve">В соответствии с пунктом 3 статьи 351 Кодекса Республики Казахстан </w:t>
      </w:r>
      <w:r>
        <w:rPr>
          <w:sz w:val="28"/>
        </w:rPr>
        <w:t>«</w:t>
      </w:r>
      <w:r w:rsidRPr="00F2532F">
        <w:rPr>
          <w:sz w:val="28"/>
        </w:rPr>
        <w:t>О налогах и других обязательных платежах в бюджет</w:t>
      </w:r>
      <w:r>
        <w:rPr>
          <w:sz w:val="28"/>
        </w:rPr>
        <w:t>»</w:t>
      </w:r>
      <w:r w:rsidRPr="00F2532F">
        <w:rPr>
          <w:sz w:val="28"/>
        </w:rPr>
        <w:t xml:space="preserve"> (Налоговый кодекс) удержание ИПН производится не позднее дня выплаты дохода, облагаемого у источника выплаты</w:t>
      </w:r>
      <w:proofErr w:type="gramStart"/>
      <w:r w:rsidRPr="00F2532F">
        <w:rPr>
          <w:sz w:val="28"/>
        </w:rPr>
        <w:t>.</w:t>
      </w:r>
      <w:r>
        <w:rPr>
          <w:sz w:val="28"/>
        </w:rPr>
        <w:t>»;</w:t>
      </w:r>
      <w:proofErr w:type="gramEnd"/>
    </w:p>
    <w:p w:rsidR="00E26A60" w:rsidRDefault="00E26A60" w:rsidP="00E26A60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пункт 19 изложить в следующей редакции:</w:t>
      </w:r>
    </w:p>
    <w:p w:rsidR="00E26A60" w:rsidRDefault="00E26A60" w:rsidP="00E26A60">
      <w:pPr>
        <w:jc w:val="both"/>
        <w:rPr>
          <w:sz w:val="28"/>
        </w:rPr>
      </w:pPr>
      <w:r>
        <w:rPr>
          <w:sz w:val="28"/>
        </w:rPr>
        <w:lastRenderedPageBreak/>
        <w:tab/>
        <w:t>«19.</w:t>
      </w:r>
      <w:r>
        <w:rPr>
          <w:sz w:val="28"/>
        </w:rPr>
        <w:tab/>
      </w:r>
      <w:proofErr w:type="gramStart"/>
      <w:r w:rsidRPr="00E07FB9">
        <w:rPr>
          <w:sz w:val="28"/>
        </w:rPr>
        <w:t xml:space="preserve">При определении суммы требования по обязательству, обеспеченному залогом, учитывается задолженность по обязательству в части обеспеченной залогом, оформленным в соответствии с Гражданским кодексом Республики Казахстан, Законом Республики Казахстан </w:t>
      </w:r>
      <w:r>
        <w:rPr>
          <w:sz w:val="28"/>
        </w:rPr>
        <w:t>«</w:t>
      </w:r>
      <w:r w:rsidRPr="00E07FB9">
        <w:rPr>
          <w:sz w:val="28"/>
        </w:rPr>
        <w:t>О государственной регистрации прав на недвижимое имущество</w:t>
      </w:r>
      <w:r>
        <w:rPr>
          <w:sz w:val="28"/>
        </w:rPr>
        <w:t>»</w:t>
      </w:r>
      <w:r w:rsidRPr="00E07FB9">
        <w:rPr>
          <w:sz w:val="28"/>
        </w:rPr>
        <w:t xml:space="preserve">, Законом Республики Казахстан </w:t>
      </w:r>
      <w:r>
        <w:rPr>
          <w:sz w:val="28"/>
        </w:rPr>
        <w:t>«</w:t>
      </w:r>
      <w:r w:rsidRPr="00E07FB9">
        <w:rPr>
          <w:sz w:val="28"/>
        </w:rPr>
        <w:t>О регистрации залога движимого имущества</w:t>
      </w:r>
      <w:r>
        <w:rPr>
          <w:sz w:val="28"/>
        </w:rPr>
        <w:t>»</w:t>
      </w:r>
      <w:r w:rsidRPr="00E07FB9">
        <w:rPr>
          <w:sz w:val="28"/>
        </w:rPr>
        <w:t xml:space="preserve"> и приказом Министра юстиции Республики Казахстан от 22 февраля 1999 года № 14 </w:t>
      </w:r>
      <w:r>
        <w:rPr>
          <w:sz w:val="28"/>
        </w:rPr>
        <w:t>«</w:t>
      </w:r>
      <w:r w:rsidRPr="00E07FB9">
        <w:rPr>
          <w:sz w:val="28"/>
        </w:rPr>
        <w:t>Об утверждении Инструкции по регистрации залога</w:t>
      </w:r>
      <w:proofErr w:type="gramEnd"/>
      <w:r w:rsidRPr="00E07FB9">
        <w:rPr>
          <w:sz w:val="28"/>
        </w:rPr>
        <w:t xml:space="preserve"> движимого имущества, не подлежащего обязательной г</w:t>
      </w:r>
      <w:r>
        <w:rPr>
          <w:sz w:val="28"/>
        </w:rPr>
        <w:t>осударственной регистрации»</w:t>
      </w:r>
      <w:r w:rsidRPr="00E07FB9">
        <w:rPr>
          <w:sz w:val="28"/>
        </w:rPr>
        <w:t xml:space="preserve"> (</w:t>
      </w:r>
      <w:proofErr w:type="gramStart"/>
      <w:r w:rsidRPr="00E07FB9">
        <w:rPr>
          <w:sz w:val="28"/>
        </w:rPr>
        <w:t>зарегистрирован</w:t>
      </w:r>
      <w:proofErr w:type="gramEnd"/>
      <w:r w:rsidRPr="00E07FB9">
        <w:rPr>
          <w:sz w:val="28"/>
        </w:rPr>
        <w:t xml:space="preserve"> в Реестре государственной регистрации нормативных правовых актов под № </w:t>
      </w:r>
      <w:r>
        <w:rPr>
          <w:sz w:val="28"/>
        </w:rPr>
        <w:t>913</w:t>
      </w:r>
      <w:r w:rsidRPr="00E07FB9">
        <w:rPr>
          <w:sz w:val="28"/>
        </w:rPr>
        <w:t>).</w:t>
      </w:r>
      <w:r>
        <w:rPr>
          <w:sz w:val="28"/>
        </w:rPr>
        <w:t>»;</w:t>
      </w:r>
    </w:p>
    <w:p w:rsidR="00E26A60" w:rsidRPr="009C27FB" w:rsidRDefault="00E26A60" w:rsidP="00E26A60">
      <w:pPr>
        <w:jc w:val="both"/>
        <w:rPr>
          <w:sz w:val="28"/>
        </w:rPr>
      </w:pPr>
      <w:r>
        <w:rPr>
          <w:sz w:val="28"/>
        </w:rPr>
        <w:tab/>
      </w:r>
      <w:r w:rsidRPr="009C27FB">
        <w:rPr>
          <w:sz w:val="28"/>
        </w:rPr>
        <w:t>пункт 53 изложить в следующей редакции:</w:t>
      </w:r>
    </w:p>
    <w:p w:rsidR="00E26A60" w:rsidRPr="009C27FB" w:rsidRDefault="00E26A60" w:rsidP="00E26A60">
      <w:pPr>
        <w:jc w:val="both"/>
        <w:rPr>
          <w:sz w:val="28"/>
        </w:rPr>
      </w:pPr>
      <w:r w:rsidRPr="009C27FB">
        <w:rPr>
          <w:sz w:val="28"/>
        </w:rPr>
        <w:tab/>
        <w:t>«53.</w:t>
      </w:r>
      <w:r w:rsidRPr="009C27FB">
        <w:rPr>
          <w:sz w:val="28"/>
        </w:rPr>
        <w:tab/>
        <w:t>Формирование реестра реабилитируемого или ликвидируемого хлебоприемного предприятия осуществляется в соответствии с настоящими Правилами c учетом особенностей Закона Республики Казахстан «О зерне»</w:t>
      </w:r>
      <w:proofErr w:type="gramStart"/>
      <w:r w:rsidRPr="009C27FB">
        <w:rPr>
          <w:sz w:val="28"/>
        </w:rPr>
        <w:t>.»</w:t>
      </w:r>
      <w:proofErr w:type="gramEnd"/>
      <w:r w:rsidRPr="009C27FB">
        <w:rPr>
          <w:sz w:val="28"/>
        </w:rPr>
        <w:t>;</w:t>
      </w:r>
    </w:p>
    <w:p w:rsidR="00E26A60" w:rsidRDefault="00E26A60" w:rsidP="00E26A60">
      <w:pPr>
        <w:tabs>
          <w:tab w:val="left" w:pos="709"/>
          <w:tab w:val="left" w:pos="1134"/>
        </w:tabs>
        <w:jc w:val="both"/>
        <w:rPr>
          <w:sz w:val="28"/>
        </w:rPr>
      </w:pPr>
      <w:r w:rsidRPr="00251D6A">
        <w:rPr>
          <w:sz w:val="28"/>
        </w:rPr>
        <w:tab/>
        <w:t>пункт 54 исключить.</w:t>
      </w:r>
    </w:p>
    <w:p w:rsidR="00E26A60" w:rsidRPr="00402823" w:rsidRDefault="00E26A60" w:rsidP="00E26A6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Pr="00402823">
        <w:rPr>
          <w:sz w:val="28"/>
          <w:szCs w:val="28"/>
        </w:rPr>
        <w:t>.</w:t>
      </w:r>
      <w:r w:rsidRPr="00402823">
        <w:rPr>
          <w:sz w:val="28"/>
          <w:szCs w:val="28"/>
        </w:rPr>
        <w:tab/>
        <w:t>Комитету государственных доходов Министерства финансов Республики Казахстан в установленном законодательством</w:t>
      </w:r>
      <w:r>
        <w:rPr>
          <w:sz w:val="28"/>
          <w:szCs w:val="28"/>
        </w:rPr>
        <w:t xml:space="preserve"> Республики Казахстан</w:t>
      </w:r>
      <w:r w:rsidRPr="00402823">
        <w:rPr>
          <w:sz w:val="28"/>
          <w:szCs w:val="28"/>
        </w:rPr>
        <w:t xml:space="preserve"> порядке обеспечить:</w:t>
      </w:r>
    </w:p>
    <w:p w:rsidR="00E26A60" w:rsidRPr="00402823" w:rsidRDefault="00E26A60" w:rsidP="00E26A60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2823">
        <w:rPr>
          <w:sz w:val="28"/>
          <w:szCs w:val="28"/>
        </w:rPr>
        <w:t>1)</w:t>
      </w:r>
      <w:r w:rsidRPr="00402823">
        <w:rPr>
          <w:sz w:val="28"/>
          <w:szCs w:val="28"/>
        </w:rPr>
        <w:tab/>
        <w:t>государственную регистрацию настоящего приказа в Министерстве юстиции Республики Казахстан;</w:t>
      </w:r>
    </w:p>
    <w:p w:rsidR="00E26A60" w:rsidRPr="00402823" w:rsidRDefault="00E26A60" w:rsidP="00E26A60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2823">
        <w:rPr>
          <w:sz w:val="28"/>
          <w:szCs w:val="28"/>
          <w:lang w:val="kk-KZ"/>
        </w:rPr>
        <w:t>2</w:t>
      </w:r>
      <w:r w:rsidRPr="00402823">
        <w:rPr>
          <w:sz w:val="28"/>
          <w:szCs w:val="28"/>
        </w:rPr>
        <w:t>)</w:t>
      </w:r>
      <w:r w:rsidRPr="00402823">
        <w:rPr>
          <w:sz w:val="28"/>
          <w:szCs w:val="28"/>
        </w:rPr>
        <w:tab/>
        <w:t xml:space="preserve">размещение настоящего приказа на </w:t>
      </w:r>
      <w:proofErr w:type="spellStart"/>
      <w:r w:rsidRPr="00402823">
        <w:rPr>
          <w:sz w:val="28"/>
          <w:szCs w:val="28"/>
        </w:rPr>
        <w:t>интернет-ресурсе</w:t>
      </w:r>
      <w:proofErr w:type="spellEnd"/>
      <w:r w:rsidRPr="00402823">
        <w:rPr>
          <w:sz w:val="28"/>
          <w:szCs w:val="28"/>
        </w:rPr>
        <w:t xml:space="preserve"> Министерства финансов Республики Казахстан;</w:t>
      </w:r>
    </w:p>
    <w:p w:rsidR="00E26A60" w:rsidRPr="00402823" w:rsidRDefault="00E26A60" w:rsidP="00E26A60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2823">
        <w:rPr>
          <w:sz w:val="28"/>
          <w:szCs w:val="28"/>
          <w:lang w:val="kk-KZ"/>
        </w:rPr>
        <w:t>3</w:t>
      </w:r>
      <w:r w:rsidRPr="00402823">
        <w:rPr>
          <w:sz w:val="28"/>
          <w:szCs w:val="28"/>
        </w:rPr>
        <w:t>)</w:t>
      </w:r>
      <w:r w:rsidRPr="00402823">
        <w:rPr>
          <w:sz w:val="28"/>
          <w:szCs w:val="28"/>
        </w:rPr>
        <w:tab/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</w:t>
      </w:r>
      <w:r w:rsidRPr="00402823">
        <w:rPr>
          <w:sz w:val="28"/>
          <w:szCs w:val="28"/>
          <w:lang w:val="kk-KZ"/>
        </w:rPr>
        <w:t xml:space="preserve"> и</w:t>
      </w:r>
      <w:r w:rsidRPr="00402823">
        <w:rPr>
          <w:sz w:val="28"/>
          <w:szCs w:val="28"/>
        </w:rPr>
        <w:t xml:space="preserve"> 2) настоящего пункта.</w:t>
      </w:r>
    </w:p>
    <w:p w:rsidR="0094678B" w:rsidRDefault="00E26A60" w:rsidP="007F57D4">
      <w:pPr>
        <w:tabs>
          <w:tab w:val="left" w:pos="1134"/>
        </w:tabs>
        <w:ind w:firstLine="709"/>
        <w:jc w:val="both"/>
      </w:pPr>
      <w:r w:rsidRPr="00251D6A">
        <w:rPr>
          <w:sz w:val="28"/>
          <w:szCs w:val="28"/>
        </w:rPr>
        <w:t>3.</w:t>
      </w:r>
      <w:r w:rsidRPr="00251D6A">
        <w:rPr>
          <w:sz w:val="28"/>
          <w:szCs w:val="28"/>
        </w:rPr>
        <w:tab/>
      </w:r>
      <w:r w:rsidR="00FE44A2" w:rsidRPr="00251D6A">
        <w:rPr>
          <w:spacing w:val="1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опубликования, за исключением абзац</w:t>
      </w:r>
      <w:r w:rsidR="00FF5CE6" w:rsidRPr="00251D6A">
        <w:rPr>
          <w:spacing w:val="1"/>
          <w:sz w:val="28"/>
          <w:szCs w:val="28"/>
        </w:rPr>
        <w:t xml:space="preserve">ев </w:t>
      </w:r>
      <w:r w:rsidR="00FC5A8E" w:rsidRPr="00251D6A">
        <w:rPr>
          <w:spacing w:val="1"/>
          <w:sz w:val="28"/>
          <w:szCs w:val="28"/>
        </w:rPr>
        <w:t>четвертого и четырнадцатого</w:t>
      </w:r>
      <w:r w:rsidR="00251D6A" w:rsidRPr="00251D6A">
        <w:rPr>
          <w:spacing w:val="1"/>
          <w:sz w:val="28"/>
          <w:szCs w:val="28"/>
        </w:rPr>
        <w:t xml:space="preserve"> пункта 1 настоящего приказа</w:t>
      </w:r>
      <w:r w:rsidR="00FE44A2" w:rsidRPr="00251D6A">
        <w:rPr>
          <w:spacing w:val="1"/>
          <w:sz w:val="28"/>
          <w:szCs w:val="28"/>
        </w:rPr>
        <w:t xml:space="preserve">, которые вводятся в действие </w:t>
      </w:r>
      <w:r w:rsidRPr="00251D6A">
        <w:rPr>
          <w:spacing w:val="1"/>
          <w:sz w:val="28"/>
          <w:szCs w:val="28"/>
        </w:rPr>
        <w:t>с 1 января 2022 года.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E26A60" w:rsidRDefault="00E26A60">
            <w:pPr>
              <w:rPr>
                <w:b/>
                <w:sz w:val="28"/>
                <w:szCs w:val="28"/>
                <w:lang w:val="kk-KZ"/>
              </w:rPr>
            </w:pPr>
          </w:p>
          <w:p w:rsidR="004E570F" w:rsidRDefault="00EE67E7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4E570F" w:rsidRDefault="004E570F"/>
        </w:tc>
        <w:tc>
          <w:tcPr>
            <w:tcW w:w="3152" w:type="dxa"/>
            <w:hideMark/>
          </w:tcPr>
          <w:p w:rsidR="00E26A60" w:rsidRDefault="00E26A60">
            <w:pPr>
              <w:rPr>
                <w:b/>
                <w:sz w:val="28"/>
                <w:szCs w:val="28"/>
                <w:lang w:val="kk-KZ"/>
              </w:rPr>
            </w:pPr>
          </w:p>
          <w:p w:rsidR="004E570F" w:rsidRDefault="00EE67E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Жамаубаев</w:t>
            </w:r>
            <w:proofErr w:type="spellEnd"/>
          </w:p>
        </w:tc>
      </w:tr>
    </w:tbl>
    <w:p w:rsidR="0094678B" w:rsidRPr="00934587" w:rsidRDefault="0094678B" w:rsidP="003D3053"/>
    <w:sectPr w:rsidR="0094678B" w:rsidRPr="00934587" w:rsidSect="00E26A6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80" w:rsidRDefault="005A1A80">
      <w:r>
        <w:separator/>
      </w:r>
    </w:p>
  </w:endnote>
  <w:endnote w:type="continuationSeparator" w:id="0">
    <w:p w:rsidR="005A1A80" w:rsidRDefault="005A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0F" w:rsidRDefault="004E570F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0F" w:rsidRDefault="004E570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80" w:rsidRDefault="005A1A80">
      <w:r>
        <w:separator/>
      </w:r>
    </w:p>
  </w:footnote>
  <w:footnote w:type="continuationSeparator" w:id="0">
    <w:p w:rsidR="005A1A80" w:rsidRDefault="005A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04E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C2CAA"/>
    <w:multiLevelType w:val="hybridMultilevel"/>
    <w:tmpl w:val="08B67962"/>
    <w:lvl w:ilvl="0" w:tplc="9852E7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D6A"/>
    <w:rsid w:val="00251F3F"/>
    <w:rsid w:val="002A394A"/>
    <w:rsid w:val="00330B0F"/>
    <w:rsid w:val="00356B9E"/>
    <w:rsid w:val="00364E0B"/>
    <w:rsid w:val="00372D21"/>
    <w:rsid w:val="0038799B"/>
    <w:rsid w:val="003D3053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E570F"/>
    <w:rsid w:val="004F3375"/>
    <w:rsid w:val="005A1A80"/>
    <w:rsid w:val="005C14F1"/>
    <w:rsid w:val="005F582C"/>
    <w:rsid w:val="00642211"/>
    <w:rsid w:val="006B6938"/>
    <w:rsid w:val="007006E3"/>
    <w:rsid w:val="007111E8"/>
    <w:rsid w:val="00731B2A"/>
    <w:rsid w:val="00736426"/>
    <w:rsid w:val="00740441"/>
    <w:rsid w:val="007767CD"/>
    <w:rsid w:val="00782A16"/>
    <w:rsid w:val="00787A78"/>
    <w:rsid w:val="007D5C5B"/>
    <w:rsid w:val="007E588D"/>
    <w:rsid w:val="007F57D4"/>
    <w:rsid w:val="0081000A"/>
    <w:rsid w:val="00811817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9C27FB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604E1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26A60"/>
    <w:rsid w:val="00E43190"/>
    <w:rsid w:val="00E56EE0"/>
    <w:rsid w:val="00E57A5B"/>
    <w:rsid w:val="00E8227B"/>
    <w:rsid w:val="00E866E0"/>
    <w:rsid w:val="00EB54A3"/>
    <w:rsid w:val="00EC3C11"/>
    <w:rsid w:val="00EC6599"/>
    <w:rsid w:val="00EE1A39"/>
    <w:rsid w:val="00EE67E7"/>
    <w:rsid w:val="00EF4E93"/>
    <w:rsid w:val="00F22932"/>
    <w:rsid w:val="00F32A0B"/>
    <w:rsid w:val="00F525B9"/>
    <w:rsid w:val="00F64017"/>
    <w:rsid w:val="00F66167"/>
    <w:rsid w:val="00F93EE0"/>
    <w:rsid w:val="00FA7E02"/>
    <w:rsid w:val="00FC5A8E"/>
    <w:rsid w:val="00FE44A2"/>
    <w:rsid w:val="00FF4CC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26A6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2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26A6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2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Нургалиева Алмагуль Жанабаевна</cp:lastModifiedBy>
  <cp:revision>29</cp:revision>
  <cp:lastPrinted>2021-06-21T11:55:00Z</cp:lastPrinted>
  <dcterms:created xsi:type="dcterms:W3CDTF">2018-09-21T12:01:00Z</dcterms:created>
  <dcterms:modified xsi:type="dcterms:W3CDTF">2021-07-09T05:07:00Z</dcterms:modified>
</cp:coreProperties>
</file>