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5258F2">
      <w:pPr>
        <w:spacing w:after="0" w:line="240" w:lineRule="auto"/>
        <w:ind w:left="4536"/>
        <w:jc w:val="center"/>
        <w:rPr>
          <w:rFonts w:ascii="Times New Roman" w:hAnsi="Times New Roman"/>
          <w:sz w:val="28"/>
          <w:szCs w:val="28"/>
          <w:lang w:val="kk-KZ"/>
        </w:rPr>
      </w:pPr>
      <w:r w:rsidRPr="0023232A">
        <w:rPr>
          <w:rFonts w:ascii="Times New Roman" w:hAnsi="Times New Roman"/>
          <w:sz w:val="28"/>
          <w:szCs w:val="28"/>
          <w:lang w:val="kk-KZ"/>
        </w:rPr>
        <w:t>Қазақстан Республикасы</w:t>
      </w:r>
    </w:p>
    <w:p w:rsidR="002370B1" w:rsidRPr="00CA4E29" w:rsidRDefault="002370B1" w:rsidP="005258F2">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інің</w:t>
      </w:r>
    </w:p>
    <w:p w:rsidR="002370B1" w:rsidRPr="00CA4E29" w:rsidRDefault="002370B1" w:rsidP="005258F2">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8E558D">
        <w:rPr>
          <w:rFonts w:ascii="Times New Roman" w:hAnsi="Times New Roman"/>
          <w:sz w:val="28"/>
          <w:szCs w:val="28"/>
          <w:lang w:val="kk-KZ"/>
        </w:rPr>
        <w:t>5</w:t>
      </w:r>
      <w:r w:rsidRPr="00CA4E29">
        <w:rPr>
          <w:rFonts w:ascii="Times New Roman" w:hAnsi="Times New Roman"/>
          <w:sz w:val="28"/>
          <w:szCs w:val="28"/>
          <w:lang w:val="kk-KZ"/>
        </w:rPr>
        <w:t xml:space="preserve"> жылғы «</w:t>
      </w:r>
      <w:r w:rsidR="0023232A">
        <w:rPr>
          <w:rFonts w:ascii="Times New Roman" w:hAnsi="Times New Roman"/>
          <w:sz w:val="28"/>
          <w:szCs w:val="28"/>
          <w:lang w:val="en-US"/>
        </w:rPr>
        <w:t>27</w:t>
      </w:r>
      <w:r w:rsidRPr="00CA4E29">
        <w:rPr>
          <w:rFonts w:ascii="Times New Roman" w:hAnsi="Times New Roman"/>
          <w:sz w:val="28"/>
          <w:szCs w:val="28"/>
          <w:lang w:val="kk-KZ"/>
        </w:rPr>
        <w:t>»</w:t>
      </w:r>
      <w:r w:rsidR="00D56054">
        <w:rPr>
          <w:rFonts w:ascii="Times New Roman" w:hAnsi="Times New Roman"/>
          <w:sz w:val="28"/>
          <w:szCs w:val="28"/>
          <w:lang w:val="en-US"/>
        </w:rPr>
        <w:t xml:space="preserve"> </w:t>
      </w:r>
      <w:r w:rsidR="00D56054">
        <w:rPr>
          <w:rFonts w:ascii="Times New Roman" w:hAnsi="Times New Roman"/>
          <w:sz w:val="28"/>
          <w:szCs w:val="28"/>
          <w:lang w:val="kk-KZ"/>
        </w:rPr>
        <w:t>сәуірд</w:t>
      </w:r>
      <w:r w:rsidR="00DC3F68">
        <w:rPr>
          <w:rFonts w:ascii="Times New Roman" w:hAnsi="Times New Roman"/>
          <w:sz w:val="28"/>
          <w:szCs w:val="28"/>
          <w:lang w:val="kk-KZ"/>
        </w:rPr>
        <w:t>егі</w:t>
      </w:r>
    </w:p>
    <w:p w:rsidR="002370B1" w:rsidRDefault="002370B1" w:rsidP="005258F2">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w:t>
      </w:r>
      <w:r w:rsidR="00D56054" w:rsidRPr="00DC3F68">
        <w:rPr>
          <w:rFonts w:ascii="Times New Roman" w:hAnsi="Times New Roman"/>
          <w:sz w:val="28"/>
          <w:szCs w:val="28"/>
          <w:lang w:val="kk-KZ"/>
        </w:rPr>
        <w:t xml:space="preserve"> 284</w:t>
      </w:r>
      <w:r w:rsidRPr="00CA4E29">
        <w:rPr>
          <w:rFonts w:ascii="Times New Roman" w:hAnsi="Times New Roman"/>
          <w:sz w:val="28"/>
          <w:szCs w:val="28"/>
          <w:lang w:val="kk-KZ"/>
        </w:rPr>
        <w:t xml:space="preserve"> </w:t>
      </w:r>
      <w:bookmarkStart w:id="0" w:name="sub1002690666"/>
      <w:r w:rsidR="0097501C">
        <w:fldChar w:fldCharType="begin"/>
      </w:r>
      <w:r w:rsidR="0097501C" w:rsidRPr="0023232A">
        <w:rPr>
          <w:lang w:val="kk-KZ"/>
        </w:rPr>
        <w:instrText xml:space="preserve"> HYPERLINK "jl:31309399.0%20" </w:instrText>
      </w:r>
      <w:r w:rsidR="0097501C">
        <w:fldChar w:fldCharType="separate"/>
      </w:r>
      <w:r>
        <w:rPr>
          <w:rStyle w:val="a3"/>
          <w:b w:val="0"/>
          <w:color w:val="auto"/>
          <w:sz w:val="28"/>
          <w:szCs w:val="28"/>
          <w:u w:val="none"/>
          <w:lang w:val="kk-KZ"/>
        </w:rPr>
        <w:t>бұйрығына</w:t>
      </w:r>
      <w:r w:rsidR="0097501C">
        <w:rPr>
          <w:rStyle w:val="a3"/>
          <w:b w:val="0"/>
          <w:color w:val="auto"/>
          <w:sz w:val="28"/>
          <w:szCs w:val="28"/>
          <w:u w:val="none"/>
          <w:lang w:val="kk-KZ"/>
        </w:rPr>
        <w:fldChar w:fldCharType="end"/>
      </w:r>
      <w:bookmarkEnd w:id="0"/>
    </w:p>
    <w:p w:rsidR="002370B1" w:rsidRPr="00B34F46" w:rsidRDefault="00D56054" w:rsidP="005258F2">
      <w:pPr>
        <w:tabs>
          <w:tab w:val="left" w:pos="4808"/>
          <w:tab w:val="center" w:pos="7086"/>
        </w:tabs>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33</w:t>
      </w:r>
      <w:r w:rsidRPr="00DC3F68">
        <w:rPr>
          <w:rFonts w:ascii="Times New Roman" w:hAnsi="Times New Roman"/>
          <w:sz w:val="28"/>
          <w:szCs w:val="28"/>
          <w:lang w:val="kk-KZ"/>
        </w:rPr>
        <w:t>–</w:t>
      </w:r>
      <w:r w:rsidR="002370B1">
        <w:rPr>
          <w:rFonts w:ascii="Times New Roman" w:hAnsi="Times New Roman"/>
          <w:sz w:val="28"/>
          <w:szCs w:val="28"/>
          <w:lang w:val="kk-KZ"/>
        </w:rPr>
        <w:t>қосымша</w:t>
      </w:r>
    </w:p>
    <w:p w:rsidR="00300B4A" w:rsidRDefault="00300B4A" w:rsidP="001E1B9D">
      <w:pPr>
        <w:spacing w:after="0" w:line="240" w:lineRule="auto"/>
        <w:jc w:val="center"/>
        <w:rPr>
          <w:rFonts w:ascii="Times New Roman" w:hAnsi="Times New Roman"/>
          <w:b/>
          <w:sz w:val="28"/>
          <w:szCs w:val="28"/>
          <w:lang w:val="kk-KZ"/>
        </w:rPr>
      </w:pPr>
    </w:p>
    <w:p w:rsidR="00300B4A" w:rsidRDefault="00300B4A" w:rsidP="001E1B9D">
      <w:pPr>
        <w:spacing w:after="0" w:line="240" w:lineRule="auto"/>
        <w:jc w:val="center"/>
        <w:rPr>
          <w:rFonts w:ascii="Times New Roman" w:hAnsi="Times New Roman"/>
          <w:b/>
          <w:sz w:val="28"/>
          <w:szCs w:val="28"/>
          <w:lang w:val="kk-KZ"/>
        </w:rPr>
      </w:pPr>
    </w:p>
    <w:p w:rsidR="001E1B9D" w:rsidRPr="001E1B9D"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1E1B9D">
        <w:rPr>
          <w:rFonts w:ascii="Times New Roman" w:hAnsi="Times New Roman"/>
          <w:b/>
          <w:sz w:val="28"/>
          <w:szCs w:val="28"/>
          <w:lang w:val="kk-KZ"/>
        </w:rPr>
        <w:t>Авторлық құқық</w:t>
      </w:r>
      <w:r w:rsidRPr="006809F5">
        <w:rPr>
          <w:rFonts w:ascii="Times New Roman" w:hAnsi="Times New Roman"/>
          <w:b/>
          <w:sz w:val="28"/>
          <w:szCs w:val="28"/>
          <w:lang w:val="kk-KZ"/>
        </w:rPr>
        <w:t xml:space="preserve"> пен </w:t>
      </w:r>
      <w:r w:rsidR="001E1B9D">
        <w:rPr>
          <w:rFonts w:ascii="Times New Roman" w:hAnsi="Times New Roman"/>
          <w:b/>
          <w:sz w:val="28"/>
          <w:szCs w:val="28"/>
          <w:lang w:val="kk-KZ"/>
        </w:rPr>
        <w:t>сабақтас құқық</w:t>
      </w:r>
      <w:r w:rsidRPr="006809F5">
        <w:rPr>
          <w:rFonts w:ascii="Times New Roman" w:hAnsi="Times New Roman"/>
          <w:b/>
          <w:sz w:val="28"/>
          <w:szCs w:val="28"/>
          <w:lang w:val="kk-KZ"/>
        </w:rPr>
        <w:t xml:space="preserve">, </w:t>
      </w:r>
      <w:r w:rsidR="001E1B9D">
        <w:rPr>
          <w:rFonts w:ascii="Times New Roman" w:hAnsi="Times New Roman"/>
          <w:b/>
          <w:sz w:val="28"/>
          <w:szCs w:val="28"/>
          <w:lang w:val="kk-KZ"/>
        </w:rPr>
        <w:t>тауар таңбалары</w:t>
      </w:r>
      <w:r w:rsidRPr="006809F5">
        <w:rPr>
          <w:rFonts w:ascii="Times New Roman" w:hAnsi="Times New Roman"/>
          <w:b/>
          <w:sz w:val="28"/>
          <w:szCs w:val="28"/>
          <w:lang w:val="kk-KZ"/>
        </w:rPr>
        <w:t xml:space="preserve">, </w:t>
      </w:r>
      <w:r w:rsidR="001E1B9D">
        <w:rPr>
          <w:rFonts w:ascii="Times New Roman" w:hAnsi="Times New Roman"/>
          <w:b/>
          <w:sz w:val="28"/>
          <w:szCs w:val="28"/>
          <w:lang w:val="kk-KZ"/>
        </w:rPr>
        <w:t>қызмет көрсету таңбалары обьектілерін және тауарларды шығарған жерлердің атауларын зияткерлік меншік обьектілерінің кедендік тізіліміне енгізу</w:t>
      </w:r>
      <w:r w:rsidRPr="006809F5">
        <w:rPr>
          <w:rFonts w:ascii="Times New Roman" w:hAnsi="Times New Roman"/>
          <w:b/>
          <w:sz w:val="28"/>
          <w:szCs w:val="28"/>
          <w:lang w:val="kk-KZ"/>
        </w:rPr>
        <w:t>»</w:t>
      </w:r>
      <w:r w:rsidR="001E1B9D" w:rsidRPr="001E1B9D">
        <w:rPr>
          <w:rFonts w:ascii="Times New Roman" w:hAnsi="Times New Roman"/>
          <w:b/>
          <w:sz w:val="28"/>
          <w:szCs w:val="28"/>
          <w:lang w:val="kk-KZ"/>
        </w:rPr>
        <w:t xml:space="preserve"> </w:t>
      </w:r>
      <w:r w:rsidR="001E1B9D" w:rsidRPr="001E1B9D">
        <w:rPr>
          <w:rFonts w:ascii="Times New Roman" w:hAnsi="Times New Roman"/>
          <w:b/>
          <w:bCs/>
          <w:sz w:val="28"/>
          <w:szCs w:val="28"/>
          <w:lang w:val="kk-KZ"/>
        </w:rPr>
        <w:t>мемлекеттік көрсетілетін</w:t>
      </w:r>
      <w:r w:rsidR="001E1B9D" w:rsidRPr="001E1B9D">
        <w:rPr>
          <w:rFonts w:ascii="Times New Roman" w:hAnsi="Times New Roman"/>
          <w:b/>
          <w:sz w:val="28"/>
          <w:szCs w:val="28"/>
          <w:lang w:val="kk-KZ"/>
        </w:rPr>
        <w:t xml:space="preserve"> қызмет стандарты</w:t>
      </w:r>
    </w:p>
    <w:p w:rsidR="005B1D3A" w:rsidRDefault="005B1D3A" w:rsidP="005B1D3A">
      <w:pPr>
        <w:spacing w:after="0" w:line="240" w:lineRule="auto"/>
        <w:jc w:val="center"/>
        <w:rPr>
          <w:rFonts w:ascii="Times New Roman" w:hAnsi="Times New Roman"/>
          <w:b/>
          <w:sz w:val="28"/>
          <w:szCs w:val="28"/>
          <w:lang w:val="kk-KZ"/>
        </w:rPr>
      </w:pPr>
    </w:p>
    <w:p w:rsidR="001E1B9D" w:rsidRPr="00300B4A" w:rsidRDefault="001E1B9D" w:rsidP="00300B4A">
      <w:pPr>
        <w:pStyle w:val="a8"/>
        <w:numPr>
          <w:ilvl w:val="0"/>
          <w:numId w:val="4"/>
        </w:numPr>
        <w:spacing w:after="0" w:line="240" w:lineRule="auto"/>
        <w:jc w:val="center"/>
        <w:rPr>
          <w:rFonts w:ascii="Times New Roman" w:hAnsi="Times New Roman"/>
          <w:b/>
          <w:sz w:val="28"/>
          <w:szCs w:val="28"/>
          <w:lang w:val="kk-KZ"/>
        </w:rPr>
      </w:pPr>
      <w:r w:rsidRPr="00300B4A">
        <w:rPr>
          <w:rFonts w:ascii="Times New Roman" w:hAnsi="Times New Roman"/>
          <w:b/>
          <w:sz w:val="28"/>
          <w:szCs w:val="28"/>
          <w:lang w:val="kk-KZ"/>
        </w:rPr>
        <w:t>Жалпы ережелер</w:t>
      </w:r>
    </w:p>
    <w:p w:rsidR="00300B4A" w:rsidRPr="00300B4A" w:rsidRDefault="00300B4A" w:rsidP="00300B4A">
      <w:pPr>
        <w:pStyle w:val="a8"/>
        <w:spacing w:after="0" w:line="240" w:lineRule="auto"/>
        <w:rPr>
          <w:rFonts w:ascii="Times New Roman" w:hAnsi="Times New Roman"/>
          <w:b/>
          <w:sz w:val="28"/>
          <w:szCs w:val="28"/>
          <w:lang w:val="kk-KZ"/>
        </w:rPr>
      </w:pPr>
    </w:p>
    <w:p w:rsidR="001E1B9D" w:rsidRDefault="001E1B9D" w:rsidP="001E1B9D">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1. «</w:t>
      </w:r>
      <w:r w:rsidRPr="001E1B9D">
        <w:rPr>
          <w:rFonts w:ascii="Times New Roman" w:hAnsi="Times New Roman"/>
          <w:sz w:val="28"/>
          <w:szCs w:val="28"/>
          <w:lang w:val="kk-KZ"/>
        </w:rPr>
        <w:t>Авторлық құқық пен сабақтас құқық, тауар таңбалары, қызмет көрсету таңбалары обьектілерін және тауарларды шығарған жерлердің атауларын зияткерлік меншік обьектілерінің кедендік тізіліміне енгізу</w:t>
      </w:r>
      <w:r w:rsidRPr="00B34F46">
        <w:rPr>
          <w:rFonts w:ascii="Times New Roman" w:hAnsi="Times New Roman"/>
          <w:sz w:val="28"/>
          <w:szCs w:val="28"/>
          <w:lang w:val="kk-KZ"/>
        </w:rPr>
        <w:t>» мемлекеттік көрсетілетін қызметі (бұдан әрі – мемлекеттік көрсетілетін қызмет).</w:t>
      </w:r>
    </w:p>
    <w:p w:rsidR="001E1B9D" w:rsidRDefault="001E1B9D" w:rsidP="00CA3D0A">
      <w:pPr>
        <w:tabs>
          <w:tab w:val="left" w:pos="993"/>
          <w:tab w:val="left" w:pos="1134"/>
        </w:tabs>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1E1B9D" w:rsidRP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 xml:space="preserve">3. Мемлекеттік </w:t>
      </w:r>
      <w:r w:rsidR="002402FC">
        <w:rPr>
          <w:rFonts w:ascii="Times New Roman" w:hAnsi="Times New Roman"/>
          <w:sz w:val="28"/>
          <w:szCs w:val="28"/>
          <w:lang w:val="kk-KZ"/>
        </w:rPr>
        <w:t xml:space="preserve">көрсетілетін </w:t>
      </w:r>
      <w:r w:rsidRPr="001E1B9D">
        <w:rPr>
          <w:rFonts w:ascii="Times New Roman" w:hAnsi="Times New Roman"/>
          <w:sz w:val="28"/>
          <w:szCs w:val="28"/>
          <w:lang w:val="kk-KZ"/>
        </w:rPr>
        <w:t>қызметті Министрліктің Мемлекеттік кірістер комитеті (бұдан әрі – көрсетілетін қызметті беруші) көрсетеді.</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Өтініштерді қабылдау және мемлекеттік қызмет көрсету нәтижесін беру</w:t>
      </w:r>
      <w:r>
        <w:rPr>
          <w:rFonts w:ascii="Times New Roman" w:hAnsi="Times New Roman"/>
          <w:sz w:val="28"/>
          <w:szCs w:val="28"/>
          <w:lang w:val="kk-KZ"/>
        </w:rPr>
        <w:t xml:space="preserve"> </w:t>
      </w:r>
      <w:r w:rsidRPr="001E1B9D">
        <w:rPr>
          <w:rFonts w:ascii="Times New Roman" w:hAnsi="Times New Roman"/>
          <w:sz w:val="28"/>
          <w:szCs w:val="28"/>
          <w:lang w:val="kk-KZ"/>
        </w:rPr>
        <w:t>көрсетілетін қызметті берушінің кеңсесі арқылы жүзеге асырылады.</w:t>
      </w:r>
    </w:p>
    <w:p w:rsidR="001E1B9D" w:rsidRDefault="001E1B9D" w:rsidP="001E1B9D">
      <w:pPr>
        <w:spacing w:after="0" w:line="240" w:lineRule="auto"/>
        <w:ind w:firstLine="709"/>
        <w:jc w:val="both"/>
        <w:rPr>
          <w:rFonts w:ascii="Times New Roman" w:hAnsi="Times New Roman"/>
          <w:sz w:val="28"/>
          <w:szCs w:val="28"/>
          <w:lang w:val="kk-KZ"/>
        </w:rPr>
      </w:pPr>
    </w:p>
    <w:p w:rsidR="001E1B9D" w:rsidRDefault="001E1B9D"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center"/>
        <w:rPr>
          <w:rFonts w:ascii="Times New Roman" w:hAnsi="Times New Roman"/>
          <w:sz w:val="28"/>
          <w:szCs w:val="28"/>
          <w:lang w:val="kk-KZ"/>
        </w:rPr>
      </w:pPr>
      <w:r w:rsidRPr="001E1B9D">
        <w:rPr>
          <w:rFonts w:ascii="Times New Roman" w:hAnsi="Times New Roman"/>
          <w:b/>
          <w:bCs/>
          <w:sz w:val="28"/>
          <w:szCs w:val="28"/>
          <w:lang w:val="kk-KZ"/>
        </w:rPr>
        <w:t>2. Мемлекеттік қызметті көрсету тәртібі</w:t>
      </w:r>
    </w:p>
    <w:p w:rsidR="001E1B9D" w:rsidRDefault="001E1B9D" w:rsidP="001E1B9D">
      <w:pPr>
        <w:spacing w:after="0" w:line="240" w:lineRule="auto"/>
        <w:ind w:firstLine="709"/>
        <w:jc w:val="both"/>
        <w:rPr>
          <w:rFonts w:ascii="Times New Roman" w:hAnsi="Times New Roman"/>
          <w:sz w:val="28"/>
          <w:szCs w:val="28"/>
          <w:lang w:val="kk-KZ"/>
        </w:rPr>
      </w:pPr>
    </w:p>
    <w:p w:rsidR="001E1B9D" w:rsidRDefault="001E1B9D" w:rsidP="001E1B9D">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4. Мемлекеттік қызметті </w:t>
      </w:r>
      <w:r w:rsidR="00471925">
        <w:rPr>
          <w:rFonts w:ascii="Times New Roman" w:hAnsi="Times New Roman"/>
          <w:sz w:val="28"/>
          <w:szCs w:val="28"/>
          <w:lang w:val="kk-KZ"/>
        </w:rPr>
        <w:t>көрсету мерзімі</w:t>
      </w:r>
      <w:r w:rsidRPr="00471925">
        <w:rPr>
          <w:rFonts w:ascii="Times New Roman" w:hAnsi="Times New Roman"/>
          <w:sz w:val="28"/>
          <w:szCs w:val="28"/>
          <w:lang w:val="kk-KZ"/>
        </w:rPr>
        <w:t>:</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1) көрсетілетін қызметті алушы көрсетілетін қызметті берушіге құжаттар топтамасын тапсырған сәттен бастап – 20 (жиырма) жұмыс күні.</w:t>
      </w:r>
    </w:p>
    <w:p w:rsid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Көрсетілетін қызметті беруші көрсетілетін қызметті алушы ұсынған құжаттар мен мәлiметтердiң анықтығын тексеру мақсатында өтінішті қарау мерзімін 20 (жиырма) жұмыс күніне дейін ұзартады;</w:t>
      </w:r>
    </w:p>
    <w:p w:rsidR="00471925" w:rsidRDefault="00471925" w:rsidP="005258F2">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2) көрсетілетін қызметті алушының көрсетілетін қызметті берушіге құжаттар топтамасын тапсыруы үшін күтудің </w:t>
      </w:r>
      <w:r w:rsidR="002402FC">
        <w:rPr>
          <w:rFonts w:ascii="Times New Roman" w:hAnsi="Times New Roman"/>
          <w:sz w:val="28"/>
          <w:szCs w:val="28"/>
          <w:lang w:val="kk-KZ"/>
        </w:rPr>
        <w:t>барынша жол берілетін</w:t>
      </w:r>
      <w:r w:rsidRPr="00471925">
        <w:rPr>
          <w:rFonts w:ascii="Times New Roman" w:hAnsi="Times New Roman"/>
          <w:sz w:val="28"/>
          <w:szCs w:val="28"/>
          <w:lang w:val="kk-KZ"/>
        </w:rPr>
        <w:t xml:space="preserve"> уақыты –</w:t>
      </w:r>
      <w:r>
        <w:rPr>
          <w:rFonts w:ascii="Times New Roman" w:hAnsi="Times New Roman"/>
          <w:sz w:val="28"/>
          <w:szCs w:val="28"/>
          <w:lang w:val="kk-KZ"/>
        </w:rPr>
        <w:t xml:space="preserve"> 3</w:t>
      </w:r>
      <w:r w:rsidRPr="00471925">
        <w:rPr>
          <w:rFonts w:ascii="Times New Roman" w:hAnsi="Times New Roman"/>
          <w:sz w:val="28"/>
          <w:szCs w:val="28"/>
          <w:lang w:val="kk-KZ"/>
        </w:rPr>
        <w:t xml:space="preserve">0 </w:t>
      </w:r>
      <w:r w:rsidR="00630231">
        <w:rPr>
          <w:rFonts w:ascii="Times New Roman" w:hAnsi="Times New Roman"/>
          <w:sz w:val="28"/>
          <w:szCs w:val="28"/>
          <w:lang w:val="kk-KZ"/>
        </w:rPr>
        <w:t xml:space="preserve">(отыз) </w:t>
      </w:r>
      <w:r w:rsidRPr="00471925">
        <w:rPr>
          <w:rFonts w:ascii="Times New Roman" w:hAnsi="Times New Roman"/>
          <w:sz w:val="28"/>
          <w:szCs w:val="28"/>
          <w:lang w:val="kk-KZ"/>
        </w:rPr>
        <w:t>минут;</w:t>
      </w:r>
    </w:p>
    <w:p w:rsidR="00EF7A84" w:rsidRPr="00EF7A84" w:rsidRDefault="00EF7A84" w:rsidP="00EF7A84">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3) көрсетілетін қызметті алушыға қызмет көрсетудің барынша жол берілетін уақыты</w:t>
      </w:r>
      <w:r>
        <w:rPr>
          <w:rFonts w:ascii="Times New Roman" w:hAnsi="Times New Roman"/>
          <w:sz w:val="28"/>
          <w:szCs w:val="28"/>
          <w:lang w:val="kk-KZ"/>
        </w:rPr>
        <w:t xml:space="preserve"> – 30 </w:t>
      </w:r>
      <w:r w:rsidR="00F557B4">
        <w:rPr>
          <w:rFonts w:ascii="Times New Roman" w:hAnsi="Times New Roman"/>
          <w:sz w:val="28"/>
          <w:szCs w:val="28"/>
          <w:lang w:val="kk-KZ"/>
        </w:rPr>
        <w:t xml:space="preserve">(отыз) </w:t>
      </w:r>
      <w:r>
        <w:rPr>
          <w:rFonts w:ascii="Times New Roman" w:hAnsi="Times New Roman"/>
          <w:sz w:val="28"/>
          <w:szCs w:val="28"/>
          <w:lang w:val="kk-KZ"/>
        </w:rPr>
        <w:t>минут</w:t>
      </w:r>
      <w:r w:rsidR="00382141">
        <w:rPr>
          <w:rFonts w:ascii="Times New Roman" w:hAnsi="Times New Roman"/>
          <w:sz w:val="28"/>
          <w:szCs w:val="28"/>
          <w:lang w:val="kk-KZ"/>
        </w:rPr>
        <w:t>.</w:t>
      </w:r>
    </w:p>
    <w:p w:rsidR="00EF7A84" w:rsidRDefault="00EF7A84" w:rsidP="00EF7A84">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5. Мемлекеттік қызметті көрсету нысаны: қағаз түрінде.</w:t>
      </w:r>
    </w:p>
    <w:p w:rsidR="005258F2" w:rsidRPr="005258F2" w:rsidRDefault="005258F2" w:rsidP="005258F2">
      <w:pPr>
        <w:tabs>
          <w:tab w:val="left" w:pos="993"/>
        </w:tabs>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 xml:space="preserve">6. Мемлекеттік қызметті көрсету нәтижесі – көрсетілетін қызметті беруші басшысының бұйрығымен ресімделген авторлық құқық пен сабақтас құқық, </w:t>
      </w:r>
      <w:r w:rsidRPr="005258F2">
        <w:rPr>
          <w:rFonts w:ascii="Times New Roman" w:hAnsi="Times New Roman"/>
          <w:sz w:val="28"/>
          <w:szCs w:val="28"/>
          <w:lang w:val="kk-KZ"/>
        </w:rPr>
        <w:lastRenderedPageBreak/>
        <w:t>тауар таңбалары, қызмет көрсету таңбалары объектілерiн және тауарларды шығарған жерлердің атауларын зияткерлік меншік объектілерінің кедендік тізіліміне енгізу туралы шешімін беру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жауабы болып табылады.</w:t>
      </w:r>
    </w:p>
    <w:p w:rsidR="005258F2" w:rsidRDefault="005258F2" w:rsidP="005258F2">
      <w:pPr>
        <w:tabs>
          <w:tab w:val="left" w:pos="993"/>
        </w:tabs>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Мемлекеттік қызмет көрсету нәтижесін ұсыну нысаны: қағаз түрінде.</w:t>
      </w:r>
    </w:p>
    <w:p w:rsidR="0094209A" w:rsidRDefault="0010772D" w:rsidP="005258F2">
      <w:pPr>
        <w:tabs>
          <w:tab w:val="left" w:pos="993"/>
        </w:tabs>
        <w:spacing w:after="0" w:line="240" w:lineRule="auto"/>
        <w:ind w:firstLine="709"/>
        <w:jc w:val="both"/>
        <w:rPr>
          <w:rFonts w:ascii="Times New Roman" w:hAnsi="Times New Roman"/>
          <w:sz w:val="28"/>
          <w:szCs w:val="28"/>
          <w:lang w:val="kk-KZ"/>
        </w:rPr>
      </w:pPr>
      <w:r w:rsidRPr="0010772D">
        <w:rPr>
          <w:rFonts w:ascii="Times New Roman" w:hAnsi="Times New Roman"/>
          <w:sz w:val="28"/>
          <w:szCs w:val="28"/>
          <w:lang w:val="kk-KZ"/>
        </w:rPr>
        <w:t>7. Мемлекеттік қызмет</w:t>
      </w:r>
      <w:r w:rsidR="00056171">
        <w:rPr>
          <w:rFonts w:ascii="Times New Roman" w:hAnsi="Times New Roman"/>
          <w:sz w:val="28"/>
          <w:szCs w:val="28"/>
          <w:lang w:val="kk-KZ"/>
        </w:rPr>
        <w:t xml:space="preserve"> жеке және заңды тұлғаларға (бұдан әрі – көрсетілетін қызметті алушы)</w:t>
      </w:r>
      <w:r w:rsidRPr="0010772D">
        <w:rPr>
          <w:rFonts w:ascii="Times New Roman" w:hAnsi="Times New Roman"/>
          <w:sz w:val="28"/>
          <w:szCs w:val="28"/>
          <w:lang w:val="kk-KZ"/>
        </w:rPr>
        <w:t xml:space="preserve"> тегін көрсетіледі.</w:t>
      </w:r>
    </w:p>
    <w:p w:rsidR="00F46256" w:rsidRDefault="00F46256" w:rsidP="00EC0EAB">
      <w:pPr>
        <w:tabs>
          <w:tab w:val="left" w:pos="993"/>
        </w:tabs>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t xml:space="preserve">8. </w:t>
      </w:r>
      <w:r>
        <w:rPr>
          <w:rFonts w:ascii="Times New Roman" w:hAnsi="Times New Roman"/>
          <w:sz w:val="28"/>
          <w:szCs w:val="28"/>
          <w:lang w:val="kk-KZ"/>
        </w:rPr>
        <w:t>К</w:t>
      </w:r>
      <w:r w:rsidRPr="001E1B9D">
        <w:rPr>
          <w:rFonts w:ascii="Times New Roman" w:hAnsi="Times New Roman"/>
          <w:sz w:val="28"/>
          <w:szCs w:val="28"/>
          <w:lang w:val="kk-KZ"/>
        </w:rPr>
        <w:t>өрсетілетін қызметті беруші</w:t>
      </w:r>
      <w:r>
        <w:rPr>
          <w:rFonts w:ascii="Times New Roman" w:hAnsi="Times New Roman"/>
          <w:sz w:val="28"/>
          <w:szCs w:val="28"/>
          <w:lang w:val="kk-KZ"/>
        </w:rPr>
        <w:t>нің</w:t>
      </w:r>
      <w:r w:rsidRPr="00F46256">
        <w:rPr>
          <w:rFonts w:ascii="Times New Roman" w:hAnsi="Times New Roman"/>
          <w:sz w:val="28"/>
          <w:szCs w:val="28"/>
          <w:lang w:val="kk-KZ"/>
        </w:rPr>
        <w:t xml:space="preserve"> </w:t>
      </w:r>
      <w:r>
        <w:rPr>
          <w:rFonts w:ascii="Times New Roman" w:hAnsi="Times New Roman"/>
          <w:sz w:val="28"/>
          <w:szCs w:val="28"/>
          <w:lang w:val="kk-KZ"/>
        </w:rPr>
        <w:t>ж</w:t>
      </w:r>
      <w:r w:rsidRPr="00F46256">
        <w:rPr>
          <w:rFonts w:ascii="Times New Roman" w:hAnsi="Times New Roman"/>
          <w:sz w:val="28"/>
          <w:szCs w:val="28"/>
          <w:lang w:val="kk-KZ"/>
        </w:rPr>
        <w:t>ұмыс кестесі:</w:t>
      </w:r>
      <w:r>
        <w:rPr>
          <w:rFonts w:ascii="Times New Roman" w:hAnsi="Times New Roman"/>
          <w:sz w:val="28"/>
          <w:szCs w:val="28"/>
          <w:lang w:val="kk-KZ"/>
        </w:rPr>
        <w:t xml:space="preserve"> </w:t>
      </w:r>
      <w:r w:rsidRPr="00F46256">
        <w:rPr>
          <w:rFonts w:ascii="Times New Roman" w:hAnsi="Times New Roman"/>
          <w:sz w:val="28"/>
          <w:szCs w:val="28"/>
          <w:lang w:val="kk-KZ"/>
        </w:rPr>
        <w:t>Қазақстан Республикасының еңбек заңнамасына сәйкес демалыс және мереке күндерін</w:t>
      </w:r>
      <w:r w:rsidR="008E5D19">
        <w:rPr>
          <w:rFonts w:ascii="Times New Roman" w:hAnsi="Times New Roman"/>
          <w:sz w:val="28"/>
          <w:szCs w:val="28"/>
          <w:lang w:val="kk-KZ"/>
        </w:rPr>
        <w:t>ен басқа,</w:t>
      </w:r>
      <w:r w:rsidRPr="00F46256">
        <w:rPr>
          <w:rFonts w:ascii="Times New Roman" w:hAnsi="Times New Roman"/>
          <w:sz w:val="28"/>
          <w:szCs w:val="28"/>
          <w:lang w:val="kk-KZ"/>
        </w:rPr>
        <w:t xml:space="preserve"> дүйсенбі</w:t>
      </w:r>
      <w:r w:rsidR="00512B56">
        <w:rPr>
          <w:rFonts w:ascii="Times New Roman" w:hAnsi="Times New Roman"/>
          <w:sz w:val="28"/>
          <w:szCs w:val="28"/>
          <w:lang w:val="kk-KZ"/>
        </w:rPr>
        <w:t xml:space="preserve"> – </w:t>
      </w:r>
      <w:r w:rsidR="00382141">
        <w:rPr>
          <w:rFonts w:ascii="Times New Roman" w:hAnsi="Times New Roman"/>
          <w:sz w:val="28"/>
          <w:szCs w:val="28"/>
          <w:lang w:val="kk-KZ"/>
        </w:rPr>
        <w:t>жұма аралығын</w:t>
      </w:r>
      <w:r w:rsidR="005E714D" w:rsidRPr="005E714D">
        <w:rPr>
          <w:rFonts w:ascii="Times New Roman" w:hAnsi="Times New Roman"/>
          <w:sz w:val="28"/>
          <w:szCs w:val="28"/>
          <w:lang w:val="kk-KZ"/>
        </w:rPr>
        <w:t>да</w:t>
      </w:r>
      <w:r w:rsidRPr="00F46256">
        <w:rPr>
          <w:rFonts w:ascii="Times New Roman" w:hAnsi="Times New Roman"/>
          <w:sz w:val="28"/>
          <w:szCs w:val="28"/>
          <w:lang w:val="kk-KZ"/>
        </w:rPr>
        <w:t xml:space="preserve"> сағат 13.00</w:t>
      </w:r>
      <w:r w:rsidR="003832BF">
        <w:rPr>
          <w:rFonts w:ascii="Times New Roman" w:hAnsi="Times New Roman"/>
          <w:b/>
          <w:sz w:val="28"/>
          <w:szCs w:val="28"/>
          <w:lang w:val="kk-KZ"/>
        </w:rPr>
        <w:t>–</w:t>
      </w:r>
      <w:r w:rsidRPr="00F46256">
        <w:rPr>
          <w:rFonts w:ascii="Times New Roman" w:hAnsi="Times New Roman"/>
          <w:sz w:val="28"/>
          <w:szCs w:val="28"/>
          <w:lang w:val="kk-KZ"/>
        </w:rPr>
        <w:t>ден 14.30</w:t>
      </w:r>
      <w:r w:rsidR="003832BF">
        <w:rPr>
          <w:rFonts w:ascii="Times New Roman" w:hAnsi="Times New Roman"/>
          <w:b/>
          <w:sz w:val="28"/>
          <w:szCs w:val="28"/>
          <w:lang w:val="kk-KZ"/>
        </w:rPr>
        <w:t>–</w:t>
      </w:r>
      <w:r w:rsidRPr="00F46256">
        <w:rPr>
          <w:rFonts w:ascii="Times New Roman" w:hAnsi="Times New Roman"/>
          <w:sz w:val="28"/>
          <w:szCs w:val="28"/>
          <w:lang w:val="kk-KZ"/>
        </w:rPr>
        <w:t>ға дейін түскі үзіліспен, сағат 09.00</w:t>
      </w:r>
      <w:r w:rsidR="003832BF">
        <w:rPr>
          <w:rFonts w:ascii="Times New Roman" w:hAnsi="Times New Roman"/>
          <w:b/>
          <w:sz w:val="28"/>
          <w:szCs w:val="28"/>
          <w:lang w:val="kk-KZ"/>
        </w:rPr>
        <w:t>–</w:t>
      </w:r>
      <w:r w:rsidRPr="00F46256">
        <w:rPr>
          <w:rFonts w:ascii="Times New Roman" w:hAnsi="Times New Roman"/>
          <w:sz w:val="28"/>
          <w:szCs w:val="28"/>
          <w:lang w:val="kk-KZ"/>
        </w:rPr>
        <w:t>ден 1</w:t>
      </w:r>
      <w:r w:rsidR="00CA3D0A">
        <w:rPr>
          <w:rFonts w:ascii="Times New Roman" w:hAnsi="Times New Roman"/>
          <w:sz w:val="28"/>
          <w:szCs w:val="28"/>
          <w:lang w:val="kk-KZ"/>
        </w:rPr>
        <w:t>7</w:t>
      </w:r>
      <w:r>
        <w:rPr>
          <w:rFonts w:ascii="Times New Roman" w:hAnsi="Times New Roman"/>
          <w:sz w:val="28"/>
          <w:szCs w:val="28"/>
          <w:lang w:val="kk-KZ"/>
        </w:rPr>
        <w:t>.30</w:t>
      </w:r>
      <w:r w:rsidR="003832BF">
        <w:rPr>
          <w:rFonts w:ascii="Times New Roman" w:hAnsi="Times New Roman"/>
          <w:b/>
          <w:sz w:val="28"/>
          <w:szCs w:val="28"/>
          <w:lang w:val="kk-KZ"/>
        </w:rPr>
        <w:t>–</w:t>
      </w:r>
      <w:r>
        <w:rPr>
          <w:rFonts w:ascii="Times New Roman" w:hAnsi="Times New Roman"/>
          <w:sz w:val="28"/>
          <w:szCs w:val="28"/>
          <w:lang w:val="kk-KZ"/>
        </w:rPr>
        <w:t>ға дейін</w:t>
      </w:r>
      <w:r w:rsidRPr="00F46256">
        <w:rPr>
          <w:rFonts w:ascii="Times New Roman" w:hAnsi="Times New Roman"/>
          <w:sz w:val="28"/>
          <w:szCs w:val="28"/>
          <w:lang w:val="kk-KZ"/>
        </w:rPr>
        <w:t>.</w:t>
      </w:r>
    </w:p>
    <w:p w:rsidR="008A6983" w:rsidRDefault="008A6983" w:rsidP="008A6983">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Өтініштерді қабылдау және мемлекеттік қызмет көрсету нәтижесін беру</w:t>
      </w:r>
      <w:r>
        <w:rPr>
          <w:rFonts w:ascii="Times New Roman" w:hAnsi="Times New Roman"/>
          <w:sz w:val="28"/>
          <w:szCs w:val="28"/>
          <w:lang w:val="kk-KZ"/>
        </w:rPr>
        <w:t xml:space="preserve"> </w:t>
      </w:r>
      <w:r w:rsidRPr="00F46256">
        <w:rPr>
          <w:rFonts w:ascii="Times New Roman" w:hAnsi="Times New Roman"/>
          <w:sz w:val="28"/>
          <w:szCs w:val="28"/>
          <w:lang w:val="kk-KZ"/>
        </w:rPr>
        <w:t>сағат 13.00</w:t>
      </w:r>
      <w:r w:rsidR="000E6814">
        <w:rPr>
          <w:rFonts w:ascii="Times New Roman" w:hAnsi="Times New Roman"/>
          <w:b/>
          <w:sz w:val="28"/>
          <w:szCs w:val="28"/>
          <w:lang w:val="kk-KZ"/>
        </w:rPr>
        <w:t>–</w:t>
      </w:r>
      <w:r w:rsidRPr="00F46256">
        <w:rPr>
          <w:rFonts w:ascii="Times New Roman" w:hAnsi="Times New Roman"/>
          <w:sz w:val="28"/>
          <w:szCs w:val="28"/>
          <w:lang w:val="kk-KZ"/>
        </w:rPr>
        <w:t>ден 14.30</w:t>
      </w:r>
      <w:r w:rsidR="000E6814">
        <w:rPr>
          <w:rFonts w:ascii="Times New Roman" w:hAnsi="Times New Roman"/>
          <w:b/>
          <w:sz w:val="28"/>
          <w:szCs w:val="28"/>
          <w:lang w:val="kk-KZ"/>
        </w:rPr>
        <w:t>–</w:t>
      </w:r>
      <w:r w:rsidRPr="00F46256">
        <w:rPr>
          <w:rFonts w:ascii="Times New Roman" w:hAnsi="Times New Roman"/>
          <w:sz w:val="28"/>
          <w:szCs w:val="28"/>
          <w:lang w:val="kk-KZ"/>
        </w:rPr>
        <w:t>ға дейін түскі үзіліспен, сағат 09.00</w:t>
      </w:r>
      <w:r w:rsidR="000E6814">
        <w:rPr>
          <w:rFonts w:ascii="Times New Roman" w:hAnsi="Times New Roman"/>
          <w:b/>
          <w:sz w:val="28"/>
          <w:szCs w:val="28"/>
          <w:lang w:val="kk-KZ"/>
        </w:rPr>
        <w:t>–</w:t>
      </w:r>
      <w:r w:rsidRPr="00F46256">
        <w:rPr>
          <w:rFonts w:ascii="Times New Roman" w:hAnsi="Times New Roman"/>
          <w:sz w:val="28"/>
          <w:szCs w:val="28"/>
          <w:lang w:val="kk-KZ"/>
        </w:rPr>
        <w:t>ден 1</w:t>
      </w:r>
      <w:r>
        <w:rPr>
          <w:rFonts w:ascii="Times New Roman" w:hAnsi="Times New Roman"/>
          <w:sz w:val="28"/>
          <w:szCs w:val="28"/>
          <w:lang w:val="kk-KZ"/>
        </w:rPr>
        <w:t>7.30</w:t>
      </w:r>
      <w:r w:rsidR="000E6814">
        <w:rPr>
          <w:rFonts w:ascii="Times New Roman" w:hAnsi="Times New Roman"/>
          <w:b/>
          <w:sz w:val="28"/>
          <w:szCs w:val="28"/>
          <w:lang w:val="kk-KZ"/>
        </w:rPr>
        <w:t>–</w:t>
      </w:r>
      <w:r>
        <w:rPr>
          <w:rFonts w:ascii="Times New Roman" w:hAnsi="Times New Roman"/>
          <w:sz w:val="28"/>
          <w:szCs w:val="28"/>
          <w:lang w:val="kk-KZ"/>
        </w:rPr>
        <w:t xml:space="preserve">ға дейін </w:t>
      </w:r>
      <w:r w:rsidRPr="001E1B9D">
        <w:rPr>
          <w:rFonts w:ascii="Times New Roman" w:hAnsi="Times New Roman"/>
          <w:sz w:val="28"/>
          <w:szCs w:val="28"/>
          <w:lang w:val="kk-KZ"/>
        </w:rPr>
        <w:t>жүзеге асырылады.</w:t>
      </w:r>
    </w:p>
    <w:p w:rsidR="005E714D" w:rsidRDefault="00F835E1" w:rsidP="005E714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Қабылдау</w:t>
      </w:r>
      <w:r w:rsidR="005E714D" w:rsidRPr="005E714D">
        <w:rPr>
          <w:rFonts w:ascii="Times New Roman" w:hAnsi="Times New Roman"/>
          <w:sz w:val="28"/>
          <w:szCs w:val="28"/>
          <w:lang w:val="kk-KZ"/>
        </w:rPr>
        <w:t xml:space="preserve"> алдын ала жазылу</w:t>
      </w:r>
      <w:r>
        <w:rPr>
          <w:rFonts w:ascii="Times New Roman" w:hAnsi="Times New Roman"/>
          <w:sz w:val="28"/>
          <w:szCs w:val="28"/>
          <w:lang w:val="kk-KZ"/>
        </w:rPr>
        <w:t>ды</w:t>
      </w:r>
      <w:r w:rsidR="005E714D" w:rsidRPr="005E714D">
        <w:rPr>
          <w:rFonts w:ascii="Times New Roman" w:hAnsi="Times New Roman"/>
          <w:sz w:val="28"/>
          <w:szCs w:val="28"/>
          <w:lang w:val="kk-KZ"/>
        </w:rPr>
        <w:t xml:space="preserve"> талап ет</w:t>
      </w:r>
      <w:r>
        <w:rPr>
          <w:rFonts w:ascii="Times New Roman" w:hAnsi="Times New Roman"/>
          <w:sz w:val="28"/>
          <w:szCs w:val="28"/>
          <w:lang w:val="kk-KZ"/>
        </w:rPr>
        <w:t>пей және</w:t>
      </w:r>
      <w:r w:rsidRPr="005E714D">
        <w:rPr>
          <w:rFonts w:ascii="Times New Roman" w:hAnsi="Times New Roman"/>
          <w:sz w:val="28"/>
          <w:szCs w:val="28"/>
          <w:lang w:val="kk-KZ"/>
        </w:rPr>
        <w:t xml:space="preserve"> жеделдетілген қызмет көрсету</w:t>
      </w:r>
      <w:r>
        <w:rPr>
          <w:rFonts w:ascii="Times New Roman" w:hAnsi="Times New Roman"/>
          <w:sz w:val="28"/>
          <w:szCs w:val="28"/>
          <w:lang w:val="kk-KZ"/>
        </w:rPr>
        <w:t>сіз кезек тәртібінде жүзеге асырылады</w:t>
      </w:r>
      <w:r w:rsidR="005E714D" w:rsidRPr="005E714D">
        <w:rPr>
          <w:rFonts w:ascii="Times New Roman" w:hAnsi="Times New Roman"/>
          <w:sz w:val="28"/>
          <w:szCs w:val="28"/>
          <w:lang w:val="kk-KZ"/>
        </w:rPr>
        <w:t>.</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 xml:space="preserve">9. Көрсетілетін қызметті алушы немесе көрсетілетін қызметті алушының мүддесін білдіретін өзге тұлға жүгінген кезде мемлекеттік қызметті көрсету үшін қажетті құжаттардың тізбесі: </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1) осы мемлекеттік көрсетілетін қызмет стандартына қосымшаға сәйкес нысан бойынша зияткерлік меншік объектілерінің  құқықтарын қорғау туралы туралы өтініш;</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2) зияткерлік меншік құқығының бар екендігін және тиесілілігін растайтын құжаттар (түпнұсқалар не олардың нотариат куәландырған көшірмелері) (куәлік немесе құқық беру туралы, оның ішінде лицензиялық шарт не Қазақстан Республикасы зияткерлік меншік объектілерінің мемлекеттік тізілімінен үзінді көшірме немесе халықаралық тіркеу бойынша тауар белгісінің құқықтық мәртебесі туралы анықтама (үзінді көшірме) немесе құқық иеленуші немесе құқық иеленушінің мүдделерін білдіретін өзге тұлға зияткерлік меншік объектілеріне өзінің құқықтарын растауға ұсына алатын басқа да құжаттар);</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3) құқық иеленуші өзінің мүдделерін білдіретін тұлғаға берген сенімхат;</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4) зияткерлік меншік объектілері бар бірегей тауарлардың және зияткерлік меншік объектілеріне құқықтарды бұзушылық белгілері бар тауарлардың айырым белгілерінің бейнелері;</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 xml:space="preserve">5) зияткерлік меншік объектілерін қамтитын тауарларды шығаруды тоқтата тұруға байланысты туындауы мүмкін, оларға қатысты олардың зияткерлік меншік объектілеріне құқықтар бұзылған болып табылатын тауарлар деген болжам жасалған жағдайда – егер тауарлардың зияткерлік меншік объектілеріне құқықтар бұзылған тауарлар болып табылмайтыны анықталса, құқық иеленушінің немесе құқық иеленушінің мүдделерін білдіретін өзге </w:t>
      </w:r>
      <w:r w:rsidRPr="005258F2">
        <w:rPr>
          <w:rFonts w:ascii="Times New Roman" w:hAnsi="Times New Roman"/>
          <w:sz w:val="28"/>
          <w:szCs w:val="28"/>
          <w:lang w:val="kk-KZ"/>
        </w:rPr>
        <w:lastRenderedPageBreak/>
        <w:t>тұлғаның декларантқа және өзге тұлғаларға мүліктік зиянды өтеу туралы міндеттемесі;</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 xml:space="preserve">6) өтініш иесінің басқа тұлғаларға зиян келтіргені үшін жауапкершілікті сақтандыру шарты қоса беріледі. </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 xml:space="preserve">Бұл ретте сақтандыру сомасы республикалық бюджет туралы заңда тиісті қаржы жылына белгіленген айлық есептік көрсеткіштің 1000 еселенген мөлшерінен кем болмауға тиіс. </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Көрсетілетін қызметті алушы немесе көрсетілетін қызметті алушының мүдделерін білдіретін өзге тұлға көрсетілетін қызметті берушіге зияткерлік меншік объектілері бар тауарлардың және зияткерлік меншік объектілеріне құқықтар бұзылған тауарларды анықтауға мүмкіндік беретін зияткерлік меншік объектілеріне құқықтарды бұзушылық белгілері бар тауарлардың үлгілерін де өтінішке қоса беруге құқылы.</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 xml:space="preserve">Көрсетілетін қызметті алушылардан ақпараттық жүйелерден алынуы мүмкін құжаттарды талап етуге жол берілмейді. </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Құжаттар топтамасын қабылдаған адамның тегі және аты-жөні, қолы, уақыты, күні қамтитын өтініштің көшірмесіндегі белгі көрсетілетін қызметті алушыдан құжаттарды қабылдағанын растауы болып табылады.</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10. Мемлекеттік қызметті көрсетуден бас тарту үшін:</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1) көрсетілетін қызметті алушының осы мемлекеттік көрсетілетін қызмет стандартының 9–тармағында көрсетілген мәліметтерді толық емес немесе анық емес ұсынуы;</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2) көрсетілетін қызметті алушының осы мемлекеттік көрсетілетін қызмет стандартының 9–тармағында көрсетілген құжаттарды ұсынбауы;</w:t>
      </w:r>
    </w:p>
    <w:p w:rsidR="00065973"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3) зияткерлік меншік объектілері бар бірегей тауарлардың және зияткерлік меншік объектілеріне құқықтарды бұзушылық белгілері бар тауарлардың айырым белгілерінің сипаттамалары мен бейнелерін ұсынбауы  негіздемелер болып табылады.</w:t>
      </w:r>
    </w:p>
    <w:p w:rsidR="005258F2" w:rsidRDefault="005258F2" w:rsidP="005258F2">
      <w:pPr>
        <w:spacing w:after="0" w:line="240" w:lineRule="auto"/>
        <w:ind w:firstLine="709"/>
        <w:jc w:val="both"/>
        <w:rPr>
          <w:rFonts w:ascii="Times New Roman" w:hAnsi="Times New Roman"/>
          <w:b/>
          <w:sz w:val="28"/>
          <w:szCs w:val="28"/>
          <w:lang w:val="kk-KZ"/>
        </w:rPr>
      </w:pPr>
    </w:p>
    <w:p w:rsidR="00065973" w:rsidRPr="00065973" w:rsidRDefault="00065973" w:rsidP="00E765AC">
      <w:pPr>
        <w:spacing w:after="0" w:line="240" w:lineRule="auto"/>
        <w:ind w:firstLine="709"/>
        <w:jc w:val="center"/>
        <w:rPr>
          <w:rFonts w:ascii="Times New Roman" w:hAnsi="Times New Roman"/>
          <w:b/>
          <w:sz w:val="28"/>
          <w:szCs w:val="28"/>
          <w:lang w:val="kk-KZ"/>
        </w:rPr>
      </w:pPr>
      <w:r w:rsidRPr="00065973">
        <w:rPr>
          <w:rFonts w:ascii="Times New Roman" w:hAnsi="Times New Roman"/>
          <w:b/>
          <w:sz w:val="28"/>
          <w:szCs w:val="28"/>
          <w:lang w:val="kk-KZ"/>
        </w:rPr>
        <w:t>3. Мемлекеттік қызметт</w:t>
      </w:r>
      <w:r w:rsidR="00F23A98">
        <w:rPr>
          <w:rFonts w:ascii="Times New Roman" w:hAnsi="Times New Roman"/>
          <w:b/>
          <w:sz w:val="28"/>
          <w:szCs w:val="28"/>
          <w:lang w:val="kk-KZ"/>
        </w:rPr>
        <w:t>ер</w:t>
      </w:r>
      <w:r w:rsidRPr="00065973">
        <w:rPr>
          <w:rFonts w:ascii="Times New Roman" w:hAnsi="Times New Roman"/>
          <w:b/>
          <w:sz w:val="28"/>
          <w:szCs w:val="28"/>
          <w:lang w:val="kk-KZ"/>
        </w:rPr>
        <w:t xml:space="preserve"> көрсету мәселелері бойынша орталық мемлекеттік органның, көрсетілетін қызметті берушінің және (немесе) олардың лауазымды </w:t>
      </w:r>
      <w:r w:rsidR="00E765AC">
        <w:rPr>
          <w:rFonts w:ascii="Times New Roman" w:hAnsi="Times New Roman"/>
          <w:b/>
          <w:sz w:val="28"/>
          <w:szCs w:val="28"/>
          <w:lang w:val="kk-KZ"/>
        </w:rPr>
        <w:t>тұлғалары</w:t>
      </w:r>
      <w:r w:rsidRPr="00065973">
        <w:rPr>
          <w:rFonts w:ascii="Times New Roman" w:hAnsi="Times New Roman"/>
          <w:b/>
          <w:sz w:val="28"/>
          <w:szCs w:val="28"/>
          <w:lang w:val="kk-KZ"/>
        </w:rPr>
        <w:t>ның шешімдеріне, әрекеттеріне (әрекетсіздігіне) шағымдану тәртібі</w:t>
      </w:r>
    </w:p>
    <w:p w:rsidR="00065973" w:rsidRPr="00065973" w:rsidRDefault="00065973" w:rsidP="00065973">
      <w:pPr>
        <w:spacing w:after="0" w:line="240" w:lineRule="auto"/>
        <w:ind w:firstLine="709"/>
        <w:jc w:val="both"/>
        <w:rPr>
          <w:rFonts w:ascii="Times New Roman" w:hAnsi="Times New Roman"/>
          <w:sz w:val="28"/>
          <w:szCs w:val="28"/>
          <w:lang w:val="kk-KZ"/>
        </w:rPr>
      </w:pP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11.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 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Көрсетілетін қызметті алушының шағымында:</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lastRenderedPageBreak/>
        <w:t>1) жеке тұлға үшін – оның тегi, аты, сондай-ақ қалауы бойынша әкесiнiң аты, жеке сәйкестендіру нөмірі, пошталық мекенжайы және байланыс телефоны;</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Өтінішке көрсетілетін қызметті алушы немесе оның өкiлi қол қояды.</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Бейнеөтінішті қабылдау келу арқылы көрсетілетін қызметті алушы жеке басын куәландыратын құжатты ұсынған жағдайда «Азаматтарға арналған үкімет» Мемлекеттік корпорация» коммерциялық емес акционерлік қоғамының (бұдан әрі – Мемлекеттік корпорация) филиалдарында жүргізіледі.</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Мемлекеттік корпорацияның қызметкері:</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көрсетілетін қызметті алушыны сәйкестендіруді жүргізеді;</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«Бейне өтініш берген азаматтарды тіркеу» журналына өтініш берушінің жеке басын куәландыратын құжаттың деректерін енгізеді;</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бейнеөтініш берудің негізгі қағидаларын түсіндіреді;</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өтініш берушіні бейнеөтініш беру бөлмесіне шығарып салады.</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Республикасы мемлекеттік органдардың электрондық бірыңғай пошталық жүйесі» ақпараттық жүйесі арқылы жібереді.</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 xml:space="preserve">Көрсетілетін қызметті берушінің, мемлекеттік қызметтерді көрсету сапасын бағалау және бақылау жөніндегі уәкілетті органға келіп түскен мемлекеттік қызметтер көрсету мәселелері жөніндегі көрсетілетін қызметті </w:t>
      </w:r>
      <w:r w:rsidRPr="005258F2">
        <w:rPr>
          <w:rFonts w:ascii="Times New Roman" w:hAnsi="Times New Roman"/>
          <w:sz w:val="28"/>
          <w:szCs w:val="28"/>
          <w:lang w:val="kk-KZ"/>
        </w:rPr>
        <w:lastRenderedPageBreak/>
        <w:t>алушының шағымы «Мемлекеттік көрсетілетін қызметтер туралы» Қазақстан Республикасының 2013 жылғы 15 сәуірдегі Заңының 25 бабымен қарастырылған тәртіпке сәйкес қаралуға жатады.</w:t>
      </w:r>
    </w:p>
    <w:p w:rsid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Портал арқылы шағымдану тәртібі туралы ақпаратты бірыңғай байланыс орталығы арқылы алуға болады.</w:t>
      </w:r>
    </w:p>
    <w:p w:rsidR="00065973" w:rsidRPr="00065973" w:rsidRDefault="00065973" w:rsidP="005258F2">
      <w:pPr>
        <w:spacing w:after="0" w:line="240" w:lineRule="auto"/>
        <w:ind w:firstLine="709"/>
        <w:jc w:val="both"/>
        <w:rPr>
          <w:rFonts w:ascii="Times New Roman" w:hAnsi="Times New Roman"/>
          <w:sz w:val="28"/>
          <w:szCs w:val="28"/>
          <w:lang w:val="kk-KZ"/>
        </w:rPr>
      </w:pPr>
      <w:r w:rsidRPr="00065973">
        <w:rPr>
          <w:rFonts w:ascii="Times New Roman" w:hAnsi="Times New Roman"/>
          <w:bCs/>
          <w:sz w:val="28"/>
          <w:szCs w:val="28"/>
          <w:lang w:val="kk-KZ"/>
        </w:rPr>
        <w:t xml:space="preserve">12. </w:t>
      </w:r>
      <w:r w:rsidR="006F3901">
        <w:rPr>
          <w:rFonts w:ascii="Times New Roman" w:hAnsi="Times New Roman"/>
          <w:bCs/>
          <w:sz w:val="28"/>
          <w:szCs w:val="28"/>
          <w:lang w:val="kk-KZ"/>
        </w:rPr>
        <w:t>М</w:t>
      </w:r>
      <w:r w:rsidRPr="00065973">
        <w:rPr>
          <w:rFonts w:ascii="Times New Roman" w:hAnsi="Times New Roman"/>
          <w:sz w:val="28"/>
          <w:szCs w:val="28"/>
          <w:lang w:val="kk-KZ"/>
        </w:rPr>
        <w:t xml:space="preserve">емлекеттік </w:t>
      </w:r>
      <w:r w:rsidR="006F3901">
        <w:rPr>
          <w:rFonts w:ascii="Times New Roman" w:hAnsi="Times New Roman"/>
          <w:bCs/>
          <w:sz w:val="28"/>
          <w:szCs w:val="28"/>
          <w:lang w:val="kk-KZ"/>
        </w:rPr>
        <w:t>к</w:t>
      </w:r>
      <w:r w:rsidR="006F3901" w:rsidRPr="00065973">
        <w:rPr>
          <w:rFonts w:ascii="Times New Roman" w:hAnsi="Times New Roman"/>
          <w:bCs/>
          <w:sz w:val="28"/>
          <w:szCs w:val="28"/>
          <w:lang w:val="kk-KZ"/>
        </w:rPr>
        <w:t>өрсетілген</w:t>
      </w:r>
      <w:r w:rsidR="006F3901" w:rsidRPr="00065973">
        <w:rPr>
          <w:rFonts w:ascii="Times New Roman" w:hAnsi="Times New Roman"/>
          <w:sz w:val="28"/>
          <w:szCs w:val="28"/>
          <w:lang w:val="kk-KZ"/>
        </w:rPr>
        <w:t xml:space="preserve"> </w:t>
      </w:r>
      <w:r w:rsidRPr="00065973">
        <w:rPr>
          <w:rFonts w:ascii="Times New Roman" w:hAnsi="Times New Roman"/>
          <w:sz w:val="28"/>
          <w:szCs w:val="28"/>
          <w:lang w:val="kk-KZ"/>
        </w:rPr>
        <w:t>қызмет нәтижелерімен келіспеген жағдайда, көрсетілетін қызметті алушы Қазақстан Республикасының заңнамасында белгіленге</w:t>
      </w:r>
      <w:r w:rsidR="006F3901">
        <w:rPr>
          <w:rFonts w:ascii="Times New Roman" w:hAnsi="Times New Roman"/>
          <w:sz w:val="28"/>
          <w:szCs w:val="28"/>
          <w:lang w:val="kk-KZ"/>
        </w:rPr>
        <w:t>н тәртіппен сотқа жүгінуге құқыл</w:t>
      </w:r>
      <w:r w:rsidRPr="00065973">
        <w:rPr>
          <w:rFonts w:ascii="Times New Roman" w:hAnsi="Times New Roman"/>
          <w:sz w:val="28"/>
          <w:szCs w:val="28"/>
          <w:lang w:val="kk-KZ"/>
        </w:rPr>
        <w:t>ы.</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CA1AE8">
      <w:pPr>
        <w:spacing w:after="0" w:line="240" w:lineRule="auto"/>
        <w:ind w:firstLine="709"/>
        <w:jc w:val="center"/>
        <w:rPr>
          <w:rFonts w:ascii="Times New Roman" w:hAnsi="Times New Roman"/>
          <w:sz w:val="28"/>
          <w:szCs w:val="28"/>
          <w:lang w:val="kk-KZ"/>
        </w:rPr>
      </w:pPr>
      <w:r w:rsidRPr="00065973">
        <w:rPr>
          <w:rFonts w:ascii="Times New Roman" w:hAnsi="Times New Roman"/>
          <w:b/>
          <w:sz w:val="28"/>
          <w:szCs w:val="28"/>
          <w:lang w:val="kk-KZ"/>
        </w:rPr>
        <w:t>4. Мемлекеттік қызметті көрсету</w:t>
      </w:r>
      <w:r w:rsidR="00CA1AE8">
        <w:rPr>
          <w:rFonts w:ascii="Times New Roman" w:hAnsi="Times New Roman"/>
          <w:b/>
          <w:sz w:val="28"/>
          <w:szCs w:val="28"/>
          <w:lang w:val="kk-KZ"/>
        </w:rPr>
        <w:t xml:space="preserve"> </w:t>
      </w:r>
      <w:r w:rsidRPr="00065973">
        <w:rPr>
          <w:rFonts w:ascii="Times New Roman" w:hAnsi="Times New Roman"/>
          <w:b/>
          <w:sz w:val="28"/>
          <w:szCs w:val="28"/>
          <w:lang w:val="kk-KZ"/>
        </w:rPr>
        <w:t>ерекшеліктері</w:t>
      </w:r>
      <w:r w:rsidR="00223618">
        <w:rPr>
          <w:rFonts w:ascii="Times New Roman" w:hAnsi="Times New Roman"/>
          <w:b/>
          <w:sz w:val="28"/>
          <w:szCs w:val="28"/>
          <w:lang w:val="kk-KZ"/>
        </w:rPr>
        <w:t>н</w:t>
      </w:r>
      <w:r w:rsidRPr="00065973">
        <w:rPr>
          <w:rFonts w:ascii="Times New Roman" w:hAnsi="Times New Roman"/>
          <w:b/>
          <w:sz w:val="28"/>
          <w:szCs w:val="28"/>
          <w:lang w:val="kk-KZ"/>
        </w:rPr>
        <w:t xml:space="preserve"> ескере отырып</w:t>
      </w:r>
      <w:r w:rsidR="00223618">
        <w:rPr>
          <w:rFonts w:ascii="Times New Roman" w:hAnsi="Times New Roman"/>
          <w:b/>
          <w:sz w:val="28"/>
          <w:szCs w:val="28"/>
          <w:lang w:val="kk-KZ"/>
        </w:rPr>
        <w:t>,</w:t>
      </w:r>
      <w:r w:rsidRPr="00065973">
        <w:rPr>
          <w:rFonts w:ascii="Times New Roman" w:hAnsi="Times New Roman"/>
          <w:b/>
          <w:sz w:val="28"/>
          <w:szCs w:val="28"/>
          <w:lang w:val="kk-KZ"/>
        </w:rPr>
        <w:t xml:space="preserve"> өзге де талаптар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 xml:space="preserve">13. Мемлекеттік қызметті көрсету орындарының мекенжайлары: </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көрсетілетін қызметті берушінің – www.kgd.gov.kz, www.minfin.gov.kz;</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Мемлекеттік корпорацияның – www. gov4c.kz интернет-ресурстарында орналастырылған.</w:t>
      </w:r>
    </w:p>
    <w:p w:rsidR="005258F2" w:rsidRPr="005258F2"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14. Көрсетілетін қызметті алушының мемлекеттік қызмет көрсету тәртібі және мәртебесі туралы ақпаратты Бірыңғай байланыс орталығы арқылы қашықтан қол жеткізу режимінде алу мүмкіндігі бар.</w:t>
      </w:r>
    </w:p>
    <w:p w:rsidR="005E714D" w:rsidRPr="00F46256" w:rsidRDefault="005258F2" w:rsidP="005258F2">
      <w:pPr>
        <w:spacing w:after="0" w:line="240" w:lineRule="auto"/>
        <w:ind w:firstLine="709"/>
        <w:jc w:val="both"/>
        <w:rPr>
          <w:rFonts w:ascii="Times New Roman" w:hAnsi="Times New Roman"/>
          <w:sz w:val="28"/>
          <w:szCs w:val="28"/>
          <w:lang w:val="kk-KZ"/>
        </w:rPr>
      </w:pPr>
      <w:r w:rsidRPr="005258F2">
        <w:rPr>
          <w:rFonts w:ascii="Times New Roman" w:hAnsi="Times New Roman"/>
          <w:sz w:val="28"/>
          <w:szCs w:val="28"/>
          <w:lang w:val="kk-KZ"/>
        </w:rPr>
        <w:t>15. Бірыңғай байланыс орталығының байланыс телефондары: 1414, 8–800–080–7777.</w:t>
      </w:r>
      <w:bookmarkStart w:id="1" w:name="_GoBack"/>
      <w:bookmarkEnd w:id="1"/>
    </w:p>
    <w:p w:rsidR="00EF7A84" w:rsidRPr="00F46256" w:rsidRDefault="00EF7A84" w:rsidP="00471925">
      <w:pPr>
        <w:spacing w:after="0" w:line="240" w:lineRule="auto"/>
        <w:ind w:firstLine="709"/>
        <w:jc w:val="both"/>
        <w:rPr>
          <w:rFonts w:ascii="Times New Roman" w:hAnsi="Times New Roman"/>
          <w:sz w:val="28"/>
          <w:szCs w:val="28"/>
          <w:lang w:val="kk-KZ"/>
        </w:rPr>
      </w:pPr>
    </w:p>
    <w:p w:rsidR="00471925" w:rsidRDefault="00471925" w:rsidP="001E1B9D">
      <w:pPr>
        <w:spacing w:after="0" w:line="240" w:lineRule="auto"/>
        <w:ind w:firstLine="709"/>
        <w:jc w:val="both"/>
        <w:rPr>
          <w:rFonts w:ascii="Times New Roman" w:hAnsi="Times New Roman"/>
          <w:sz w:val="28"/>
          <w:szCs w:val="28"/>
          <w:lang w:val="kk-KZ"/>
        </w:rPr>
      </w:pPr>
    </w:p>
    <w:p w:rsidR="00471925" w:rsidRPr="00471925" w:rsidRDefault="00471925"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both"/>
        <w:rPr>
          <w:rFonts w:ascii="Times New Roman" w:hAnsi="Times New Roman"/>
          <w:sz w:val="28"/>
          <w:szCs w:val="28"/>
          <w:lang w:val="kk-KZ"/>
        </w:rPr>
      </w:pPr>
    </w:p>
    <w:p w:rsidR="0047757B" w:rsidRDefault="0047757B" w:rsidP="001E1B9D">
      <w:pPr>
        <w:spacing w:after="0" w:line="240" w:lineRule="auto"/>
        <w:ind w:firstLine="709"/>
        <w:jc w:val="both"/>
        <w:rPr>
          <w:rFonts w:ascii="Times New Roman" w:hAnsi="Times New Roman"/>
          <w:sz w:val="28"/>
          <w:szCs w:val="28"/>
          <w:lang w:val="kk-KZ"/>
        </w:rPr>
      </w:pPr>
    </w:p>
    <w:p w:rsidR="0047757B" w:rsidRDefault="00AB0038" w:rsidP="00AB0038">
      <w:pPr>
        <w:tabs>
          <w:tab w:val="left" w:pos="6045"/>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ab/>
      </w:r>
    </w:p>
    <w:sectPr w:rsidR="0047757B" w:rsidSect="006E52BA">
      <w:headerReference w:type="default" r:id="rId8"/>
      <w:pgSz w:w="11906" w:h="16838"/>
      <w:pgMar w:top="1418" w:right="851" w:bottom="1418" w:left="1418" w:header="709" w:footer="709" w:gutter="0"/>
      <w:pgNumType w:start="4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CA9" w:rsidRDefault="00737CA9" w:rsidP="006809F5">
      <w:pPr>
        <w:spacing w:after="0" w:line="240" w:lineRule="auto"/>
      </w:pPr>
      <w:r>
        <w:separator/>
      </w:r>
    </w:p>
  </w:endnote>
  <w:endnote w:type="continuationSeparator" w:id="0">
    <w:p w:rsidR="00737CA9" w:rsidRDefault="00737CA9"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CA9" w:rsidRDefault="00737CA9" w:rsidP="006809F5">
      <w:pPr>
        <w:spacing w:after="0" w:line="240" w:lineRule="auto"/>
      </w:pPr>
      <w:r>
        <w:separator/>
      </w:r>
    </w:p>
  </w:footnote>
  <w:footnote w:type="continuationSeparator" w:id="0">
    <w:p w:rsidR="00737CA9" w:rsidRDefault="00737CA9"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docPartObj>
        <w:docPartGallery w:val="Page Numbers (Top of Page)"/>
        <w:docPartUnique/>
      </w:docPartObj>
    </w:sdtPr>
    <w:sdtEndPr>
      <w:rPr>
        <w:rFonts w:ascii="Times New Roman" w:hAnsi="Times New Roman"/>
        <w:sz w:val="28"/>
        <w:szCs w:val="28"/>
      </w:rPr>
    </w:sdtEndPr>
    <w:sdtContent>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5258F2">
          <w:rPr>
            <w:rFonts w:ascii="Times New Roman" w:hAnsi="Times New Roman"/>
            <w:noProof/>
            <w:sz w:val="28"/>
            <w:szCs w:val="28"/>
          </w:rPr>
          <w:t>415</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0A70"/>
    <w:multiLevelType w:val="hybridMultilevel"/>
    <w:tmpl w:val="56880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84E0E"/>
    <w:multiLevelType w:val="hybridMultilevel"/>
    <w:tmpl w:val="A5CCED02"/>
    <w:lvl w:ilvl="0" w:tplc="8E98F59A">
      <w:start w:val="2"/>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
    <w:nsid w:val="34BA022B"/>
    <w:multiLevelType w:val="hybridMultilevel"/>
    <w:tmpl w:val="CFC08BA2"/>
    <w:lvl w:ilvl="0" w:tplc="E99C954A">
      <w:start w:val="4"/>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3">
    <w:nsid w:val="45301244"/>
    <w:multiLevelType w:val="hybridMultilevel"/>
    <w:tmpl w:val="C9704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041B7"/>
    <w:rsid w:val="00004A91"/>
    <w:rsid w:val="0003136D"/>
    <w:rsid w:val="00056171"/>
    <w:rsid w:val="00065973"/>
    <w:rsid w:val="00073FF1"/>
    <w:rsid w:val="000B4968"/>
    <w:rsid w:val="000B7AE3"/>
    <w:rsid w:val="000E5A04"/>
    <w:rsid w:val="000E6814"/>
    <w:rsid w:val="001066D8"/>
    <w:rsid w:val="0010772D"/>
    <w:rsid w:val="0011133E"/>
    <w:rsid w:val="001624AC"/>
    <w:rsid w:val="001A267C"/>
    <w:rsid w:val="001B7413"/>
    <w:rsid w:val="001C23B1"/>
    <w:rsid w:val="001D6F2F"/>
    <w:rsid w:val="001E1B9D"/>
    <w:rsid w:val="001F3C7D"/>
    <w:rsid w:val="00223618"/>
    <w:rsid w:val="0023232A"/>
    <w:rsid w:val="002370B1"/>
    <w:rsid w:val="002402FC"/>
    <w:rsid w:val="0025550A"/>
    <w:rsid w:val="00277108"/>
    <w:rsid w:val="002E0716"/>
    <w:rsid w:val="00300B4A"/>
    <w:rsid w:val="0035438C"/>
    <w:rsid w:val="0035588F"/>
    <w:rsid w:val="003561EE"/>
    <w:rsid w:val="00382141"/>
    <w:rsid w:val="003832BF"/>
    <w:rsid w:val="003A009F"/>
    <w:rsid w:val="00471925"/>
    <w:rsid w:val="004772D7"/>
    <w:rsid w:val="0047757B"/>
    <w:rsid w:val="004825F4"/>
    <w:rsid w:val="004954D7"/>
    <w:rsid w:val="004C5445"/>
    <w:rsid w:val="00512B56"/>
    <w:rsid w:val="0052556D"/>
    <w:rsid w:val="005258F2"/>
    <w:rsid w:val="005277F4"/>
    <w:rsid w:val="005A388F"/>
    <w:rsid w:val="005A597D"/>
    <w:rsid w:val="005B1D3A"/>
    <w:rsid w:val="005C5C3B"/>
    <w:rsid w:val="005E714D"/>
    <w:rsid w:val="00630231"/>
    <w:rsid w:val="0065593B"/>
    <w:rsid w:val="006809F5"/>
    <w:rsid w:val="006E0726"/>
    <w:rsid w:val="006E52BA"/>
    <w:rsid w:val="006F3901"/>
    <w:rsid w:val="00732F5A"/>
    <w:rsid w:val="00737CA9"/>
    <w:rsid w:val="00751EC7"/>
    <w:rsid w:val="00795BBC"/>
    <w:rsid w:val="00831A52"/>
    <w:rsid w:val="00851150"/>
    <w:rsid w:val="00886181"/>
    <w:rsid w:val="008A6983"/>
    <w:rsid w:val="008D268F"/>
    <w:rsid w:val="008E4A97"/>
    <w:rsid w:val="008E558D"/>
    <w:rsid w:val="008E5D19"/>
    <w:rsid w:val="008E7733"/>
    <w:rsid w:val="00931159"/>
    <w:rsid w:val="0094209A"/>
    <w:rsid w:val="00944F25"/>
    <w:rsid w:val="00966395"/>
    <w:rsid w:val="0097501C"/>
    <w:rsid w:val="009A1A33"/>
    <w:rsid w:val="009C0E90"/>
    <w:rsid w:val="009E0DF2"/>
    <w:rsid w:val="009F2233"/>
    <w:rsid w:val="00A64634"/>
    <w:rsid w:val="00AA4910"/>
    <w:rsid w:val="00AA528C"/>
    <w:rsid w:val="00AB0038"/>
    <w:rsid w:val="00AE3620"/>
    <w:rsid w:val="00B00579"/>
    <w:rsid w:val="00B07C88"/>
    <w:rsid w:val="00B125F6"/>
    <w:rsid w:val="00B16D43"/>
    <w:rsid w:val="00B85946"/>
    <w:rsid w:val="00BD41FB"/>
    <w:rsid w:val="00BE4D73"/>
    <w:rsid w:val="00C150B9"/>
    <w:rsid w:val="00C76752"/>
    <w:rsid w:val="00C77E88"/>
    <w:rsid w:val="00C86700"/>
    <w:rsid w:val="00C86A5C"/>
    <w:rsid w:val="00CA1AE8"/>
    <w:rsid w:val="00CA3D0A"/>
    <w:rsid w:val="00CB250C"/>
    <w:rsid w:val="00CD10D1"/>
    <w:rsid w:val="00CD31B1"/>
    <w:rsid w:val="00D56054"/>
    <w:rsid w:val="00DC3F68"/>
    <w:rsid w:val="00DE2CD1"/>
    <w:rsid w:val="00DF5681"/>
    <w:rsid w:val="00E33073"/>
    <w:rsid w:val="00E765AC"/>
    <w:rsid w:val="00E93CA5"/>
    <w:rsid w:val="00EB55E0"/>
    <w:rsid w:val="00EC0EAB"/>
    <w:rsid w:val="00EC10AE"/>
    <w:rsid w:val="00EF7A84"/>
    <w:rsid w:val="00F13644"/>
    <w:rsid w:val="00F23A98"/>
    <w:rsid w:val="00F2575C"/>
    <w:rsid w:val="00F25766"/>
    <w:rsid w:val="00F46256"/>
    <w:rsid w:val="00F557B4"/>
    <w:rsid w:val="00F75221"/>
    <w:rsid w:val="00F81DD4"/>
    <w:rsid w:val="00F835E1"/>
    <w:rsid w:val="00F87966"/>
    <w:rsid w:val="00FD1003"/>
    <w:rsid w:val="00FE4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customStyle="1" w:styleId="1">
    <w:name w:val="Абзац списка1"/>
    <w:basedOn w:val="a"/>
    <w:rsid w:val="0047757B"/>
    <w:pPr>
      <w:ind w:left="720"/>
      <w:contextualSpacing/>
    </w:pPr>
  </w:style>
  <w:style w:type="paragraph" w:styleId="a8">
    <w:name w:val="List Paragraph"/>
    <w:basedOn w:val="a"/>
    <w:uiPriority w:val="34"/>
    <w:qFormat/>
    <w:rsid w:val="0047757B"/>
    <w:pPr>
      <w:ind w:left="720"/>
      <w:contextualSpacing/>
    </w:pPr>
  </w:style>
  <w:style w:type="character" w:customStyle="1" w:styleId="s0">
    <w:name w:val="s0"/>
    <w:rsid w:val="0047757B"/>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pple-converted-space">
    <w:name w:val="apple-converted-space"/>
    <w:uiPriority w:val="99"/>
    <w:rsid w:val="0047757B"/>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a"/>
    <w:uiPriority w:val="99"/>
    <w:rsid w:val="0047757B"/>
    <w:pPr>
      <w:spacing w:before="100" w:beforeAutospacing="1" w:after="100" w:afterAutospacing="1" w:line="240" w:lineRule="auto"/>
    </w:pPr>
    <w:rPr>
      <w:rFonts w:ascii="Times New Roman" w:hAnsi="Times New Roman"/>
      <w:sz w:val="24"/>
      <w:szCs w:val="24"/>
      <w:lang w:val="x-none" w:eastAsia="x-none"/>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9"/>
    <w:uiPriority w:val="99"/>
    <w:rsid w:val="0047757B"/>
    <w:rPr>
      <w:rFonts w:ascii="Times New Roman" w:eastAsia="Times New Roman" w:hAnsi="Times New Roman" w:cs="Times New Roman"/>
      <w:sz w:val="24"/>
      <w:szCs w:val="24"/>
      <w:lang w:val="x-none" w:eastAsia="x-none"/>
    </w:rPr>
  </w:style>
  <w:style w:type="character" w:customStyle="1" w:styleId="s20">
    <w:name w:val="s20"/>
    <w:rsid w:val="0047757B"/>
    <w:rPr>
      <w:shd w:val="clear" w:color="auto" w:fill="FFFFFF"/>
    </w:rPr>
  </w:style>
  <w:style w:type="paragraph" w:styleId="ab">
    <w:name w:val="Balloon Text"/>
    <w:basedOn w:val="a"/>
    <w:link w:val="ac"/>
    <w:uiPriority w:val="99"/>
    <w:semiHidden/>
    <w:unhideWhenUsed/>
    <w:rsid w:val="00AA491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49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customStyle="1" w:styleId="1">
    <w:name w:val="Абзац списка1"/>
    <w:basedOn w:val="a"/>
    <w:rsid w:val="0047757B"/>
    <w:pPr>
      <w:ind w:left="720"/>
      <w:contextualSpacing/>
    </w:pPr>
  </w:style>
  <w:style w:type="paragraph" w:styleId="a8">
    <w:name w:val="List Paragraph"/>
    <w:basedOn w:val="a"/>
    <w:uiPriority w:val="34"/>
    <w:qFormat/>
    <w:rsid w:val="0047757B"/>
    <w:pPr>
      <w:ind w:left="720"/>
      <w:contextualSpacing/>
    </w:pPr>
  </w:style>
  <w:style w:type="character" w:customStyle="1" w:styleId="s0">
    <w:name w:val="s0"/>
    <w:rsid w:val="0047757B"/>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pple-converted-space">
    <w:name w:val="apple-converted-space"/>
    <w:uiPriority w:val="99"/>
    <w:rsid w:val="0047757B"/>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a"/>
    <w:uiPriority w:val="99"/>
    <w:rsid w:val="0047757B"/>
    <w:pPr>
      <w:spacing w:before="100" w:beforeAutospacing="1" w:after="100" w:afterAutospacing="1" w:line="240" w:lineRule="auto"/>
    </w:pPr>
    <w:rPr>
      <w:rFonts w:ascii="Times New Roman" w:hAnsi="Times New Roman"/>
      <w:sz w:val="24"/>
      <w:szCs w:val="24"/>
      <w:lang w:val="x-none" w:eastAsia="x-none"/>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9"/>
    <w:uiPriority w:val="99"/>
    <w:rsid w:val="0047757B"/>
    <w:rPr>
      <w:rFonts w:ascii="Times New Roman" w:eastAsia="Times New Roman" w:hAnsi="Times New Roman" w:cs="Times New Roman"/>
      <w:sz w:val="24"/>
      <w:szCs w:val="24"/>
      <w:lang w:val="x-none" w:eastAsia="x-none"/>
    </w:rPr>
  </w:style>
  <w:style w:type="character" w:customStyle="1" w:styleId="s20">
    <w:name w:val="s20"/>
    <w:rsid w:val="0047757B"/>
    <w:rPr>
      <w:shd w:val="clear" w:color="auto" w:fill="FFFFFF"/>
    </w:rPr>
  </w:style>
  <w:style w:type="paragraph" w:styleId="ab">
    <w:name w:val="Balloon Text"/>
    <w:basedOn w:val="a"/>
    <w:link w:val="ac"/>
    <w:uiPriority w:val="99"/>
    <w:semiHidden/>
    <w:unhideWhenUsed/>
    <w:rsid w:val="00AA491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49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5</Pages>
  <Words>1564</Words>
  <Characters>8917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213</cp:revision>
  <cp:lastPrinted>2015-06-16T11:37:00Z</cp:lastPrinted>
  <dcterms:created xsi:type="dcterms:W3CDTF">2014-12-06T06:36:00Z</dcterms:created>
  <dcterms:modified xsi:type="dcterms:W3CDTF">2019-01-21T09:50:00Z</dcterms:modified>
</cp:coreProperties>
</file>