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01" w:rsidRPr="009945DA" w:rsidRDefault="00E20501" w:rsidP="00E20501">
      <w:pPr>
        <w:spacing w:after="0" w:line="240" w:lineRule="auto"/>
        <w:ind w:left="5760"/>
        <w:jc w:val="center"/>
        <w:rPr>
          <w:rFonts w:ascii="Times New Roman" w:hAnsi="Times New Roman"/>
          <w:sz w:val="28"/>
          <w:szCs w:val="28"/>
        </w:rPr>
      </w:pPr>
      <w:r w:rsidRPr="009945DA">
        <w:rPr>
          <w:rFonts w:ascii="Times New Roman" w:hAnsi="Times New Roman"/>
          <w:sz w:val="28"/>
          <w:szCs w:val="28"/>
        </w:rPr>
        <w:t xml:space="preserve">Приложение </w:t>
      </w:r>
      <w:r w:rsidR="00D21206" w:rsidRPr="009945DA">
        <w:rPr>
          <w:rFonts w:ascii="Times New Roman" w:hAnsi="Times New Roman"/>
          <w:sz w:val="28"/>
          <w:szCs w:val="28"/>
        </w:rPr>
        <w:t>43</w:t>
      </w:r>
    </w:p>
    <w:p w:rsidR="00E20501" w:rsidRPr="009945DA" w:rsidRDefault="00E20501" w:rsidP="00E20501">
      <w:pPr>
        <w:spacing w:after="0" w:line="240" w:lineRule="auto"/>
        <w:ind w:left="5760"/>
        <w:jc w:val="center"/>
        <w:rPr>
          <w:rFonts w:ascii="Times New Roman" w:hAnsi="Times New Roman"/>
          <w:sz w:val="28"/>
          <w:szCs w:val="28"/>
        </w:rPr>
      </w:pPr>
      <w:r w:rsidRPr="009945DA">
        <w:rPr>
          <w:rFonts w:ascii="Times New Roman" w:hAnsi="Times New Roman"/>
          <w:sz w:val="28"/>
          <w:szCs w:val="28"/>
        </w:rPr>
        <w:t xml:space="preserve">к </w:t>
      </w:r>
      <w:r w:rsidR="00267FB4" w:rsidRPr="009945DA">
        <w:rPr>
          <w:rFonts w:ascii="Times New Roman" w:hAnsi="Times New Roman"/>
          <w:sz w:val="28"/>
          <w:szCs w:val="28"/>
          <w:lang w:val="kk-KZ"/>
        </w:rPr>
        <w:t>приказу</w:t>
      </w:r>
      <w:r w:rsidRPr="009945DA">
        <w:rPr>
          <w:rFonts w:ascii="Times New Roman" w:hAnsi="Times New Roman"/>
          <w:sz w:val="28"/>
          <w:szCs w:val="28"/>
        </w:rPr>
        <w:t xml:space="preserve"> Министра финансов</w:t>
      </w:r>
    </w:p>
    <w:p w:rsidR="00E20501" w:rsidRPr="009945DA" w:rsidRDefault="00E20501" w:rsidP="00E20501">
      <w:pPr>
        <w:spacing w:after="0" w:line="240" w:lineRule="auto"/>
        <w:ind w:left="5760"/>
        <w:jc w:val="center"/>
        <w:rPr>
          <w:rFonts w:ascii="Times New Roman" w:hAnsi="Times New Roman"/>
          <w:sz w:val="28"/>
          <w:szCs w:val="28"/>
        </w:rPr>
      </w:pPr>
      <w:r w:rsidRPr="009945DA">
        <w:rPr>
          <w:rFonts w:ascii="Times New Roman" w:hAnsi="Times New Roman"/>
          <w:sz w:val="28"/>
          <w:szCs w:val="28"/>
        </w:rPr>
        <w:t>Республики Казахстан</w:t>
      </w:r>
    </w:p>
    <w:p w:rsidR="00FD0C4F" w:rsidRPr="009945DA" w:rsidRDefault="00D1762D" w:rsidP="00FD0C4F">
      <w:pPr>
        <w:spacing w:after="0" w:line="240" w:lineRule="auto"/>
        <w:ind w:left="5760"/>
        <w:jc w:val="center"/>
        <w:rPr>
          <w:rFonts w:ascii="Times New Roman" w:hAnsi="Times New Roman"/>
          <w:sz w:val="28"/>
          <w:szCs w:val="28"/>
        </w:rPr>
      </w:pPr>
      <w:r w:rsidRPr="009945DA">
        <w:rPr>
          <w:rFonts w:ascii="Times New Roman" w:hAnsi="Times New Roman"/>
          <w:sz w:val="28"/>
          <w:szCs w:val="28"/>
        </w:rPr>
        <w:t>от «</w:t>
      </w:r>
      <w:r w:rsidR="00FD0C4F">
        <w:rPr>
          <w:rFonts w:ascii="Times New Roman" w:hAnsi="Times New Roman"/>
          <w:sz w:val="28"/>
          <w:szCs w:val="28"/>
        </w:rPr>
        <w:t>27</w:t>
      </w:r>
      <w:r w:rsidRPr="009945DA">
        <w:rPr>
          <w:rFonts w:ascii="Times New Roman" w:hAnsi="Times New Roman"/>
          <w:sz w:val="28"/>
          <w:szCs w:val="28"/>
        </w:rPr>
        <w:t>»</w:t>
      </w:r>
      <w:r w:rsidR="009945DA">
        <w:rPr>
          <w:rFonts w:ascii="Times New Roman" w:hAnsi="Times New Roman"/>
          <w:sz w:val="28"/>
          <w:szCs w:val="28"/>
        </w:rPr>
        <w:t xml:space="preserve"> апреля </w:t>
      </w:r>
      <w:r w:rsidR="00E20501" w:rsidRPr="009945DA">
        <w:rPr>
          <w:rFonts w:ascii="Times New Roman" w:hAnsi="Times New Roman"/>
          <w:sz w:val="28"/>
          <w:szCs w:val="28"/>
        </w:rPr>
        <w:t>201</w:t>
      </w:r>
      <w:r w:rsidRPr="009945DA">
        <w:rPr>
          <w:rFonts w:ascii="Times New Roman" w:hAnsi="Times New Roman"/>
          <w:sz w:val="28"/>
          <w:szCs w:val="28"/>
          <w:lang w:val="kk-KZ"/>
        </w:rPr>
        <w:t>5</w:t>
      </w:r>
      <w:r w:rsidR="00E20501" w:rsidRPr="009945DA">
        <w:rPr>
          <w:rFonts w:ascii="Times New Roman" w:hAnsi="Times New Roman"/>
          <w:sz w:val="28"/>
          <w:szCs w:val="28"/>
        </w:rPr>
        <w:t xml:space="preserve"> года</w:t>
      </w:r>
      <w:r w:rsidR="00FD0C4F">
        <w:rPr>
          <w:rFonts w:ascii="Times New Roman" w:hAnsi="Times New Roman"/>
          <w:sz w:val="28"/>
          <w:szCs w:val="28"/>
        </w:rPr>
        <w:t xml:space="preserve"> </w:t>
      </w:r>
      <w:r w:rsidR="00FD0C4F" w:rsidRPr="009945DA">
        <w:rPr>
          <w:rFonts w:ascii="Times New Roman" w:hAnsi="Times New Roman"/>
          <w:sz w:val="28"/>
          <w:szCs w:val="28"/>
        </w:rPr>
        <w:t>№</w:t>
      </w:r>
      <w:r w:rsidR="00FD0C4F">
        <w:rPr>
          <w:rFonts w:ascii="Times New Roman" w:hAnsi="Times New Roman"/>
          <w:sz w:val="28"/>
          <w:szCs w:val="28"/>
        </w:rPr>
        <w:t xml:space="preserve"> 284</w:t>
      </w:r>
    </w:p>
    <w:p w:rsidR="00E20501" w:rsidRPr="009945DA" w:rsidRDefault="00E20501" w:rsidP="00FD0C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501" w:rsidRPr="009945DA" w:rsidRDefault="00E20501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0501" w:rsidRPr="009945DA" w:rsidRDefault="00E20501" w:rsidP="00E205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945DA">
        <w:rPr>
          <w:rFonts w:ascii="Times New Roman" w:hAnsi="Times New Roman"/>
          <w:b/>
          <w:sz w:val="28"/>
          <w:szCs w:val="28"/>
        </w:rPr>
        <w:t>Стандарт государственной услуги</w:t>
      </w:r>
    </w:p>
    <w:p w:rsidR="00E20501" w:rsidRPr="009945DA" w:rsidRDefault="00E20501" w:rsidP="00E205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945DA">
        <w:rPr>
          <w:rFonts w:ascii="Times New Roman" w:hAnsi="Times New Roman"/>
          <w:b/>
          <w:sz w:val="28"/>
          <w:szCs w:val="28"/>
        </w:rPr>
        <w:t>«Таможенная очистка товаров»</w:t>
      </w:r>
    </w:p>
    <w:p w:rsidR="00E20501" w:rsidRPr="009945DA" w:rsidRDefault="00E20501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0501" w:rsidRPr="009945DA" w:rsidRDefault="00E20501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0501" w:rsidRPr="009945DA" w:rsidRDefault="00E20501" w:rsidP="00E20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45DA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20501" w:rsidRPr="009945DA" w:rsidRDefault="00E20501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FA7" w:rsidRPr="008B7FA7" w:rsidRDefault="008B7FA7" w:rsidP="008B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FA7">
        <w:rPr>
          <w:rFonts w:ascii="Times New Roman" w:hAnsi="Times New Roman"/>
          <w:sz w:val="28"/>
          <w:szCs w:val="28"/>
        </w:rPr>
        <w:t xml:space="preserve">1. Государственная услуга </w:t>
      </w:r>
      <w:r>
        <w:rPr>
          <w:rFonts w:ascii="Times New Roman" w:hAnsi="Times New Roman"/>
          <w:sz w:val="28"/>
          <w:szCs w:val="28"/>
        </w:rPr>
        <w:t>«</w:t>
      </w:r>
      <w:r w:rsidRPr="008B7FA7">
        <w:rPr>
          <w:rFonts w:ascii="Times New Roman" w:hAnsi="Times New Roman"/>
          <w:sz w:val="28"/>
          <w:szCs w:val="28"/>
        </w:rPr>
        <w:t>Таможенная очистка товаров</w:t>
      </w:r>
      <w:r>
        <w:rPr>
          <w:rFonts w:ascii="Times New Roman" w:hAnsi="Times New Roman"/>
          <w:sz w:val="28"/>
          <w:szCs w:val="28"/>
        </w:rPr>
        <w:t>»</w:t>
      </w:r>
      <w:r w:rsidRPr="008B7FA7">
        <w:rPr>
          <w:rFonts w:ascii="Times New Roman" w:hAnsi="Times New Roman"/>
          <w:sz w:val="28"/>
          <w:szCs w:val="28"/>
        </w:rPr>
        <w:t xml:space="preserve"> (далее – государственная услуга).</w:t>
      </w:r>
    </w:p>
    <w:p w:rsidR="008B7FA7" w:rsidRPr="008B7FA7" w:rsidRDefault="008B7FA7" w:rsidP="008B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FA7">
        <w:rPr>
          <w:rFonts w:ascii="Times New Roman" w:hAnsi="Times New Roman"/>
          <w:sz w:val="28"/>
          <w:szCs w:val="28"/>
        </w:rPr>
        <w:t>2. Стандарт государственной услуги разработан Министерством финансов Республики Казахстан (далее – Министерство).</w:t>
      </w:r>
    </w:p>
    <w:p w:rsidR="008B7FA7" w:rsidRPr="008B7FA7" w:rsidRDefault="008B7FA7" w:rsidP="008B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FA7">
        <w:rPr>
          <w:rFonts w:ascii="Times New Roman" w:hAnsi="Times New Roman"/>
          <w:sz w:val="28"/>
          <w:szCs w:val="28"/>
        </w:rPr>
        <w:t xml:space="preserve">3. </w:t>
      </w:r>
      <w:r w:rsidR="007268CF" w:rsidRPr="007268CF">
        <w:rPr>
          <w:rFonts w:ascii="Times New Roman" w:hAnsi="Times New Roman"/>
          <w:sz w:val="28"/>
          <w:szCs w:val="28"/>
        </w:rPr>
        <w:t xml:space="preserve">Государственная услуга оказывается территориальными органами Комитета государственных доходов Министерства по областям, городам Астане и Алматы (далее – </w:t>
      </w:r>
      <w:proofErr w:type="spellStart"/>
      <w:r w:rsidR="007268CF" w:rsidRPr="007268CF">
        <w:rPr>
          <w:rFonts w:ascii="Times New Roman" w:hAnsi="Times New Roman"/>
          <w:sz w:val="28"/>
          <w:szCs w:val="28"/>
        </w:rPr>
        <w:t>услугодатель</w:t>
      </w:r>
      <w:proofErr w:type="spellEnd"/>
      <w:r w:rsidR="007268CF" w:rsidRPr="007268CF">
        <w:rPr>
          <w:rFonts w:ascii="Times New Roman" w:hAnsi="Times New Roman"/>
          <w:sz w:val="28"/>
          <w:szCs w:val="28"/>
        </w:rPr>
        <w:t>).</w:t>
      </w:r>
    </w:p>
    <w:p w:rsidR="008B7FA7" w:rsidRPr="008B7FA7" w:rsidRDefault="008B7FA7" w:rsidP="008B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FA7">
        <w:rPr>
          <w:rFonts w:ascii="Times New Roman" w:hAnsi="Times New Roman"/>
          <w:sz w:val="28"/>
          <w:szCs w:val="28"/>
        </w:rPr>
        <w:t xml:space="preserve">Прием декларации на товары (далее – ДТ) с документами, на основании которых заявлены сведения в ДТ, и выдача результата оказания государственной услуги осуществляются </w:t>
      </w:r>
      <w:proofErr w:type="spellStart"/>
      <w:r w:rsidRPr="008B7FA7">
        <w:rPr>
          <w:rFonts w:ascii="Times New Roman" w:hAnsi="Times New Roman"/>
          <w:sz w:val="28"/>
          <w:szCs w:val="28"/>
        </w:rPr>
        <w:t>услугодателем</w:t>
      </w:r>
      <w:proofErr w:type="spellEnd"/>
      <w:r w:rsidRPr="008B7FA7">
        <w:rPr>
          <w:rFonts w:ascii="Times New Roman" w:hAnsi="Times New Roman"/>
          <w:sz w:val="28"/>
          <w:szCs w:val="28"/>
        </w:rPr>
        <w:t>.</w:t>
      </w:r>
    </w:p>
    <w:p w:rsidR="008B7FA7" w:rsidRPr="008B7FA7" w:rsidRDefault="008B7FA7" w:rsidP="008B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FA7">
        <w:rPr>
          <w:rFonts w:ascii="Times New Roman" w:hAnsi="Times New Roman"/>
          <w:sz w:val="28"/>
          <w:szCs w:val="28"/>
        </w:rPr>
        <w:t xml:space="preserve"> </w:t>
      </w:r>
    </w:p>
    <w:p w:rsidR="008B7FA7" w:rsidRPr="008B7FA7" w:rsidRDefault="008B7FA7" w:rsidP="008B7F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7FA7">
        <w:rPr>
          <w:rFonts w:ascii="Times New Roman" w:hAnsi="Times New Roman"/>
          <w:b/>
          <w:sz w:val="28"/>
          <w:szCs w:val="28"/>
        </w:rPr>
        <w:t>2. Порядок оказания государственной услуги</w:t>
      </w:r>
    </w:p>
    <w:p w:rsidR="008B7FA7" w:rsidRPr="008B7FA7" w:rsidRDefault="008B7FA7" w:rsidP="008B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FA7" w:rsidRPr="008B7FA7" w:rsidRDefault="008B7FA7" w:rsidP="008B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FA7">
        <w:rPr>
          <w:rFonts w:ascii="Times New Roman" w:hAnsi="Times New Roman"/>
          <w:sz w:val="28"/>
          <w:szCs w:val="28"/>
        </w:rPr>
        <w:t>4. Срок оказания государственной услуги:</w:t>
      </w:r>
    </w:p>
    <w:p w:rsidR="008B7FA7" w:rsidRPr="008B7FA7" w:rsidRDefault="008B7FA7" w:rsidP="008B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FA7">
        <w:rPr>
          <w:rFonts w:ascii="Times New Roman" w:hAnsi="Times New Roman"/>
          <w:sz w:val="28"/>
          <w:szCs w:val="28"/>
        </w:rPr>
        <w:t xml:space="preserve">с момента подачи ДТ и пакета документов </w:t>
      </w:r>
      <w:proofErr w:type="spellStart"/>
      <w:r w:rsidRPr="008B7FA7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Pr="008B7F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FA7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Pr="008B7FA7">
        <w:rPr>
          <w:rFonts w:ascii="Times New Roman" w:hAnsi="Times New Roman"/>
          <w:sz w:val="28"/>
          <w:szCs w:val="28"/>
        </w:rPr>
        <w:t xml:space="preserve">: </w:t>
      </w:r>
    </w:p>
    <w:p w:rsidR="008B7FA7" w:rsidRPr="008B7FA7" w:rsidRDefault="008B7FA7" w:rsidP="008B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FA7">
        <w:rPr>
          <w:rFonts w:ascii="Times New Roman" w:hAnsi="Times New Roman"/>
          <w:sz w:val="28"/>
          <w:szCs w:val="28"/>
        </w:rPr>
        <w:t>При этом</w:t>
      </w:r>
      <w:proofErr w:type="gramStart"/>
      <w:r w:rsidRPr="008B7FA7">
        <w:rPr>
          <w:rFonts w:ascii="Times New Roman" w:hAnsi="Times New Roman"/>
          <w:sz w:val="28"/>
          <w:szCs w:val="28"/>
        </w:rPr>
        <w:t>,</w:t>
      </w:r>
      <w:proofErr w:type="gramEnd"/>
      <w:r w:rsidRPr="008B7FA7">
        <w:rPr>
          <w:rFonts w:ascii="Times New Roman" w:hAnsi="Times New Roman"/>
          <w:sz w:val="28"/>
          <w:szCs w:val="28"/>
        </w:rPr>
        <w:t xml:space="preserve"> в отношении отдельных таможенных процедур, а также в зависимости от применения особенностей таможенного декларирования и форм таможенного контроля, определенных системой управления рисками, выпуск товаров производится </w:t>
      </w:r>
      <w:proofErr w:type="spellStart"/>
      <w:r w:rsidRPr="008B7FA7">
        <w:rPr>
          <w:rFonts w:ascii="Times New Roman" w:hAnsi="Times New Roman"/>
          <w:sz w:val="28"/>
          <w:szCs w:val="28"/>
        </w:rPr>
        <w:t>услугодателем</w:t>
      </w:r>
      <w:proofErr w:type="spellEnd"/>
      <w:r w:rsidRPr="008B7FA7">
        <w:rPr>
          <w:rFonts w:ascii="Times New Roman" w:hAnsi="Times New Roman"/>
          <w:sz w:val="28"/>
          <w:szCs w:val="28"/>
        </w:rPr>
        <w:t xml:space="preserve"> в следующие сроки:</w:t>
      </w:r>
    </w:p>
    <w:p w:rsidR="008B7FA7" w:rsidRPr="008B7FA7" w:rsidRDefault="008B7FA7" w:rsidP="008B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FA7">
        <w:rPr>
          <w:rFonts w:ascii="Times New Roman" w:hAnsi="Times New Roman"/>
          <w:sz w:val="28"/>
          <w:szCs w:val="28"/>
        </w:rPr>
        <w:t>1) при помещении товаров под таможенную процедуру выпуска для внутреннего потребления:</w:t>
      </w:r>
    </w:p>
    <w:p w:rsidR="008B7FA7" w:rsidRPr="008B7FA7" w:rsidRDefault="008B7FA7" w:rsidP="008B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FA7">
        <w:rPr>
          <w:rFonts w:ascii="Times New Roman" w:hAnsi="Times New Roman"/>
          <w:sz w:val="28"/>
          <w:szCs w:val="28"/>
        </w:rPr>
        <w:t>не позднее шести часов рабочего времени с момента регистрации ДТ при декларировании от 1 до 10 наименований товаров;</w:t>
      </w:r>
    </w:p>
    <w:p w:rsidR="008B7FA7" w:rsidRPr="008B7FA7" w:rsidRDefault="008B7FA7" w:rsidP="008B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FA7">
        <w:rPr>
          <w:rFonts w:ascii="Times New Roman" w:hAnsi="Times New Roman"/>
          <w:sz w:val="28"/>
          <w:szCs w:val="28"/>
        </w:rPr>
        <w:t>не позднее десяти часов рабочего времени с момента регистрации ДТ при декларировании от 11 до 50 наименований товаров;</w:t>
      </w:r>
    </w:p>
    <w:p w:rsidR="008B7FA7" w:rsidRPr="008B7FA7" w:rsidRDefault="008B7FA7" w:rsidP="008B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FA7">
        <w:rPr>
          <w:rFonts w:ascii="Times New Roman" w:hAnsi="Times New Roman"/>
          <w:sz w:val="28"/>
          <w:szCs w:val="28"/>
        </w:rPr>
        <w:t xml:space="preserve">не позднее двенадцати часов рабочего времени с момента регистрации ДТ при декларировании от 51 и более наименований товаров; </w:t>
      </w:r>
    </w:p>
    <w:p w:rsidR="008B7FA7" w:rsidRPr="008B7FA7" w:rsidRDefault="008B7FA7" w:rsidP="008B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FA7">
        <w:rPr>
          <w:rFonts w:ascii="Times New Roman" w:hAnsi="Times New Roman"/>
          <w:sz w:val="28"/>
          <w:szCs w:val="28"/>
        </w:rPr>
        <w:t xml:space="preserve">при проведении таможенного контроля с использованием системы управлениями рисками – не позднее шестнадцати часов рабочего времени с момента регистрации ДТ; </w:t>
      </w:r>
    </w:p>
    <w:p w:rsidR="008B7FA7" w:rsidRPr="008B7FA7" w:rsidRDefault="008B7FA7" w:rsidP="008B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FA7">
        <w:rPr>
          <w:rFonts w:ascii="Times New Roman" w:hAnsi="Times New Roman"/>
          <w:sz w:val="28"/>
          <w:szCs w:val="28"/>
        </w:rPr>
        <w:lastRenderedPageBreak/>
        <w:t xml:space="preserve">2) при помещении товаров под таможенную процедуру экспорта, временного вывоза: </w:t>
      </w:r>
    </w:p>
    <w:p w:rsidR="008B7FA7" w:rsidRPr="008B7FA7" w:rsidRDefault="008B7FA7" w:rsidP="008B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FA7">
        <w:rPr>
          <w:rFonts w:ascii="Times New Roman" w:hAnsi="Times New Roman"/>
          <w:sz w:val="28"/>
          <w:szCs w:val="28"/>
        </w:rPr>
        <w:t>не позднее двух часов рабочего времени с момента регистрации ДТ;</w:t>
      </w:r>
    </w:p>
    <w:p w:rsidR="008B7FA7" w:rsidRPr="008B7FA7" w:rsidRDefault="008B7FA7" w:rsidP="008B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FA7">
        <w:rPr>
          <w:rFonts w:ascii="Times New Roman" w:hAnsi="Times New Roman"/>
          <w:sz w:val="28"/>
          <w:szCs w:val="28"/>
        </w:rPr>
        <w:t xml:space="preserve">при проведении таможенного контроля с использованием системы управления рисками – не позднее четырех часов рабочего времени с момента регистрации ДТ; </w:t>
      </w:r>
    </w:p>
    <w:p w:rsidR="008B7FA7" w:rsidRPr="008B7FA7" w:rsidRDefault="008B7FA7" w:rsidP="008B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FA7">
        <w:rPr>
          <w:rFonts w:ascii="Times New Roman" w:hAnsi="Times New Roman"/>
          <w:sz w:val="28"/>
          <w:szCs w:val="28"/>
        </w:rPr>
        <w:t>3) при предварительном таможенном декларировании товаров:</w:t>
      </w:r>
    </w:p>
    <w:p w:rsidR="008B7FA7" w:rsidRPr="008B7FA7" w:rsidRDefault="008B7FA7" w:rsidP="008B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FA7">
        <w:rPr>
          <w:rFonts w:ascii="Times New Roman" w:hAnsi="Times New Roman"/>
          <w:sz w:val="28"/>
          <w:szCs w:val="28"/>
        </w:rPr>
        <w:t>не позднее двух часов рабочего времени с момента предъявления товаров территориальному органу государственных доходов, зарегистрировавшему ДТ;</w:t>
      </w:r>
    </w:p>
    <w:p w:rsidR="008B7FA7" w:rsidRPr="008B7FA7" w:rsidRDefault="008B7FA7" w:rsidP="008B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FA7">
        <w:rPr>
          <w:rFonts w:ascii="Times New Roman" w:hAnsi="Times New Roman"/>
          <w:sz w:val="28"/>
          <w:szCs w:val="28"/>
        </w:rPr>
        <w:t xml:space="preserve">при проведении таможенного контроля с использованием системы управления рисками – не позднее шестнадцати часов рабочего времени с момента предъявления товаров уполномоченному должностному лицу, зарегистрировавшему ДТ; </w:t>
      </w:r>
    </w:p>
    <w:p w:rsidR="008B7FA7" w:rsidRPr="008B7FA7" w:rsidRDefault="008B7FA7" w:rsidP="008B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FA7">
        <w:rPr>
          <w:rFonts w:ascii="Times New Roman" w:hAnsi="Times New Roman"/>
          <w:sz w:val="28"/>
          <w:szCs w:val="28"/>
        </w:rPr>
        <w:t>4) при неполном таможенном декларировании товаров:</w:t>
      </w:r>
    </w:p>
    <w:p w:rsidR="008B7FA7" w:rsidRPr="008B7FA7" w:rsidRDefault="008B7FA7" w:rsidP="008B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FA7">
        <w:rPr>
          <w:rFonts w:ascii="Times New Roman" w:hAnsi="Times New Roman"/>
          <w:sz w:val="28"/>
          <w:szCs w:val="28"/>
        </w:rPr>
        <w:t>не позднее четырех часов рабочего времени с момента регистрации неполной ДТ. Указанный срок включает время, необходимое для проведения идентификации товаров по совокупности их количественных и качественных характеристик;</w:t>
      </w:r>
    </w:p>
    <w:p w:rsidR="008B7FA7" w:rsidRPr="008B7FA7" w:rsidRDefault="008B7FA7" w:rsidP="008B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FA7">
        <w:rPr>
          <w:rFonts w:ascii="Times New Roman" w:hAnsi="Times New Roman"/>
          <w:sz w:val="28"/>
          <w:szCs w:val="28"/>
        </w:rPr>
        <w:t xml:space="preserve">не позднее двух часов рабочего времени с момента регистрации полной ДТ; </w:t>
      </w:r>
    </w:p>
    <w:p w:rsidR="008B7FA7" w:rsidRPr="008B7FA7" w:rsidRDefault="008B7FA7" w:rsidP="008B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FA7">
        <w:rPr>
          <w:rFonts w:ascii="Times New Roman" w:hAnsi="Times New Roman"/>
          <w:sz w:val="28"/>
          <w:szCs w:val="28"/>
        </w:rPr>
        <w:t>5) при периодическом таможенном декларировании товаров:</w:t>
      </w:r>
    </w:p>
    <w:p w:rsidR="008B7FA7" w:rsidRPr="008B7FA7" w:rsidRDefault="008B7FA7" w:rsidP="008B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FA7">
        <w:rPr>
          <w:rFonts w:ascii="Times New Roman" w:hAnsi="Times New Roman"/>
          <w:sz w:val="28"/>
          <w:szCs w:val="28"/>
        </w:rPr>
        <w:t>не позднее двух часов рабочего времени с момента регистрации периодической ДТ;</w:t>
      </w:r>
    </w:p>
    <w:p w:rsidR="008B7FA7" w:rsidRPr="008B7FA7" w:rsidRDefault="008B7FA7" w:rsidP="008B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FA7">
        <w:rPr>
          <w:rFonts w:ascii="Times New Roman" w:hAnsi="Times New Roman"/>
          <w:sz w:val="28"/>
          <w:szCs w:val="28"/>
        </w:rPr>
        <w:t>при проведении таможенного контроля с использованием системы управления рисками – не позднее четырех часов рабочего времени с момента регистрации периодической ДТ;</w:t>
      </w:r>
    </w:p>
    <w:p w:rsidR="008B7FA7" w:rsidRPr="008B7FA7" w:rsidRDefault="008B7FA7" w:rsidP="008B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FA7">
        <w:rPr>
          <w:rFonts w:ascii="Times New Roman" w:hAnsi="Times New Roman"/>
          <w:sz w:val="28"/>
          <w:szCs w:val="28"/>
        </w:rPr>
        <w:t xml:space="preserve">не позднее двух часов рабочего времени с момента регистрации полной ДТ; </w:t>
      </w:r>
    </w:p>
    <w:p w:rsidR="008B7FA7" w:rsidRPr="008B7FA7" w:rsidRDefault="008B7FA7" w:rsidP="008B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FA7">
        <w:rPr>
          <w:rFonts w:ascii="Times New Roman" w:hAnsi="Times New Roman"/>
          <w:sz w:val="28"/>
          <w:szCs w:val="28"/>
        </w:rPr>
        <w:t>6) при временном таможенном декларировании товаров:</w:t>
      </w:r>
    </w:p>
    <w:p w:rsidR="008B7FA7" w:rsidRPr="008B7FA7" w:rsidRDefault="008B7FA7" w:rsidP="008B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FA7">
        <w:rPr>
          <w:rFonts w:ascii="Times New Roman" w:hAnsi="Times New Roman"/>
          <w:sz w:val="28"/>
          <w:szCs w:val="28"/>
        </w:rPr>
        <w:t>не позднее четырех часов рабочего времени с момента регистрации временной/полной ДТ;</w:t>
      </w:r>
    </w:p>
    <w:p w:rsidR="008B7FA7" w:rsidRPr="008B7FA7" w:rsidRDefault="008B7FA7" w:rsidP="008B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FA7">
        <w:rPr>
          <w:rFonts w:ascii="Times New Roman" w:hAnsi="Times New Roman"/>
          <w:sz w:val="28"/>
          <w:szCs w:val="28"/>
        </w:rPr>
        <w:t xml:space="preserve">при проведении таможенного контроля с использованием системы управления рисками – не позднее восьми часов рабочего времени с момента регистрации временной ДТ; </w:t>
      </w:r>
    </w:p>
    <w:p w:rsidR="008B7FA7" w:rsidRPr="008B7FA7" w:rsidRDefault="008B7FA7" w:rsidP="008B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FA7">
        <w:rPr>
          <w:rFonts w:ascii="Times New Roman" w:hAnsi="Times New Roman"/>
          <w:sz w:val="28"/>
          <w:szCs w:val="28"/>
        </w:rPr>
        <w:t>7) при таможенном декларировании товаров в несобранном или разобранном виде, в том числе в некомплектном или незавершенном виде, перемещаемых в течение установленного периода времени:</w:t>
      </w:r>
    </w:p>
    <w:p w:rsidR="008B7FA7" w:rsidRPr="008B7FA7" w:rsidRDefault="008B7FA7" w:rsidP="008B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FA7">
        <w:rPr>
          <w:rFonts w:ascii="Times New Roman" w:hAnsi="Times New Roman"/>
          <w:sz w:val="28"/>
          <w:szCs w:val="28"/>
        </w:rPr>
        <w:t>не позднее двух часов рабочего времени с момента регистрации ДТ на каждую отдельную поставку компонентов товаров в несобранном или разобранном виде, в том числе в некомплектном или незавершенном виде;</w:t>
      </w:r>
    </w:p>
    <w:p w:rsidR="008B7FA7" w:rsidRPr="008B7FA7" w:rsidRDefault="008B7FA7" w:rsidP="008B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FA7">
        <w:rPr>
          <w:rFonts w:ascii="Times New Roman" w:hAnsi="Times New Roman"/>
          <w:sz w:val="28"/>
          <w:szCs w:val="28"/>
        </w:rPr>
        <w:t xml:space="preserve">при проведении таможенного контроля с использованием системы управления рисками – не позднее восьми часов рабочего времени с момента </w:t>
      </w:r>
      <w:r w:rsidRPr="008B7FA7">
        <w:rPr>
          <w:rFonts w:ascii="Times New Roman" w:hAnsi="Times New Roman"/>
          <w:sz w:val="28"/>
          <w:szCs w:val="28"/>
        </w:rPr>
        <w:lastRenderedPageBreak/>
        <w:t>регистрации ДТ на каждую отдельную поставку товаров в несобранном или разобранном виде, в том числе в некомплектном или незавершенном виде;</w:t>
      </w:r>
    </w:p>
    <w:p w:rsidR="008B7FA7" w:rsidRPr="008B7FA7" w:rsidRDefault="008B7FA7" w:rsidP="008B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FA7">
        <w:rPr>
          <w:rFonts w:ascii="Times New Roman" w:hAnsi="Times New Roman"/>
          <w:sz w:val="28"/>
          <w:szCs w:val="28"/>
        </w:rPr>
        <w:t>не позднее двух часов рабочего времени с момента регистрации полной ДТ.</w:t>
      </w:r>
    </w:p>
    <w:p w:rsidR="008B7FA7" w:rsidRPr="008B7FA7" w:rsidRDefault="008B7FA7" w:rsidP="008B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7FA7">
        <w:rPr>
          <w:rFonts w:ascii="Times New Roman" w:hAnsi="Times New Roman"/>
          <w:sz w:val="28"/>
          <w:szCs w:val="28"/>
        </w:rPr>
        <w:t xml:space="preserve">Сроки выпуска товаров могут быть продлены на время, необходимое для проведения или завершения форм таможенного контроля, с письменного разрешения руководителя </w:t>
      </w:r>
      <w:proofErr w:type="spellStart"/>
      <w:r w:rsidRPr="008B7FA7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8B7FA7">
        <w:rPr>
          <w:rFonts w:ascii="Times New Roman" w:hAnsi="Times New Roman"/>
          <w:sz w:val="28"/>
          <w:szCs w:val="28"/>
        </w:rPr>
        <w:t xml:space="preserve">, уполномоченного им заместителя руководителя </w:t>
      </w:r>
      <w:proofErr w:type="spellStart"/>
      <w:r w:rsidRPr="008B7FA7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8B7FA7">
        <w:rPr>
          <w:rFonts w:ascii="Times New Roman" w:hAnsi="Times New Roman"/>
          <w:sz w:val="28"/>
          <w:szCs w:val="28"/>
        </w:rPr>
        <w:t xml:space="preserve"> либо лиц, их замещающих, и не может превышать 10 (десяти) рабочих дней со дня, следующего за днем регистрации декларации на товары, если иное не установлено Кодексом.</w:t>
      </w:r>
      <w:proofErr w:type="gramEnd"/>
    </w:p>
    <w:p w:rsidR="008B7FA7" w:rsidRPr="008B7FA7" w:rsidRDefault="008B7FA7" w:rsidP="008B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7FA7">
        <w:rPr>
          <w:rFonts w:ascii="Times New Roman" w:hAnsi="Times New Roman"/>
          <w:sz w:val="28"/>
          <w:szCs w:val="28"/>
        </w:rPr>
        <w:t xml:space="preserve">Если при совершении таможенных операций, связанных с помещением под таможенные процедуры товаров, содержащих объекты интеллектуальной собственности, включенных в таможенный реестр объектов интеллектуальной собственности и в единый таможенный реестр объектов интеллектуальной собственности государств-членов Таможенного союза, </w:t>
      </w:r>
      <w:proofErr w:type="spellStart"/>
      <w:r w:rsidRPr="008B7FA7">
        <w:rPr>
          <w:rFonts w:ascii="Times New Roman" w:hAnsi="Times New Roman"/>
          <w:sz w:val="28"/>
          <w:szCs w:val="28"/>
        </w:rPr>
        <w:t>услугодателем</w:t>
      </w:r>
      <w:proofErr w:type="spellEnd"/>
      <w:r w:rsidRPr="008B7FA7">
        <w:rPr>
          <w:rFonts w:ascii="Times New Roman" w:hAnsi="Times New Roman"/>
          <w:sz w:val="28"/>
          <w:szCs w:val="28"/>
        </w:rPr>
        <w:t xml:space="preserve"> обнаружены признаки нарушения прав интеллектуальной собственности, выпуск таких товаров приостанавливается сроком на 10 (десять) рабочих дней.</w:t>
      </w:r>
      <w:proofErr w:type="gramEnd"/>
    </w:p>
    <w:p w:rsidR="008B7FA7" w:rsidRPr="008B7FA7" w:rsidRDefault="008B7FA7" w:rsidP="008B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FA7">
        <w:rPr>
          <w:rFonts w:ascii="Times New Roman" w:hAnsi="Times New Roman"/>
          <w:sz w:val="28"/>
          <w:szCs w:val="28"/>
        </w:rPr>
        <w:t xml:space="preserve">По запросу правообладателя или лица, представляющего его интересы, этот срок может быть продлен </w:t>
      </w:r>
      <w:proofErr w:type="spellStart"/>
      <w:r w:rsidRPr="008B7FA7">
        <w:rPr>
          <w:rFonts w:ascii="Times New Roman" w:hAnsi="Times New Roman"/>
          <w:sz w:val="28"/>
          <w:szCs w:val="28"/>
        </w:rPr>
        <w:t>услугодателем</w:t>
      </w:r>
      <w:proofErr w:type="spellEnd"/>
      <w:r w:rsidRPr="008B7FA7">
        <w:rPr>
          <w:rFonts w:ascii="Times New Roman" w:hAnsi="Times New Roman"/>
          <w:sz w:val="28"/>
          <w:szCs w:val="28"/>
        </w:rPr>
        <w:t>, но не более чем на 10 (десять) рабочих дней.</w:t>
      </w:r>
    </w:p>
    <w:p w:rsidR="008B7FA7" w:rsidRPr="008B7FA7" w:rsidRDefault="008B7FA7" w:rsidP="008B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FA7">
        <w:rPr>
          <w:rFonts w:ascii="Times New Roman" w:hAnsi="Times New Roman"/>
          <w:sz w:val="28"/>
          <w:szCs w:val="28"/>
        </w:rPr>
        <w:t>5. Форма оказания государственной услуги: бумажная.</w:t>
      </w:r>
    </w:p>
    <w:p w:rsidR="008B7FA7" w:rsidRPr="008B7FA7" w:rsidRDefault="008B7FA7" w:rsidP="008B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FA7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8B7FA7">
        <w:rPr>
          <w:rFonts w:ascii="Times New Roman" w:hAnsi="Times New Roman"/>
          <w:sz w:val="28"/>
          <w:szCs w:val="28"/>
        </w:rPr>
        <w:t xml:space="preserve">Результатом оказания государственной услуги является – решение о выпуске товаров в соответствии с заявленной таможенной процедурой в порядке, установленном таможенным законодательством Таможенного союза и Республики Казахстан, путем внесения (проставления) соответствующих отметок в (на) ДТ, коммерческих, транспортных (перевозочных) документах, используемых в качестве декларации на товары, а также соответствующих сведений в информационные системы </w:t>
      </w:r>
      <w:proofErr w:type="spellStart"/>
      <w:r w:rsidRPr="008B7FA7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8B7FA7">
        <w:rPr>
          <w:rFonts w:ascii="Times New Roman" w:hAnsi="Times New Roman"/>
          <w:sz w:val="28"/>
          <w:szCs w:val="28"/>
        </w:rPr>
        <w:t>, либо мотивированный ответ об отказе в оказании государственной услуги</w:t>
      </w:r>
      <w:proofErr w:type="gramEnd"/>
      <w:r w:rsidRPr="008B7FA7">
        <w:rPr>
          <w:rFonts w:ascii="Times New Roman" w:hAnsi="Times New Roman"/>
          <w:sz w:val="28"/>
          <w:szCs w:val="28"/>
        </w:rPr>
        <w:t xml:space="preserve"> в случаях и по основаниям, указанным в пункте 10 настоящего стандарта государственной услуги.</w:t>
      </w:r>
    </w:p>
    <w:p w:rsidR="008B7FA7" w:rsidRPr="008B7FA7" w:rsidRDefault="008B7FA7" w:rsidP="008B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FA7">
        <w:rPr>
          <w:rFonts w:ascii="Times New Roman" w:hAnsi="Times New Roman"/>
          <w:sz w:val="28"/>
          <w:szCs w:val="28"/>
        </w:rPr>
        <w:t xml:space="preserve">7. Государственная услуга оказывается </w:t>
      </w:r>
      <w:proofErr w:type="spellStart"/>
      <w:r w:rsidRPr="008B7FA7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8B7FA7">
        <w:rPr>
          <w:rFonts w:ascii="Times New Roman" w:hAnsi="Times New Roman"/>
          <w:sz w:val="28"/>
          <w:szCs w:val="28"/>
        </w:rPr>
        <w:t xml:space="preserve"> на платной основе физическим и юридическим лицам (далее – </w:t>
      </w:r>
      <w:proofErr w:type="spellStart"/>
      <w:r w:rsidRPr="008B7FA7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8B7FA7">
        <w:rPr>
          <w:rFonts w:ascii="Times New Roman" w:hAnsi="Times New Roman"/>
          <w:sz w:val="28"/>
          <w:szCs w:val="28"/>
        </w:rPr>
        <w:t xml:space="preserve">). </w:t>
      </w:r>
    </w:p>
    <w:p w:rsidR="008B7FA7" w:rsidRPr="008B7FA7" w:rsidRDefault="008B7FA7" w:rsidP="008B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FA7">
        <w:rPr>
          <w:rFonts w:ascii="Times New Roman" w:hAnsi="Times New Roman"/>
          <w:sz w:val="28"/>
          <w:szCs w:val="28"/>
        </w:rPr>
        <w:t xml:space="preserve">В соответствии с Кодексом за оказание государственной услуги взимаются таможенные сборы за таможенное декларирование товаров, устанавливаемые постановлением Правительства Республики Казахстан от 21 января 2011 № 24 </w:t>
      </w:r>
      <w:r>
        <w:rPr>
          <w:rFonts w:ascii="Times New Roman" w:hAnsi="Times New Roman"/>
          <w:sz w:val="28"/>
          <w:szCs w:val="28"/>
        </w:rPr>
        <w:t>«</w:t>
      </w:r>
      <w:r w:rsidRPr="008B7FA7">
        <w:rPr>
          <w:rFonts w:ascii="Times New Roman" w:hAnsi="Times New Roman"/>
          <w:sz w:val="28"/>
          <w:szCs w:val="28"/>
        </w:rPr>
        <w:t>Об утверждении ставок таможенных сборов, взимаемых таможенными органами</w:t>
      </w:r>
      <w:r>
        <w:rPr>
          <w:rFonts w:ascii="Times New Roman" w:hAnsi="Times New Roman"/>
          <w:sz w:val="28"/>
          <w:szCs w:val="28"/>
        </w:rPr>
        <w:t>»</w:t>
      </w:r>
      <w:r w:rsidRPr="008B7FA7">
        <w:rPr>
          <w:rFonts w:ascii="Times New Roman" w:hAnsi="Times New Roman"/>
          <w:sz w:val="28"/>
          <w:szCs w:val="28"/>
        </w:rPr>
        <w:t>, в размере 60 евро за основной лист ДТ и 25 евро за каждый добавочный лист ДТ.</w:t>
      </w:r>
    </w:p>
    <w:p w:rsidR="008B7FA7" w:rsidRPr="008B7FA7" w:rsidRDefault="008B7FA7" w:rsidP="008B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FA7">
        <w:rPr>
          <w:rFonts w:ascii="Times New Roman" w:hAnsi="Times New Roman"/>
          <w:sz w:val="28"/>
          <w:szCs w:val="28"/>
        </w:rPr>
        <w:t xml:space="preserve">На основании статьи 372 Таможенного кодекса Таможенного союза при декларировании товаров, перемещаемых в рамках контрактов на недропользование, действующих в соответствии с Законом Республики Казахстан от 20 июля 1995 года "О таможенном деле в Республике Казахстан", таможенные сборы за таможенное оформление товаров, перемещаемых </w:t>
      </w:r>
      <w:proofErr w:type="gramStart"/>
      <w:r w:rsidRPr="008B7FA7">
        <w:rPr>
          <w:rFonts w:ascii="Times New Roman" w:hAnsi="Times New Roman"/>
          <w:sz w:val="28"/>
          <w:szCs w:val="28"/>
        </w:rPr>
        <w:lastRenderedPageBreak/>
        <w:t>юридическими и физическими лицами взимаются в соответствии с постановлением Правительства Республики Казахстан от 07 ноября 1995 года № 1479 "О ставках таможенных платежей" в размере 0,2 % от таможенной стоимости, за таможенное оформление товаров и транспортных средств вне определенных для этого мест и вне времени работы органов государственных доходов в размере 0,4 % от таможенной стоимости.</w:t>
      </w:r>
      <w:proofErr w:type="gramEnd"/>
    </w:p>
    <w:p w:rsidR="008B7FA7" w:rsidRPr="008B7FA7" w:rsidRDefault="008B7FA7" w:rsidP="008B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FA7">
        <w:rPr>
          <w:rFonts w:ascii="Times New Roman" w:hAnsi="Times New Roman"/>
          <w:sz w:val="28"/>
          <w:szCs w:val="28"/>
        </w:rPr>
        <w:t xml:space="preserve">Таможенные сборы за таможенное декларирование товаров уплачиваются плательщиком в бюджет наличным и безналичным способом в национальной валюте </w:t>
      </w:r>
      <w:proofErr w:type="gramStart"/>
      <w:r w:rsidRPr="008B7FA7">
        <w:rPr>
          <w:rFonts w:ascii="Times New Roman" w:hAnsi="Times New Roman"/>
          <w:sz w:val="28"/>
          <w:szCs w:val="28"/>
        </w:rPr>
        <w:t>до</w:t>
      </w:r>
      <w:proofErr w:type="gramEnd"/>
      <w:r w:rsidRPr="008B7FA7">
        <w:rPr>
          <w:rFonts w:ascii="Times New Roman" w:hAnsi="Times New Roman"/>
          <w:sz w:val="28"/>
          <w:szCs w:val="28"/>
        </w:rPr>
        <w:t xml:space="preserve"> или одновременно </w:t>
      </w:r>
      <w:proofErr w:type="gramStart"/>
      <w:r w:rsidRPr="008B7FA7">
        <w:rPr>
          <w:rFonts w:ascii="Times New Roman" w:hAnsi="Times New Roman"/>
          <w:sz w:val="28"/>
          <w:szCs w:val="28"/>
        </w:rPr>
        <w:t>с</w:t>
      </w:r>
      <w:proofErr w:type="gramEnd"/>
      <w:r w:rsidRPr="008B7FA7">
        <w:rPr>
          <w:rFonts w:ascii="Times New Roman" w:hAnsi="Times New Roman"/>
          <w:sz w:val="28"/>
          <w:szCs w:val="28"/>
        </w:rPr>
        <w:t xml:space="preserve"> подачей ДТ:</w:t>
      </w:r>
    </w:p>
    <w:p w:rsidR="008B7FA7" w:rsidRPr="008B7FA7" w:rsidRDefault="008B7FA7" w:rsidP="008B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FA7">
        <w:rPr>
          <w:rFonts w:ascii="Times New Roman" w:hAnsi="Times New Roman"/>
          <w:sz w:val="28"/>
          <w:szCs w:val="28"/>
        </w:rPr>
        <w:t>1) через банки второго уровня, имеющие лицензию Национального Банка Республики Казахстан, а также организации, осуществляющие отдельные виды банковских операций (подтверждением уплаты является платежное поручение банка);</w:t>
      </w:r>
    </w:p>
    <w:p w:rsidR="008B7FA7" w:rsidRPr="008B7FA7" w:rsidRDefault="008B7FA7" w:rsidP="008B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FA7">
        <w:rPr>
          <w:rFonts w:ascii="Times New Roman" w:hAnsi="Times New Roman"/>
          <w:sz w:val="28"/>
          <w:szCs w:val="28"/>
        </w:rPr>
        <w:t xml:space="preserve">2) с использованием платежных карточек через электронные терминалы банков второго уровня, установленные в административных зданиях </w:t>
      </w:r>
      <w:proofErr w:type="spellStart"/>
      <w:r w:rsidRPr="008B7FA7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8B7FA7">
        <w:rPr>
          <w:rFonts w:ascii="Times New Roman" w:hAnsi="Times New Roman"/>
          <w:sz w:val="28"/>
          <w:szCs w:val="28"/>
        </w:rPr>
        <w:t xml:space="preserve"> (подтверждением уплаты является чек, выдаваемый указанным электронным терминалом);</w:t>
      </w:r>
    </w:p>
    <w:p w:rsidR="008B7FA7" w:rsidRPr="008B7FA7" w:rsidRDefault="008B7FA7" w:rsidP="008B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FA7">
        <w:rPr>
          <w:rFonts w:ascii="Times New Roman" w:hAnsi="Times New Roman"/>
          <w:sz w:val="28"/>
          <w:szCs w:val="28"/>
        </w:rPr>
        <w:t xml:space="preserve">3) через кассы банков второго уровня и организации, осуществляющие отдельные виды банковских операций, расположенных непосредственно в зданиях (помещениях) </w:t>
      </w:r>
      <w:proofErr w:type="spellStart"/>
      <w:r w:rsidRPr="008B7FA7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8B7FA7">
        <w:rPr>
          <w:rFonts w:ascii="Times New Roman" w:hAnsi="Times New Roman"/>
          <w:sz w:val="28"/>
          <w:szCs w:val="28"/>
        </w:rPr>
        <w:t xml:space="preserve"> (подтверждением уплаты является квитанция указанных касс банков).</w:t>
      </w:r>
    </w:p>
    <w:p w:rsidR="008B7FA7" w:rsidRPr="008B7FA7" w:rsidRDefault="008B7FA7" w:rsidP="008B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FA7">
        <w:rPr>
          <w:rFonts w:ascii="Times New Roman" w:hAnsi="Times New Roman"/>
          <w:sz w:val="28"/>
          <w:szCs w:val="28"/>
        </w:rPr>
        <w:t xml:space="preserve">8. График работы </w:t>
      </w:r>
      <w:proofErr w:type="spellStart"/>
      <w:r w:rsidRPr="008B7FA7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8B7FA7">
        <w:rPr>
          <w:rFonts w:ascii="Times New Roman" w:hAnsi="Times New Roman"/>
          <w:sz w:val="28"/>
          <w:szCs w:val="28"/>
        </w:rPr>
        <w:t xml:space="preserve">: с понедельника по пятницу с 9.00 до 18.30 часов, с перерывом на обед с 13.00 до 14.30 часов, кроме выходных и праздничных дней, согласно трудовому законодательству Республики Казахстан, за исключением </w:t>
      </w:r>
      <w:proofErr w:type="spellStart"/>
      <w:r w:rsidRPr="008B7FA7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8B7FA7">
        <w:rPr>
          <w:rFonts w:ascii="Times New Roman" w:hAnsi="Times New Roman"/>
          <w:sz w:val="28"/>
          <w:szCs w:val="28"/>
        </w:rPr>
        <w:t>, для которого уполномоченным органом в сфере таможенного дела установлен круглосуточный режим работы.</w:t>
      </w:r>
    </w:p>
    <w:p w:rsidR="008B7FA7" w:rsidRPr="008B7FA7" w:rsidRDefault="008B7FA7" w:rsidP="008B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FA7">
        <w:rPr>
          <w:rFonts w:ascii="Times New Roman" w:hAnsi="Times New Roman"/>
          <w:sz w:val="28"/>
          <w:szCs w:val="28"/>
        </w:rPr>
        <w:t xml:space="preserve">По мотивированному запросу </w:t>
      </w:r>
      <w:proofErr w:type="spellStart"/>
      <w:r w:rsidRPr="008B7FA7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8B7FA7">
        <w:rPr>
          <w:rFonts w:ascii="Times New Roman" w:hAnsi="Times New Roman"/>
          <w:sz w:val="28"/>
          <w:szCs w:val="28"/>
        </w:rPr>
        <w:t xml:space="preserve"> отдельные таможенные операции, связанные с помещением товаров под таможенную процедуру, могут совершаться вне места нахождения и вне времени работы </w:t>
      </w:r>
      <w:proofErr w:type="spellStart"/>
      <w:r w:rsidRPr="008B7FA7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8B7FA7">
        <w:rPr>
          <w:rFonts w:ascii="Times New Roman" w:hAnsi="Times New Roman"/>
          <w:sz w:val="28"/>
          <w:szCs w:val="28"/>
        </w:rPr>
        <w:t>.</w:t>
      </w:r>
    </w:p>
    <w:p w:rsidR="008B7FA7" w:rsidRPr="008B7FA7" w:rsidRDefault="008B7FA7" w:rsidP="008B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FA7">
        <w:rPr>
          <w:rFonts w:ascii="Times New Roman" w:hAnsi="Times New Roman"/>
          <w:sz w:val="28"/>
          <w:szCs w:val="28"/>
        </w:rPr>
        <w:t>Прием осуществляется в порядке очереди, без предварительной записи и ускоренного обслуживания.</w:t>
      </w:r>
    </w:p>
    <w:p w:rsidR="007268CF" w:rsidRPr="007268CF" w:rsidRDefault="008B7FA7" w:rsidP="00726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FA7">
        <w:rPr>
          <w:rFonts w:ascii="Times New Roman" w:hAnsi="Times New Roman"/>
          <w:sz w:val="28"/>
          <w:szCs w:val="28"/>
        </w:rPr>
        <w:t xml:space="preserve">9. </w:t>
      </w:r>
      <w:r w:rsidR="007268CF" w:rsidRPr="007268CF">
        <w:rPr>
          <w:rFonts w:ascii="Times New Roman" w:hAnsi="Times New Roman"/>
          <w:sz w:val="28"/>
          <w:szCs w:val="28"/>
        </w:rPr>
        <w:t xml:space="preserve">Перечень документов, необходимых для оказания государственной услуги при обращении </w:t>
      </w:r>
      <w:proofErr w:type="spellStart"/>
      <w:r w:rsidR="007268CF" w:rsidRPr="007268CF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="007268CF" w:rsidRPr="007268CF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="007268CF" w:rsidRPr="007268CF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="007268CF" w:rsidRPr="007268CF">
        <w:rPr>
          <w:rFonts w:ascii="Times New Roman" w:hAnsi="Times New Roman"/>
          <w:sz w:val="28"/>
          <w:szCs w:val="28"/>
        </w:rPr>
        <w:t xml:space="preserve">: </w:t>
      </w:r>
    </w:p>
    <w:p w:rsidR="007268CF" w:rsidRPr="007268CF" w:rsidRDefault="007268CF" w:rsidP="00726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8CF">
        <w:rPr>
          <w:rFonts w:ascii="Times New Roman" w:hAnsi="Times New Roman"/>
          <w:sz w:val="28"/>
          <w:szCs w:val="28"/>
        </w:rPr>
        <w:t>ДТ, электронная копия ДТ и документы, на основании которых заполнена таможенная декларация, если иное не установлено Кодексом.</w:t>
      </w:r>
    </w:p>
    <w:p w:rsidR="007268CF" w:rsidRPr="007268CF" w:rsidRDefault="007268CF" w:rsidP="00726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8CF">
        <w:rPr>
          <w:rFonts w:ascii="Times New Roman" w:hAnsi="Times New Roman"/>
          <w:sz w:val="28"/>
          <w:szCs w:val="28"/>
        </w:rPr>
        <w:t>к таким документам относятся:</w:t>
      </w:r>
    </w:p>
    <w:p w:rsidR="007268CF" w:rsidRPr="007268CF" w:rsidRDefault="007268CF" w:rsidP="00726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8CF">
        <w:rPr>
          <w:rFonts w:ascii="Times New Roman" w:hAnsi="Times New Roman"/>
          <w:sz w:val="28"/>
          <w:szCs w:val="28"/>
        </w:rPr>
        <w:t>1) счет-фактура (инвойс), при их отсутствии документ, подтверждающий совершение внешнеэкономической сделки;</w:t>
      </w:r>
    </w:p>
    <w:p w:rsidR="007268CF" w:rsidRPr="007268CF" w:rsidRDefault="007268CF" w:rsidP="00726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8CF">
        <w:rPr>
          <w:rFonts w:ascii="Times New Roman" w:hAnsi="Times New Roman"/>
          <w:sz w:val="28"/>
          <w:szCs w:val="28"/>
        </w:rPr>
        <w:t>2) транспортный (перевозочный) документ в зависимости от используемого вида транспорта.</w:t>
      </w:r>
    </w:p>
    <w:p w:rsidR="007268CF" w:rsidRPr="007268CF" w:rsidRDefault="007268CF" w:rsidP="00726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8CF">
        <w:rPr>
          <w:rFonts w:ascii="Times New Roman" w:hAnsi="Times New Roman"/>
          <w:sz w:val="28"/>
          <w:szCs w:val="28"/>
        </w:rPr>
        <w:t>При необходимости к вышеуказанным документам, представляются следующие документы:</w:t>
      </w:r>
    </w:p>
    <w:p w:rsidR="007268CF" w:rsidRPr="007268CF" w:rsidRDefault="007268CF" w:rsidP="00726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8CF">
        <w:rPr>
          <w:rFonts w:ascii="Times New Roman" w:hAnsi="Times New Roman"/>
          <w:sz w:val="28"/>
          <w:szCs w:val="28"/>
        </w:rPr>
        <w:lastRenderedPageBreak/>
        <w:t>1) документ, подтверждающий соблюдение требований в области валютного контроля, в случае, предусмотренном валютным законодательством Республики Казахстан;</w:t>
      </w:r>
    </w:p>
    <w:p w:rsidR="007268CF" w:rsidRPr="007268CF" w:rsidRDefault="007268CF" w:rsidP="00726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8CF">
        <w:rPr>
          <w:rFonts w:ascii="Times New Roman" w:hAnsi="Times New Roman"/>
          <w:sz w:val="28"/>
          <w:szCs w:val="28"/>
        </w:rPr>
        <w:t>2) документы, подтверждающие соблюдение запретов и ограничений, а также ограничений в связи с применением специальных защитных, антидемпинговых и компенсационных мер, в случаях, предусмотренных международными договорами Республики Казахстан, решениями Комиссии Таможенного союза и нормативными правовыми актами Республики Казахстан, изданными в соответствии с международными договорами Республики Казахстан;</w:t>
      </w:r>
    </w:p>
    <w:p w:rsidR="007268CF" w:rsidRPr="007268CF" w:rsidRDefault="007268CF" w:rsidP="00726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8CF">
        <w:rPr>
          <w:rFonts w:ascii="Times New Roman" w:hAnsi="Times New Roman"/>
          <w:sz w:val="28"/>
          <w:szCs w:val="28"/>
        </w:rPr>
        <w:t>3) документы, подтверждающие обеспечение уплаты таможенных пошлин, налогов, в случае, если товары выпускаются с условием предоставления такого обеспечения;</w:t>
      </w:r>
    </w:p>
    <w:p w:rsidR="007268CF" w:rsidRDefault="007268CF" w:rsidP="00726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8CF">
        <w:rPr>
          <w:rFonts w:ascii="Times New Roman" w:hAnsi="Times New Roman"/>
          <w:sz w:val="28"/>
          <w:szCs w:val="28"/>
        </w:rPr>
        <w:t xml:space="preserve">4) документы, подтверждающие полное или частичное освобождение от уплаты таможенных платежей и налогов в соответствии с таможенными процедурами, установленными Кодексом, а также в иных случаях, предусмотренных законодательством Республики Казахстан. Если отдельные документы, на основании которых заполнена таможенная декларация, не могут быть представлены при подаче таможенной декларации, по мотивированному обращению </w:t>
      </w:r>
      <w:proofErr w:type="spellStart"/>
      <w:r w:rsidRPr="007268CF">
        <w:rPr>
          <w:rFonts w:ascii="Times New Roman" w:hAnsi="Times New Roman"/>
          <w:sz w:val="28"/>
          <w:szCs w:val="28"/>
        </w:rPr>
        <w:t>услугополоучателя</w:t>
      </w:r>
      <w:proofErr w:type="spellEnd"/>
      <w:r w:rsidRPr="007268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68CF">
        <w:rPr>
          <w:rFonts w:ascii="Times New Roman" w:hAnsi="Times New Roman"/>
          <w:sz w:val="28"/>
          <w:szCs w:val="28"/>
        </w:rPr>
        <w:t>услугодатель</w:t>
      </w:r>
      <w:proofErr w:type="spellEnd"/>
      <w:r w:rsidRPr="007268CF">
        <w:rPr>
          <w:rFonts w:ascii="Times New Roman" w:hAnsi="Times New Roman"/>
          <w:sz w:val="28"/>
          <w:szCs w:val="28"/>
        </w:rPr>
        <w:t xml:space="preserve"> разрешает представление таких</w:t>
      </w:r>
      <w:r>
        <w:rPr>
          <w:rFonts w:ascii="Times New Roman" w:hAnsi="Times New Roman"/>
          <w:sz w:val="28"/>
          <w:szCs w:val="28"/>
        </w:rPr>
        <w:t xml:space="preserve"> документов до выпуска товаров.</w:t>
      </w:r>
    </w:p>
    <w:p w:rsidR="007268CF" w:rsidRPr="007268CF" w:rsidRDefault="007268CF" w:rsidP="00726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gramStart"/>
      <w:r w:rsidRPr="007268CF">
        <w:rPr>
          <w:rFonts w:ascii="Times New Roman" w:hAnsi="Times New Roman"/>
          <w:sz w:val="28"/>
          <w:szCs w:val="28"/>
        </w:rPr>
        <w:t xml:space="preserve">В случае, когда отдельные документы не могут быть представлены в указанные сроки по мотивированному заявлению </w:t>
      </w:r>
      <w:proofErr w:type="spellStart"/>
      <w:r w:rsidRPr="007268CF">
        <w:rPr>
          <w:rFonts w:ascii="Times New Roman" w:hAnsi="Times New Roman"/>
          <w:sz w:val="28"/>
          <w:szCs w:val="28"/>
        </w:rPr>
        <w:t>услугополоучателя</w:t>
      </w:r>
      <w:proofErr w:type="spellEnd"/>
      <w:r w:rsidRPr="007268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268CF">
        <w:rPr>
          <w:rFonts w:ascii="Times New Roman" w:hAnsi="Times New Roman"/>
          <w:sz w:val="28"/>
          <w:szCs w:val="28"/>
        </w:rPr>
        <w:t>услугодатель</w:t>
      </w:r>
      <w:proofErr w:type="spellEnd"/>
      <w:r w:rsidRPr="007268CF">
        <w:rPr>
          <w:rFonts w:ascii="Times New Roman" w:hAnsi="Times New Roman"/>
          <w:sz w:val="28"/>
          <w:szCs w:val="28"/>
        </w:rPr>
        <w:t xml:space="preserve"> разрешает подачу их копий с последующим представлением документов в сроки, необходимые для их получения, но не позднее тридцати календарных дней после регистрации таможенной декларации, если документ не является обязательным для принятия решения о выпуске товаров. </w:t>
      </w:r>
      <w:proofErr w:type="gramEnd"/>
    </w:p>
    <w:p w:rsidR="007268CF" w:rsidRPr="007268CF" w:rsidRDefault="007268CF" w:rsidP="00726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8CF">
        <w:rPr>
          <w:rFonts w:ascii="Times New Roman" w:hAnsi="Times New Roman"/>
          <w:sz w:val="28"/>
          <w:szCs w:val="28"/>
        </w:rPr>
        <w:t xml:space="preserve">При таможенном декларировании товаров указанные копии документов, представляются с подлинниками для сверки, после чего подлинники документов возвращаются </w:t>
      </w:r>
      <w:proofErr w:type="spellStart"/>
      <w:r w:rsidRPr="007268CF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7268CF">
        <w:rPr>
          <w:rFonts w:ascii="Times New Roman" w:hAnsi="Times New Roman"/>
          <w:sz w:val="28"/>
          <w:szCs w:val="28"/>
        </w:rPr>
        <w:t xml:space="preserve">. </w:t>
      </w:r>
    </w:p>
    <w:p w:rsidR="007268CF" w:rsidRPr="007268CF" w:rsidRDefault="007268CF" w:rsidP="00726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8CF">
        <w:rPr>
          <w:rFonts w:ascii="Times New Roman" w:hAnsi="Times New Roman"/>
          <w:sz w:val="28"/>
          <w:szCs w:val="28"/>
        </w:rPr>
        <w:t xml:space="preserve">Если при таможенном декларировании товаров </w:t>
      </w:r>
      <w:proofErr w:type="spellStart"/>
      <w:r w:rsidRPr="007268CF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Pr="007268CF">
        <w:rPr>
          <w:rFonts w:ascii="Times New Roman" w:hAnsi="Times New Roman"/>
          <w:sz w:val="28"/>
          <w:szCs w:val="28"/>
        </w:rPr>
        <w:t xml:space="preserve"> ранее представлялись документы, которые используются при таможенном декларировании, достаточно представления копий таких документов либо указания сведений о представлении </w:t>
      </w:r>
      <w:proofErr w:type="spellStart"/>
      <w:r w:rsidRPr="007268CF">
        <w:rPr>
          <w:rFonts w:ascii="Times New Roman" w:hAnsi="Times New Roman"/>
          <w:sz w:val="28"/>
          <w:szCs w:val="28"/>
        </w:rPr>
        <w:t>услугодателю</w:t>
      </w:r>
      <w:proofErr w:type="spellEnd"/>
      <w:r w:rsidRPr="007268CF">
        <w:rPr>
          <w:rFonts w:ascii="Times New Roman" w:hAnsi="Times New Roman"/>
          <w:sz w:val="28"/>
          <w:szCs w:val="28"/>
        </w:rPr>
        <w:t xml:space="preserve"> таких документов.</w:t>
      </w:r>
    </w:p>
    <w:p w:rsidR="007268CF" w:rsidRPr="007268CF" w:rsidRDefault="007268CF" w:rsidP="00726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8CF">
        <w:rPr>
          <w:rFonts w:ascii="Times New Roman" w:hAnsi="Times New Roman"/>
          <w:sz w:val="28"/>
          <w:szCs w:val="28"/>
        </w:rPr>
        <w:t>При таможенном декларировании товаров в соответствии с условиями заявленных таможенных процедур дополнительно к вышеуказанным документам, представляются следующие документы:</w:t>
      </w:r>
    </w:p>
    <w:p w:rsidR="007268CF" w:rsidRPr="007268CF" w:rsidRDefault="007268CF" w:rsidP="00726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8CF">
        <w:rPr>
          <w:rFonts w:ascii="Times New Roman" w:hAnsi="Times New Roman"/>
          <w:sz w:val="28"/>
          <w:szCs w:val="28"/>
        </w:rPr>
        <w:t>1) при таможенной процедуре переработки на таможенной территории – документ об условиях переработки товаров на таможенной территории в соответствии с Кодексом;</w:t>
      </w:r>
    </w:p>
    <w:p w:rsidR="007268CF" w:rsidRPr="007268CF" w:rsidRDefault="007268CF" w:rsidP="00726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8CF">
        <w:rPr>
          <w:rFonts w:ascii="Times New Roman" w:hAnsi="Times New Roman"/>
          <w:sz w:val="28"/>
          <w:szCs w:val="28"/>
        </w:rPr>
        <w:t>2) при таможенной процедуре переработки вне таможенной территории – документ об условиях переработки товаров вне таможенной территории, за исключением случаев, когда целью переработки является ремонт;</w:t>
      </w:r>
    </w:p>
    <w:p w:rsidR="007268CF" w:rsidRPr="007268CF" w:rsidRDefault="007268CF" w:rsidP="00726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8CF">
        <w:rPr>
          <w:rFonts w:ascii="Times New Roman" w:hAnsi="Times New Roman"/>
          <w:sz w:val="28"/>
          <w:szCs w:val="28"/>
        </w:rPr>
        <w:lastRenderedPageBreak/>
        <w:t>3) при таможенной процедуре переработки для внутреннего потребления – документ об условиях переработки товаров для внутреннего потребления;</w:t>
      </w:r>
    </w:p>
    <w:p w:rsidR="007268CF" w:rsidRPr="007268CF" w:rsidRDefault="007268CF" w:rsidP="00726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8CF">
        <w:rPr>
          <w:rFonts w:ascii="Times New Roman" w:hAnsi="Times New Roman"/>
          <w:sz w:val="28"/>
          <w:szCs w:val="28"/>
        </w:rPr>
        <w:t>4) при таможенной процедуре реимпорта – таможенная декларация, принятая при вывозе товаров, и документы, подтверждающие дату перемещения товаров через таможенную границу Таможенного союза при их вывозе;</w:t>
      </w:r>
    </w:p>
    <w:p w:rsidR="007268CF" w:rsidRPr="007268CF" w:rsidRDefault="007268CF" w:rsidP="00726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8CF">
        <w:rPr>
          <w:rFonts w:ascii="Times New Roman" w:hAnsi="Times New Roman"/>
          <w:sz w:val="28"/>
          <w:szCs w:val="28"/>
        </w:rPr>
        <w:t>5) при таможенной процедуре реэкспорта в отношении товаров, ранее помещенных под таможенную процедуру выпуска для внутреннего потребления, а также документы, содержащие сведения об (о):</w:t>
      </w:r>
    </w:p>
    <w:p w:rsidR="007268CF" w:rsidRPr="007268CF" w:rsidRDefault="007268CF" w:rsidP="00726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68CF">
        <w:rPr>
          <w:rFonts w:ascii="Times New Roman" w:hAnsi="Times New Roman"/>
          <w:sz w:val="28"/>
          <w:szCs w:val="28"/>
        </w:rPr>
        <w:t>обстоятельствах</w:t>
      </w:r>
      <w:proofErr w:type="gramEnd"/>
      <w:r w:rsidRPr="007268CF">
        <w:rPr>
          <w:rFonts w:ascii="Times New Roman" w:hAnsi="Times New Roman"/>
          <w:sz w:val="28"/>
          <w:szCs w:val="28"/>
        </w:rPr>
        <w:t xml:space="preserve"> ввоза товаров на таможенную территорию Таможенного союза (исходя из документов, подтверждающих совершение внешнеэкономической сделки);</w:t>
      </w:r>
    </w:p>
    <w:p w:rsidR="007268CF" w:rsidRPr="007268CF" w:rsidRDefault="007268CF" w:rsidP="00726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68CF">
        <w:rPr>
          <w:rFonts w:ascii="Times New Roman" w:hAnsi="Times New Roman"/>
          <w:sz w:val="28"/>
          <w:szCs w:val="28"/>
        </w:rPr>
        <w:t>неисполнении</w:t>
      </w:r>
      <w:proofErr w:type="gramEnd"/>
      <w:r w:rsidRPr="007268CF">
        <w:rPr>
          <w:rFonts w:ascii="Times New Roman" w:hAnsi="Times New Roman"/>
          <w:sz w:val="28"/>
          <w:szCs w:val="28"/>
        </w:rPr>
        <w:t xml:space="preserve"> условий внешнеэкономической сделки;</w:t>
      </w:r>
    </w:p>
    <w:p w:rsidR="007268CF" w:rsidRPr="007268CF" w:rsidRDefault="007268CF" w:rsidP="00726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68CF">
        <w:rPr>
          <w:rFonts w:ascii="Times New Roman" w:hAnsi="Times New Roman"/>
          <w:sz w:val="28"/>
          <w:szCs w:val="28"/>
        </w:rPr>
        <w:t>помещении</w:t>
      </w:r>
      <w:proofErr w:type="gramEnd"/>
      <w:r w:rsidRPr="007268CF">
        <w:rPr>
          <w:rFonts w:ascii="Times New Roman" w:hAnsi="Times New Roman"/>
          <w:sz w:val="28"/>
          <w:szCs w:val="28"/>
        </w:rPr>
        <w:t xml:space="preserve"> этих товаров под таможенную процедуру выпуска для внутреннего потребления;</w:t>
      </w:r>
    </w:p>
    <w:p w:rsidR="007268CF" w:rsidRPr="007268CF" w:rsidRDefault="007268CF" w:rsidP="00726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68CF">
        <w:rPr>
          <w:rFonts w:ascii="Times New Roman" w:hAnsi="Times New Roman"/>
          <w:sz w:val="28"/>
          <w:szCs w:val="28"/>
        </w:rPr>
        <w:t>использовании</w:t>
      </w:r>
      <w:proofErr w:type="gramEnd"/>
      <w:r w:rsidRPr="007268CF">
        <w:rPr>
          <w:rFonts w:ascii="Times New Roman" w:hAnsi="Times New Roman"/>
          <w:sz w:val="28"/>
          <w:szCs w:val="28"/>
        </w:rPr>
        <w:t xml:space="preserve"> этих товаров после помещения под таможенную процедуру выпуска для внутреннего потребления;</w:t>
      </w:r>
    </w:p>
    <w:p w:rsidR="007268CF" w:rsidRPr="007268CF" w:rsidRDefault="007268CF" w:rsidP="00726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8CF">
        <w:rPr>
          <w:rFonts w:ascii="Times New Roman" w:hAnsi="Times New Roman"/>
          <w:sz w:val="28"/>
          <w:szCs w:val="28"/>
        </w:rPr>
        <w:t>6) при таможенной процедуре уничтожения – заключение уполномоченного органа в области охраны окружающей среды о возможности уничтожения товаров;</w:t>
      </w:r>
    </w:p>
    <w:p w:rsidR="007268CF" w:rsidRPr="007268CF" w:rsidRDefault="007268CF" w:rsidP="00726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8CF">
        <w:rPr>
          <w:rFonts w:ascii="Times New Roman" w:hAnsi="Times New Roman"/>
          <w:sz w:val="28"/>
          <w:szCs w:val="28"/>
        </w:rPr>
        <w:t>7) при таможенных процедурах свободной таможенной зоны и свободного склада – документы в соответствии с международными договорами государств-членов Таможенного союза.</w:t>
      </w:r>
    </w:p>
    <w:p w:rsidR="007268CF" w:rsidRDefault="007268CF" w:rsidP="00726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8CF">
        <w:rPr>
          <w:rFonts w:ascii="Times New Roman" w:hAnsi="Times New Roman"/>
          <w:sz w:val="28"/>
          <w:szCs w:val="28"/>
        </w:rPr>
        <w:t xml:space="preserve">В случаях представления </w:t>
      </w:r>
      <w:proofErr w:type="spellStart"/>
      <w:r w:rsidRPr="007268CF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Pr="007268CF">
        <w:rPr>
          <w:rFonts w:ascii="Times New Roman" w:hAnsi="Times New Roman"/>
          <w:sz w:val="28"/>
          <w:szCs w:val="28"/>
        </w:rPr>
        <w:t xml:space="preserve"> неполного пакета документов согласно перечню, предусмотренному стандартом государственной услуги, и (или) документов с истекшим сроком действия </w:t>
      </w:r>
      <w:proofErr w:type="spellStart"/>
      <w:r w:rsidRPr="007268CF">
        <w:rPr>
          <w:rFonts w:ascii="Times New Roman" w:hAnsi="Times New Roman"/>
          <w:sz w:val="28"/>
          <w:szCs w:val="28"/>
        </w:rPr>
        <w:t>услугодатель</w:t>
      </w:r>
      <w:proofErr w:type="spellEnd"/>
      <w:r w:rsidRPr="007268CF">
        <w:rPr>
          <w:rFonts w:ascii="Times New Roman" w:hAnsi="Times New Roman"/>
          <w:sz w:val="28"/>
          <w:szCs w:val="28"/>
        </w:rPr>
        <w:t xml:space="preserve"> отказывает в приеме заявления.</w:t>
      </w:r>
    </w:p>
    <w:p w:rsidR="008B7FA7" w:rsidRPr="008B7FA7" w:rsidRDefault="008B7FA7" w:rsidP="00726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FA7">
        <w:rPr>
          <w:rFonts w:ascii="Times New Roman" w:hAnsi="Times New Roman"/>
          <w:sz w:val="28"/>
          <w:szCs w:val="28"/>
        </w:rPr>
        <w:t xml:space="preserve"> </w:t>
      </w:r>
    </w:p>
    <w:p w:rsidR="008B7FA7" w:rsidRPr="008B7FA7" w:rsidRDefault="008B7FA7" w:rsidP="008B7F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7FA7">
        <w:rPr>
          <w:rFonts w:ascii="Times New Roman" w:hAnsi="Times New Roman"/>
          <w:b/>
          <w:sz w:val="28"/>
          <w:szCs w:val="28"/>
        </w:rPr>
        <w:t>3. Порядок обжалования решений, действий (бездействий)</w:t>
      </w:r>
    </w:p>
    <w:p w:rsidR="008B7FA7" w:rsidRPr="008B7FA7" w:rsidRDefault="008B7FA7" w:rsidP="008B7F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B7FA7">
        <w:rPr>
          <w:rFonts w:ascii="Times New Roman" w:hAnsi="Times New Roman"/>
          <w:b/>
          <w:sz w:val="28"/>
          <w:szCs w:val="28"/>
        </w:rPr>
        <w:t>услугодателя</w:t>
      </w:r>
      <w:proofErr w:type="spellEnd"/>
      <w:r w:rsidRPr="008B7FA7">
        <w:rPr>
          <w:rFonts w:ascii="Times New Roman" w:hAnsi="Times New Roman"/>
          <w:b/>
          <w:sz w:val="28"/>
          <w:szCs w:val="28"/>
        </w:rPr>
        <w:t xml:space="preserve"> по вопросам оказания государственных услуг</w:t>
      </w:r>
    </w:p>
    <w:p w:rsidR="008B7FA7" w:rsidRPr="008B7FA7" w:rsidRDefault="008B7FA7" w:rsidP="008B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FA7" w:rsidRDefault="008B7FA7" w:rsidP="008B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FA7">
        <w:rPr>
          <w:rFonts w:ascii="Times New Roman" w:hAnsi="Times New Roman"/>
          <w:sz w:val="28"/>
          <w:szCs w:val="28"/>
        </w:rPr>
        <w:t xml:space="preserve">11. Жалобы на решения, действия (бездействия) </w:t>
      </w:r>
      <w:proofErr w:type="spellStart"/>
      <w:r w:rsidRPr="008B7FA7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8B7FA7">
        <w:rPr>
          <w:rFonts w:ascii="Times New Roman" w:hAnsi="Times New Roman"/>
          <w:sz w:val="28"/>
          <w:szCs w:val="28"/>
        </w:rPr>
        <w:t xml:space="preserve"> по вопросам оказания государственных услуг подаются в письменном виде:</w:t>
      </w:r>
    </w:p>
    <w:p w:rsidR="008B7FA7" w:rsidRPr="008B7FA7" w:rsidRDefault="008B7FA7" w:rsidP="008B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FA7">
        <w:rPr>
          <w:rFonts w:ascii="Times New Roman" w:hAnsi="Times New Roman"/>
          <w:sz w:val="28"/>
          <w:szCs w:val="28"/>
        </w:rPr>
        <w:t>1) на имя руководителя Министерства либо лица его замещающего по адресу, указанному в пункте 13 настоящего стандарта государственной услуги;</w:t>
      </w:r>
    </w:p>
    <w:p w:rsidR="008B7FA7" w:rsidRPr="008B7FA7" w:rsidRDefault="008B7FA7" w:rsidP="008B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FA7">
        <w:rPr>
          <w:rFonts w:ascii="Times New Roman" w:hAnsi="Times New Roman"/>
          <w:sz w:val="28"/>
          <w:szCs w:val="28"/>
        </w:rPr>
        <w:t xml:space="preserve">2) на имя руководителя </w:t>
      </w:r>
      <w:proofErr w:type="spellStart"/>
      <w:r w:rsidRPr="008B7FA7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8B7FA7">
        <w:rPr>
          <w:rFonts w:ascii="Times New Roman" w:hAnsi="Times New Roman"/>
          <w:sz w:val="28"/>
          <w:szCs w:val="28"/>
        </w:rPr>
        <w:t xml:space="preserve"> по адресам, указанным в пункте 13 настоящего стандарта государственной услуги.</w:t>
      </w:r>
    </w:p>
    <w:p w:rsidR="008B7FA7" w:rsidRPr="008B7FA7" w:rsidRDefault="008B7FA7" w:rsidP="008B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FA7">
        <w:rPr>
          <w:rFonts w:ascii="Times New Roman" w:hAnsi="Times New Roman"/>
          <w:sz w:val="28"/>
          <w:szCs w:val="28"/>
        </w:rPr>
        <w:t>В жалобе:</w:t>
      </w:r>
    </w:p>
    <w:p w:rsidR="008B7FA7" w:rsidRPr="008B7FA7" w:rsidRDefault="008B7FA7" w:rsidP="008B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FA7">
        <w:rPr>
          <w:rFonts w:ascii="Times New Roman" w:hAnsi="Times New Roman"/>
          <w:sz w:val="28"/>
          <w:szCs w:val="28"/>
        </w:rPr>
        <w:t>1) физического лица – указываются его фамилия, имя, отчество, почтовый адрес, контактный телефон;</w:t>
      </w:r>
    </w:p>
    <w:p w:rsidR="008B7FA7" w:rsidRPr="008B7FA7" w:rsidRDefault="008B7FA7" w:rsidP="008B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FA7">
        <w:rPr>
          <w:rFonts w:ascii="Times New Roman" w:hAnsi="Times New Roman"/>
          <w:sz w:val="28"/>
          <w:szCs w:val="28"/>
        </w:rPr>
        <w:t>2) юридического лица – указываются его наименование, почтовый адрес, исходящий номер и дата.</w:t>
      </w:r>
    </w:p>
    <w:p w:rsidR="008B7FA7" w:rsidRPr="008B7FA7" w:rsidRDefault="008B7FA7" w:rsidP="008B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FA7">
        <w:rPr>
          <w:rFonts w:ascii="Times New Roman" w:hAnsi="Times New Roman"/>
          <w:sz w:val="28"/>
          <w:szCs w:val="28"/>
        </w:rPr>
        <w:t xml:space="preserve">Обращение должно быть подписано </w:t>
      </w:r>
      <w:proofErr w:type="spellStart"/>
      <w:r w:rsidRPr="008B7FA7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Pr="008B7FA7">
        <w:rPr>
          <w:rFonts w:ascii="Times New Roman" w:hAnsi="Times New Roman"/>
          <w:sz w:val="28"/>
          <w:szCs w:val="28"/>
        </w:rPr>
        <w:t>.</w:t>
      </w:r>
    </w:p>
    <w:p w:rsidR="008B7FA7" w:rsidRPr="008B7FA7" w:rsidRDefault="008B7FA7" w:rsidP="008B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FA7">
        <w:rPr>
          <w:rFonts w:ascii="Times New Roman" w:hAnsi="Times New Roman"/>
          <w:sz w:val="28"/>
          <w:szCs w:val="28"/>
        </w:rPr>
        <w:lastRenderedPageBreak/>
        <w:t xml:space="preserve">Подтверждением принятия жалобы является ее регистрация (штамп, входящий номер и дата) в канцелярии Министерства, </w:t>
      </w:r>
      <w:proofErr w:type="spellStart"/>
      <w:r w:rsidRPr="008B7FA7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8B7FA7">
        <w:rPr>
          <w:rFonts w:ascii="Times New Roman" w:hAnsi="Times New Roman"/>
          <w:sz w:val="28"/>
          <w:szCs w:val="28"/>
        </w:rPr>
        <w:t xml:space="preserve"> с указанием фамилии и инициалов лица, принявшего жалобу, срока и места получения ответа на поданную жалобу. </w:t>
      </w:r>
    </w:p>
    <w:p w:rsidR="008B7FA7" w:rsidRPr="008B7FA7" w:rsidRDefault="008B7FA7" w:rsidP="008B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FA7">
        <w:rPr>
          <w:rFonts w:ascii="Times New Roman" w:hAnsi="Times New Roman"/>
          <w:sz w:val="28"/>
          <w:szCs w:val="28"/>
        </w:rPr>
        <w:t xml:space="preserve">Жалоба </w:t>
      </w:r>
      <w:proofErr w:type="spellStart"/>
      <w:r w:rsidRPr="008B7FA7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8B7FA7">
        <w:rPr>
          <w:rFonts w:ascii="Times New Roman" w:hAnsi="Times New Roman"/>
          <w:sz w:val="28"/>
          <w:szCs w:val="28"/>
        </w:rPr>
        <w:t xml:space="preserve"> по вопросам оказания государственных услуг, поступившая в адрес Министерства, </w:t>
      </w:r>
      <w:proofErr w:type="spellStart"/>
      <w:r w:rsidRPr="008B7FA7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8B7FA7">
        <w:rPr>
          <w:rFonts w:ascii="Times New Roman" w:hAnsi="Times New Roman"/>
          <w:sz w:val="28"/>
          <w:szCs w:val="28"/>
        </w:rPr>
        <w:t xml:space="preserve"> подлежит рассмотрению в течение 5 (пяти) рабочих дней со дня ее регистрации.</w:t>
      </w:r>
    </w:p>
    <w:p w:rsidR="008B7FA7" w:rsidRPr="008B7FA7" w:rsidRDefault="008B7FA7" w:rsidP="008B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FA7">
        <w:rPr>
          <w:rFonts w:ascii="Times New Roman" w:hAnsi="Times New Roman"/>
          <w:sz w:val="28"/>
          <w:szCs w:val="28"/>
        </w:rPr>
        <w:t xml:space="preserve">В случае несогласия с результатами оказанной государственной услуги </w:t>
      </w:r>
      <w:proofErr w:type="spellStart"/>
      <w:r w:rsidRPr="008B7FA7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8B7FA7">
        <w:rPr>
          <w:rFonts w:ascii="Times New Roman" w:hAnsi="Times New Roman"/>
          <w:sz w:val="28"/>
          <w:szCs w:val="28"/>
        </w:rPr>
        <w:t xml:space="preserve"> может обратиться с жалобой в уполномоченный орган по оценке и </w:t>
      </w:r>
      <w:proofErr w:type="gramStart"/>
      <w:r w:rsidRPr="008B7FA7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8B7FA7">
        <w:rPr>
          <w:rFonts w:ascii="Times New Roman" w:hAnsi="Times New Roman"/>
          <w:sz w:val="28"/>
          <w:szCs w:val="28"/>
        </w:rPr>
        <w:t xml:space="preserve"> качеством оказания государственных услуг.</w:t>
      </w:r>
    </w:p>
    <w:p w:rsidR="008B7FA7" w:rsidRPr="008B7FA7" w:rsidRDefault="008B7FA7" w:rsidP="008B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FA7">
        <w:rPr>
          <w:rFonts w:ascii="Times New Roman" w:hAnsi="Times New Roman"/>
          <w:sz w:val="28"/>
          <w:szCs w:val="28"/>
        </w:rPr>
        <w:t xml:space="preserve">Жалоба </w:t>
      </w:r>
      <w:proofErr w:type="spellStart"/>
      <w:r w:rsidRPr="008B7FA7">
        <w:rPr>
          <w:rFonts w:ascii="Times New Roman" w:hAnsi="Times New Roman"/>
          <w:sz w:val="28"/>
          <w:szCs w:val="28"/>
        </w:rPr>
        <w:t>услугополучателя</w:t>
      </w:r>
      <w:proofErr w:type="spellEnd"/>
      <w:r w:rsidRPr="008B7FA7">
        <w:rPr>
          <w:rFonts w:ascii="Times New Roman" w:hAnsi="Times New Roman"/>
          <w:sz w:val="28"/>
          <w:szCs w:val="28"/>
        </w:rPr>
        <w:t xml:space="preserve">, поступившая в адрес уполномоченного органа по оценке и </w:t>
      </w:r>
      <w:proofErr w:type="gramStart"/>
      <w:r w:rsidRPr="008B7FA7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8B7FA7">
        <w:rPr>
          <w:rFonts w:ascii="Times New Roman" w:hAnsi="Times New Roman"/>
          <w:sz w:val="28"/>
          <w:szCs w:val="28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8B7FA7" w:rsidRPr="008B7FA7" w:rsidRDefault="008B7FA7" w:rsidP="008B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FA7">
        <w:rPr>
          <w:rFonts w:ascii="Times New Roman" w:hAnsi="Times New Roman"/>
          <w:sz w:val="28"/>
          <w:szCs w:val="28"/>
        </w:rPr>
        <w:t xml:space="preserve">12. В случае несогласия с результатами оказанной государственной услуги, </w:t>
      </w:r>
      <w:proofErr w:type="spellStart"/>
      <w:r w:rsidRPr="008B7FA7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8B7FA7">
        <w:rPr>
          <w:rFonts w:ascii="Times New Roman" w:hAnsi="Times New Roman"/>
          <w:sz w:val="28"/>
          <w:szCs w:val="28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8B7FA7" w:rsidRPr="008B7FA7" w:rsidRDefault="008B7FA7" w:rsidP="008B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FA7">
        <w:rPr>
          <w:rFonts w:ascii="Times New Roman" w:hAnsi="Times New Roman"/>
          <w:sz w:val="28"/>
          <w:szCs w:val="28"/>
        </w:rPr>
        <w:t xml:space="preserve"> </w:t>
      </w:r>
    </w:p>
    <w:p w:rsidR="008B7FA7" w:rsidRPr="008B7FA7" w:rsidRDefault="008B7FA7" w:rsidP="008B7F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7FA7">
        <w:rPr>
          <w:rFonts w:ascii="Times New Roman" w:hAnsi="Times New Roman"/>
          <w:b/>
          <w:sz w:val="28"/>
          <w:szCs w:val="28"/>
        </w:rPr>
        <w:t>4. Иные требования с учетом особенностей оказания</w:t>
      </w:r>
    </w:p>
    <w:p w:rsidR="008B7FA7" w:rsidRPr="008B7FA7" w:rsidRDefault="008B7FA7" w:rsidP="008B7F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7FA7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8B7FA7" w:rsidRPr="008B7FA7" w:rsidRDefault="008B7FA7" w:rsidP="008B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FA7" w:rsidRPr="008B7FA7" w:rsidRDefault="008B7FA7" w:rsidP="008B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FA7">
        <w:rPr>
          <w:rFonts w:ascii="Times New Roman" w:hAnsi="Times New Roman"/>
          <w:sz w:val="28"/>
          <w:szCs w:val="28"/>
        </w:rPr>
        <w:t xml:space="preserve">13. Адреса мест оказания государственной услуги размещены на </w:t>
      </w:r>
      <w:proofErr w:type="spellStart"/>
      <w:r w:rsidRPr="008B7FA7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8B7FA7">
        <w:rPr>
          <w:rFonts w:ascii="Times New Roman" w:hAnsi="Times New Roman"/>
          <w:sz w:val="28"/>
          <w:szCs w:val="28"/>
        </w:rPr>
        <w:t xml:space="preserve"> Министерства: www.minfin.gov.kz, </w:t>
      </w:r>
      <w:proofErr w:type="spellStart"/>
      <w:r w:rsidRPr="008B7FA7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8B7FA7">
        <w:rPr>
          <w:rFonts w:ascii="Times New Roman" w:hAnsi="Times New Roman"/>
          <w:sz w:val="28"/>
          <w:szCs w:val="28"/>
        </w:rPr>
        <w:t>: www.kgd.gov.kz.</w:t>
      </w:r>
    </w:p>
    <w:p w:rsidR="008B7FA7" w:rsidRPr="008B7FA7" w:rsidRDefault="008B7FA7" w:rsidP="008B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FA7">
        <w:rPr>
          <w:rFonts w:ascii="Times New Roman" w:hAnsi="Times New Roman"/>
          <w:sz w:val="28"/>
          <w:szCs w:val="28"/>
        </w:rPr>
        <w:t xml:space="preserve">14. </w:t>
      </w:r>
      <w:proofErr w:type="spellStart"/>
      <w:r w:rsidRPr="008B7FA7"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 w:rsidRPr="008B7FA7">
        <w:rPr>
          <w:rFonts w:ascii="Times New Roman" w:hAnsi="Times New Roman"/>
          <w:sz w:val="28"/>
          <w:szCs w:val="28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единого </w:t>
      </w:r>
      <w:proofErr w:type="gramStart"/>
      <w:r w:rsidRPr="008B7FA7">
        <w:rPr>
          <w:rFonts w:ascii="Times New Roman" w:hAnsi="Times New Roman"/>
          <w:sz w:val="28"/>
          <w:szCs w:val="28"/>
        </w:rPr>
        <w:t>контакт-центра</w:t>
      </w:r>
      <w:proofErr w:type="gramEnd"/>
      <w:r w:rsidRPr="008B7FA7">
        <w:rPr>
          <w:rFonts w:ascii="Times New Roman" w:hAnsi="Times New Roman"/>
          <w:sz w:val="28"/>
          <w:szCs w:val="28"/>
        </w:rPr>
        <w:t xml:space="preserve"> по вопросам оказания государственных услуг и </w:t>
      </w:r>
      <w:proofErr w:type="spellStart"/>
      <w:r w:rsidRPr="008B7FA7">
        <w:rPr>
          <w:rFonts w:ascii="Times New Roman" w:hAnsi="Times New Roman"/>
          <w:sz w:val="28"/>
          <w:szCs w:val="28"/>
        </w:rPr>
        <w:t>сall</w:t>
      </w:r>
      <w:proofErr w:type="spellEnd"/>
      <w:r w:rsidRPr="008B7FA7">
        <w:rPr>
          <w:rFonts w:ascii="Times New Roman" w:hAnsi="Times New Roman"/>
          <w:sz w:val="28"/>
          <w:szCs w:val="28"/>
        </w:rPr>
        <w:t xml:space="preserve">-центра </w:t>
      </w:r>
      <w:proofErr w:type="spellStart"/>
      <w:r w:rsidRPr="008B7FA7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8B7FA7">
        <w:rPr>
          <w:rFonts w:ascii="Times New Roman" w:hAnsi="Times New Roman"/>
          <w:sz w:val="28"/>
          <w:szCs w:val="28"/>
        </w:rPr>
        <w:t>.</w:t>
      </w:r>
    </w:p>
    <w:p w:rsidR="008B7FA7" w:rsidRDefault="008B7FA7" w:rsidP="008B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FA7">
        <w:rPr>
          <w:rFonts w:ascii="Times New Roman" w:hAnsi="Times New Roman"/>
          <w:sz w:val="28"/>
          <w:szCs w:val="28"/>
        </w:rPr>
        <w:t xml:space="preserve">15. Контактные телефоны единый контакт-центр по вопросам оказания государственных услуг: 1414, 8-800-080-7777. </w:t>
      </w:r>
    </w:p>
    <w:p w:rsidR="008B7FA7" w:rsidRDefault="008B7FA7" w:rsidP="008B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0501" w:rsidRPr="009B15FD" w:rsidRDefault="00E20501" w:rsidP="00E20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371D" w:rsidRPr="009B15FD" w:rsidRDefault="00A406C8">
      <w:pPr>
        <w:rPr>
          <w:sz w:val="28"/>
          <w:szCs w:val="28"/>
        </w:rPr>
      </w:pPr>
    </w:p>
    <w:sectPr w:rsidR="0024371D" w:rsidRPr="009B15FD" w:rsidSect="00A2001C">
      <w:headerReference w:type="even" r:id="rId8"/>
      <w:headerReference w:type="default" r:id="rId9"/>
      <w:headerReference w:type="first" r:id="rId10"/>
      <w:pgSz w:w="11906" w:h="16838"/>
      <w:pgMar w:top="1418" w:right="851" w:bottom="1418" w:left="1418" w:header="709" w:footer="709" w:gutter="0"/>
      <w:pgNumType w:start="47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6C8" w:rsidRDefault="00A406C8">
      <w:pPr>
        <w:spacing w:after="0" w:line="240" w:lineRule="auto"/>
      </w:pPr>
      <w:r>
        <w:separator/>
      </w:r>
    </w:p>
  </w:endnote>
  <w:endnote w:type="continuationSeparator" w:id="0">
    <w:p w:rsidR="00A406C8" w:rsidRDefault="00A4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6C8" w:rsidRDefault="00A406C8">
      <w:pPr>
        <w:spacing w:after="0" w:line="240" w:lineRule="auto"/>
      </w:pPr>
      <w:r>
        <w:separator/>
      </w:r>
    </w:p>
  </w:footnote>
  <w:footnote w:type="continuationSeparator" w:id="0">
    <w:p w:rsidR="00A406C8" w:rsidRDefault="00A40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6FF" w:rsidRDefault="00E53D76" w:rsidP="00C00B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757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76FF" w:rsidRDefault="00A406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6FF" w:rsidRPr="005A6CB4" w:rsidRDefault="00E53D76" w:rsidP="00C00BA8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5A6CB4">
      <w:rPr>
        <w:rStyle w:val="a5"/>
        <w:rFonts w:ascii="Times New Roman" w:hAnsi="Times New Roman"/>
        <w:sz w:val="28"/>
        <w:szCs w:val="28"/>
      </w:rPr>
      <w:fldChar w:fldCharType="begin"/>
    </w:r>
    <w:r w:rsidR="0082757A" w:rsidRPr="005A6CB4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5A6CB4">
      <w:rPr>
        <w:rStyle w:val="a5"/>
        <w:rFonts w:ascii="Times New Roman" w:hAnsi="Times New Roman"/>
        <w:sz w:val="28"/>
        <w:szCs w:val="28"/>
      </w:rPr>
      <w:fldChar w:fldCharType="separate"/>
    </w:r>
    <w:r w:rsidR="00A8603D">
      <w:rPr>
        <w:rStyle w:val="a5"/>
        <w:rFonts w:ascii="Times New Roman" w:hAnsi="Times New Roman"/>
        <w:noProof/>
        <w:sz w:val="28"/>
        <w:szCs w:val="28"/>
      </w:rPr>
      <w:t>480</w:t>
    </w:r>
    <w:r w:rsidRPr="005A6CB4">
      <w:rPr>
        <w:rStyle w:val="a5"/>
        <w:rFonts w:ascii="Times New Roman" w:hAnsi="Times New Roman"/>
        <w:sz w:val="28"/>
        <w:szCs w:val="28"/>
      </w:rPr>
      <w:fldChar w:fldCharType="end"/>
    </w:r>
  </w:p>
  <w:p w:rsidR="00EB76FF" w:rsidRPr="00B71AA1" w:rsidRDefault="00A406C8" w:rsidP="00532058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878835"/>
    </w:sdtPr>
    <w:sdtEndPr>
      <w:rPr>
        <w:rFonts w:ascii="Times New Roman" w:hAnsi="Times New Roman"/>
        <w:sz w:val="28"/>
        <w:szCs w:val="28"/>
      </w:rPr>
    </w:sdtEndPr>
    <w:sdtContent>
      <w:p w:rsidR="005A6CB4" w:rsidRPr="005A6CB4" w:rsidRDefault="00E53D76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5A6CB4">
          <w:rPr>
            <w:rFonts w:ascii="Times New Roman" w:hAnsi="Times New Roman"/>
            <w:sz w:val="28"/>
            <w:szCs w:val="28"/>
          </w:rPr>
          <w:fldChar w:fldCharType="begin"/>
        </w:r>
        <w:r w:rsidR="005A6CB4" w:rsidRPr="005A6CB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A6CB4">
          <w:rPr>
            <w:rFonts w:ascii="Times New Roman" w:hAnsi="Times New Roman"/>
            <w:sz w:val="28"/>
            <w:szCs w:val="28"/>
          </w:rPr>
          <w:fldChar w:fldCharType="separate"/>
        </w:r>
        <w:r w:rsidR="005A754C">
          <w:rPr>
            <w:rFonts w:ascii="Times New Roman" w:hAnsi="Times New Roman"/>
            <w:noProof/>
            <w:sz w:val="28"/>
            <w:szCs w:val="28"/>
          </w:rPr>
          <w:t>1</w:t>
        </w:r>
        <w:r w:rsidRPr="005A6CB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A6CB4" w:rsidRDefault="005A6C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01"/>
    <w:rsid w:val="00015B75"/>
    <w:rsid w:val="00024D63"/>
    <w:rsid w:val="00046E48"/>
    <w:rsid w:val="0005313A"/>
    <w:rsid w:val="000732DF"/>
    <w:rsid w:val="000A4C64"/>
    <w:rsid w:val="000B73C7"/>
    <w:rsid w:val="000C2D77"/>
    <w:rsid w:val="00131638"/>
    <w:rsid w:val="001335E8"/>
    <w:rsid w:val="00137105"/>
    <w:rsid w:val="001428D9"/>
    <w:rsid w:val="00165D09"/>
    <w:rsid w:val="00175216"/>
    <w:rsid w:val="001D5F5A"/>
    <w:rsid w:val="00223271"/>
    <w:rsid w:val="00231FAF"/>
    <w:rsid w:val="00267FB4"/>
    <w:rsid w:val="002B0F0A"/>
    <w:rsid w:val="002F05B2"/>
    <w:rsid w:val="00362BF6"/>
    <w:rsid w:val="0036314C"/>
    <w:rsid w:val="0036492B"/>
    <w:rsid w:val="0037513F"/>
    <w:rsid w:val="003801FD"/>
    <w:rsid w:val="00393347"/>
    <w:rsid w:val="003B042A"/>
    <w:rsid w:val="003C0D8D"/>
    <w:rsid w:val="003C612C"/>
    <w:rsid w:val="00414A2E"/>
    <w:rsid w:val="00420A09"/>
    <w:rsid w:val="00421A82"/>
    <w:rsid w:val="00445929"/>
    <w:rsid w:val="00447486"/>
    <w:rsid w:val="00486CCC"/>
    <w:rsid w:val="004A2BCB"/>
    <w:rsid w:val="004B7756"/>
    <w:rsid w:val="004D34DF"/>
    <w:rsid w:val="004E07C3"/>
    <w:rsid w:val="005325D6"/>
    <w:rsid w:val="005651F2"/>
    <w:rsid w:val="00585790"/>
    <w:rsid w:val="00587F88"/>
    <w:rsid w:val="00592960"/>
    <w:rsid w:val="005A02EE"/>
    <w:rsid w:val="005A6CB4"/>
    <w:rsid w:val="005A754C"/>
    <w:rsid w:val="005B1D61"/>
    <w:rsid w:val="005B4E59"/>
    <w:rsid w:val="005D3DC0"/>
    <w:rsid w:val="005E41DF"/>
    <w:rsid w:val="00627B95"/>
    <w:rsid w:val="0063647D"/>
    <w:rsid w:val="00645D7C"/>
    <w:rsid w:val="00665FFC"/>
    <w:rsid w:val="006707C1"/>
    <w:rsid w:val="00690274"/>
    <w:rsid w:val="00696745"/>
    <w:rsid w:val="006A5556"/>
    <w:rsid w:val="006B31EF"/>
    <w:rsid w:val="006B7A10"/>
    <w:rsid w:val="006D5FBF"/>
    <w:rsid w:val="006E2F24"/>
    <w:rsid w:val="006F5557"/>
    <w:rsid w:val="00701B55"/>
    <w:rsid w:val="00705D57"/>
    <w:rsid w:val="00717527"/>
    <w:rsid w:val="00724074"/>
    <w:rsid w:val="007268CF"/>
    <w:rsid w:val="0074616E"/>
    <w:rsid w:val="007A0742"/>
    <w:rsid w:val="007A0C05"/>
    <w:rsid w:val="007A662B"/>
    <w:rsid w:val="007B224A"/>
    <w:rsid w:val="007B6F7E"/>
    <w:rsid w:val="007C473D"/>
    <w:rsid w:val="007D2234"/>
    <w:rsid w:val="007D5412"/>
    <w:rsid w:val="007F27F6"/>
    <w:rsid w:val="007F3A1A"/>
    <w:rsid w:val="00805E4C"/>
    <w:rsid w:val="00807548"/>
    <w:rsid w:val="0082757A"/>
    <w:rsid w:val="00835AB5"/>
    <w:rsid w:val="008B0542"/>
    <w:rsid w:val="008B7FA7"/>
    <w:rsid w:val="008C0791"/>
    <w:rsid w:val="008D206E"/>
    <w:rsid w:val="008D56F5"/>
    <w:rsid w:val="00905467"/>
    <w:rsid w:val="00912D79"/>
    <w:rsid w:val="009238CE"/>
    <w:rsid w:val="009326EF"/>
    <w:rsid w:val="009332F7"/>
    <w:rsid w:val="00956481"/>
    <w:rsid w:val="00965FDE"/>
    <w:rsid w:val="00992CD2"/>
    <w:rsid w:val="009945DA"/>
    <w:rsid w:val="009966C6"/>
    <w:rsid w:val="009A2B5B"/>
    <w:rsid w:val="009A321B"/>
    <w:rsid w:val="009B15FD"/>
    <w:rsid w:val="009D6360"/>
    <w:rsid w:val="009E241D"/>
    <w:rsid w:val="009E2EF2"/>
    <w:rsid w:val="009F13B6"/>
    <w:rsid w:val="009F5AB7"/>
    <w:rsid w:val="00A1573C"/>
    <w:rsid w:val="00A2001C"/>
    <w:rsid w:val="00A33341"/>
    <w:rsid w:val="00A406C8"/>
    <w:rsid w:val="00A7390B"/>
    <w:rsid w:val="00A8603D"/>
    <w:rsid w:val="00AD3C78"/>
    <w:rsid w:val="00AD7846"/>
    <w:rsid w:val="00AF4B18"/>
    <w:rsid w:val="00B254F6"/>
    <w:rsid w:val="00B954CE"/>
    <w:rsid w:val="00BE1235"/>
    <w:rsid w:val="00BF71D8"/>
    <w:rsid w:val="00C32005"/>
    <w:rsid w:val="00C45613"/>
    <w:rsid w:val="00C47A29"/>
    <w:rsid w:val="00C72AFA"/>
    <w:rsid w:val="00C77A29"/>
    <w:rsid w:val="00CE448F"/>
    <w:rsid w:val="00D02BEE"/>
    <w:rsid w:val="00D06DD6"/>
    <w:rsid w:val="00D1762D"/>
    <w:rsid w:val="00D21206"/>
    <w:rsid w:val="00D315DA"/>
    <w:rsid w:val="00D53F1E"/>
    <w:rsid w:val="00D60611"/>
    <w:rsid w:val="00D82C24"/>
    <w:rsid w:val="00D956F6"/>
    <w:rsid w:val="00DC49E3"/>
    <w:rsid w:val="00DF3428"/>
    <w:rsid w:val="00DF45C3"/>
    <w:rsid w:val="00E20501"/>
    <w:rsid w:val="00E53D76"/>
    <w:rsid w:val="00EA2BC7"/>
    <w:rsid w:val="00EB5E27"/>
    <w:rsid w:val="00F2768E"/>
    <w:rsid w:val="00F3109B"/>
    <w:rsid w:val="00F50555"/>
    <w:rsid w:val="00F50757"/>
    <w:rsid w:val="00F56DA2"/>
    <w:rsid w:val="00F666BC"/>
    <w:rsid w:val="00F74E0B"/>
    <w:rsid w:val="00F87DBE"/>
    <w:rsid w:val="00F92D12"/>
    <w:rsid w:val="00FD0C4F"/>
    <w:rsid w:val="00FE3DDC"/>
    <w:rsid w:val="00FE466C"/>
    <w:rsid w:val="00FF5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0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50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E20501"/>
    <w:rPr>
      <w:rFonts w:ascii="Calibri" w:eastAsia="Times New Roman" w:hAnsi="Calibri" w:cs="Times New Roman"/>
      <w:lang w:val="x-none"/>
    </w:rPr>
  </w:style>
  <w:style w:type="character" w:styleId="a5">
    <w:name w:val="page number"/>
    <w:basedOn w:val="a0"/>
    <w:rsid w:val="00E20501"/>
  </w:style>
  <w:style w:type="paragraph" w:styleId="a6">
    <w:name w:val="footer"/>
    <w:basedOn w:val="a"/>
    <w:link w:val="a7"/>
    <w:uiPriority w:val="99"/>
    <w:unhideWhenUsed/>
    <w:rsid w:val="005A6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6CB4"/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unhideWhenUsed/>
    <w:rsid w:val="00F92D12"/>
    <w:rPr>
      <w:color w:val="0000FF" w:themeColor="hyperlink"/>
      <w:u w:val="single"/>
    </w:rPr>
  </w:style>
  <w:style w:type="paragraph" w:styleId="a9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a"/>
    <w:uiPriority w:val="99"/>
    <w:rsid w:val="00420A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a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9"/>
    <w:uiPriority w:val="99"/>
    <w:rsid w:val="00420A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List Paragraph"/>
    <w:basedOn w:val="a"/>
    <w:uiPriority w:val="99"/>
    <w:qFormat/>
    <w:rsid w:val="00F5075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3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25D6"/>
    <w:rPr>
      <w:rFonts w:ascii="Tahoma" w:eastAsia="Times New Roman" w:hAnsi="Tahoma" w:cs="Tahoma"/>
      <w:sz w:val="16"/>
      <w:szCs w:val="16"/>
    </w:rPr>
  </w:style>
  <w:style w:type="character" w:customStyle="1" w:styleId="s0">
    <w:name w:val="s0"/>
    <w:basedOn w:val="a0"/>
    <w:rsid w:val="00F2768E"/>
  </w:style>
  <w:style w:type="paragraph" w:customStyle="1" w:styleId="1">
    <w:name w:val="Без интервала1"/>
    <w:rsid w:val="0037513F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0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50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E20501"/>
    <w:rPr>
      <w:rFonts w:ascii="Calibri" w:eastAsia="Times New Roman" w:hAnsi="Calibri" w:cs="Times New Roman"/>
      <w:lang w:val="x-none"/>
    </w:rPr>
  </w:style>
  <w:style w:type="character" w:styleId="a5">
    <w:name w:val="page number"/>
    <w:basedOn w:val="a0"/>
    <w:rsid w:val="00E20501"/>
  </w:style>
  <w:style w:type="paragraph" w:styleId="a6">
    <w:name w:val="footer"/>
    <w:basedOn w:val="a"/>
    <w:link w:val="a7"/>
    <w:uiPriority w:val="99"/>
    <w:unhideWhenUsed/>
    <w:rsid w:val="005A6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6CB4"/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unhideWhenUsed/>
    <w:rsid w:val="00F92D12"/>
    <w:rPr>
      <w:color w:val="0000FF" w:themeColor="hyperlink"/>
      <w:u w:val="single"/>
    </w:rPr>
  </w:style>
  <w:style w:type="paragraph" w:styleId="a9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a"/>
    <w:uiPriority w:val="99"/>
    <w:rsid w:val="00420A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a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9"/>
    <w:uiPriority w:val="99"/>
    <w:rsid w:val="00420A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List Paragraph"/>
    <w:basedOn w:val="a"/>
    <w:uiPriority w:val="99"/>
    <w:qFormat/>
    <w:rsid w:val="00F5075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3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25D6"/>
    <w:rPr>
      <w:rFonts w:ascii="Tahoma" w:eastAsia="Times New Roman" w:hAnsi="Tahoma" w:cs="Tahoma"/>
      <w:sz w:val="16"/>
      <w:szCs w:val="16"/>
    </w:rPr>
  </w:style>
  <w:style w:type="character" w:customStyle="1" w:styleId="s0">
    <w:name w:val="s0"/>
    <w:basedOn w:val="a0"/>
    <w:rsid w:val="00F2768E"/>
  </w:style>
  <w:style w:type="paragraph" w:customStyle="1" w:styleId="1">
    <w:name w:val="Без интервала1"/>
    <w:rsid w:val="0037513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9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60DFC-8753-4631-95E7-6E93DDE4D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Алтынай Сейтахметовна</dc:creator>
  <cp:lastModifiedBy>azhubanysheva</cp:lastModifiedBy>
  <cp:revision>27</cp:revision>
  <cp:lastPrinted>2015-06-12T03:36:00Z</cp:lastPrinted>
  <dcterms:created xsi:type="dcterms:W3CDTF">2015-04-24T03:16:00Z</dcterms:created>
  <dcterms:modified xsi:type="dcterms:W3CDTF">2017-09-21T08:57:00Z</dcterms:modified>
</cp:coreProperties>
</file>