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5B" w:rsidRDefault="00EC015B" w:rsidP="00EC015B">
      <w:pPr>
        <w:spacing w:after="0" w:line="240" w:lineRule="auto"/>
        <w:ind w:left="4536" w:firstLine="284"/>
        <w:rPr>
          <w:rFonts w:ascii="Times New Roman" w:hAnsi="Times New Roman"/>
          <w:sz w:val="28"/>
          <w:szCs w:val="28"/>
          <w:lang w:val="kk-KZ"/>
        </w:rPr>
      </w:pPr>
      <w:r>
        <w:rPr>
          <w:rFonts w:ascii="Times New Roman" w:hAnsi="Times New Roman"/>
          <w:sz w:val="28"/>
          <w:szCs w:val="28"/>
          <w:lang w:val="kk-KZ"/>
        </w:rPr>
        <w:t xml:space="preserve">          Қазақстан Республикасы</w:t>
      </w:r>
    </w:p>
    <w:p w:rsidR="00EC015B" w:rsidRDefault="00EC015B" w:rsidP="00EC015B">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Қаржы министрінің </w:t>
      </w:r>
    </w:p>
    <w:p w:rsidR="00EC015B" w:rsidRDefault="00EC015B" w:rsidP="00EC015B">
      <w:pPr>
        <w:tabs>
          <w:tab w:val="left" w:pos="8460"/>
        </w:tabs>
        <w:spacing w:after="0" w:line="240" w:lineRule="auto"/>
        <w:ind w:left="4536"/>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en-US"/>
        </w:rPr>
        <w:t xml:space="preserve">       </w:t>
      </w:r>
      <w:r>
        <w:rPr>
          <w:rFonts w:ascii="Times New Roman" w:hAnsi="Times New Roman"/>
          <w:sz w:val="28"/>
          <w:szCs w:val="28"/>
          <w:lang w:val="kk-KZ"/>
        </w:rPr>
        <w:t>2015 жылғы «</w:t>
      </w:r>
      <w:r>
        <w:rPr>
          <w:rFonts w:ascii="Times New Roman" w:hAnsi="Times New Roman"/>
          <w:sz w:val="28"/>
          <w:szCs w:val="28"/>
          <w:lang w:val="en-US"/>
        </w:rPr>
        <w:t>27</w:t>
      </w:r>
      <w:r>
        <w:rPr>
          <w:rFonts w:ascii="Times New Roman" w:hAnsi="Times New Roman"/>
          <w:sz w:val="28"/>
          <w:szCs w:val="28"/>
          <w:lang w:val="kk-KZ"/>
        </w:rPr>
        <w:t>»</w:t>
      </w:r>
      <w:r>
        <w:rPr>
          <w:rFonts w:ascii="Times New Roman" w:hAnsi="Times New Roman"/>
          <w:sz w:val="28"/>
          <w:szCs w:val="28"/>
          <w:lang w:val="en-US"/>
        </w:rPr>
        <w:t xml:space="preserve"> </w:t>
      </w:r>
      <w:r>
        <w:rPr>
          <w:rFonts w:ascii="Times New Roman" w:hAnsi="Times New Roman"/>
          <w:sz w:val="28"/>
          <w:szCs w:val="28"/>
          <w:lang w:val="kk-KZ"/>
        </w:rPr>
        <w:t>сәуірдегі</w:t>
      </w:r>
      <w:r>
        <w:rPr>
          <w:rFonts w:ascii="Times New Roman" w:hAnsi="Times New Roman"/>
          <w:sz w:val="28"/>
          <w:szCs w:val="28"/>
          <w:lang w:val="en-US"/>
        </w:rPr>
        <w:t xml:space="preserve"> </w:t>
      </w:r>
      <w:r>
        <w:rPr>
          <w:rFonts w:ascii="Times New Roman" w:hAnsi="Times New Roman"/>
          <w:sz w:val="28"/>
          <w:szCs w:val="28"/>
          <w:lang w:val="kk-KZ"/>
        </w:rPr>
        <w:t xml:space="preserve">                      </w:t>
      </w:r>
    </w:p>
    <w:p w:rsidR="00EC015B" w:rsidRDefault="00EC015B" w:rsidP="00EC015B">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 284 </w:t>
      </w:r>
      <w:bookmarkStart w:id="0" w:name="sub1002690666"/>
      <w:r>
        <w:fldChar w:fldCharType="begin"/>
      </w:r>
      <w:r w:rsidRPr="00EC015B">
        <w:rPr>
          <w:lang w:val="kk-KZ"/>
        </w:rPr>
        <w:instrText xml:space="preserve"> HYPERLINK "jl:31309399.0%20" </w:instrText>
      </w:r>
      <w:r>
        <w:fldChar w:fldCharType="separate"/>
      </w:r>
      <w:r>
        <w:rPr>
          <w:rStyle w:val="a3"/>
          <w:b w:val="0"/>
          <w:color w:val="auto"/>
          <w:sz w:val="28"/>
          <w:szCs w:val="28"/>
          <w:u w:val="none"/>
          <w:lang w:val="kk-KZ"/>
        </w:rPr>
        <w:t>бұйрығына</w:t>
      </w:r>
      <w:r>
        <w:fldChar w:fldCharType="end"/>
      </w:r>
      <w:bookmarkEnd w:id="0"/>
    </w:p>
    <w:p w:rsidR="00EC015B" w:rsidRDefault="00EC015B" w:rsidP="00EC015B">
      <w:pPr>
        <w:tabs>
          <w:tab w:val="left" w:pos="4808"/>
          <w:tab w:val="center" w:pos="7086"/>
        </w:tabs>
        <w:spacing w:after="0" w:line="240" w:lineRule="auto"/>
        <w:ind w:left="4536"/>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52–қосымша </w:t>
      </w:r>
    </w:p>
    <w:p w:rsidR="004304A8" w:rsidRPr="00C21847" w:rsidRDefault="004304A8" w:rsidP="004304A8">
      <w:pPr>
        <w:spacing w:after="0" w:line="240" w:lineRule="auto"/>
        <w:ind w:firstLine="567"/>
        <w:jc w:val="right"/>
        <w:rPr>
          <w:rFonts w:ascii="Times New Roman" w:hAnsi="Times New Roman"/>
          <w:sz w:val="28"/>
          <w:szCs w:val="28"/>
          <w:lang w:val="kk-KZ"/>
        </w:rPr>
      </w:pPr>
    </w:p>
    <w:p w:rsidR="004304A8" w:rsidRPr="00C21847" w:rsidRDefault="004304A8" w:rsidP="004304A8">
      <w:pPr>
        <w:spacing w:after="0" w:line="240" w:lineRule="auto"/>
        <w:ind w:left="5670"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 </w:t>
      </w:r>
    </w:p>
    <w:p w:rsidR="004304A8" w:rsidRPr="00C21847" w:rsidRDefault="004304A8" w:rsidP="00EC015B">
      <w:pPr>
        <w:spacing w:after="0" w:line="240" w:lineRule="auto"/>
        <w:ind w:firstLine="709"/>
        <w:jc w:val="center"/>
        <w:rPr>
          <w:rFonts w:ascii="Times New Roman" w:hAnsi="Times New Roman"/>
          <w:color w:val="000000"/>
          <w:sz w:val="28"/>
          <w:szCs w:val="28"/>
          <w:lang w:val="kk-KZ"/>
        </w:rPr>
      </w:pPr>
      <w:r w:rsidRPr="00C21847">
        <w:rPr>
          <w:rFonts w:ascii="Times New Roman" w:hAnsi="Times New Roman"/>
          <w:b/>
          <w:bCs/>
          <w:color w:val="000000"/>
          <w:sz w:val="28"/>
          <w:szCs w:val="28"/>
          <w:lang w:val="kk-KZ"/>
        </w:rPr>
        <w:t>«Қазақстан Республикасы Қаржы министрлігінің құрылымдық бөлімшелерінен және (немесе) олардың</w:t>
      </w:r>
      <w:r w:rsidR="00EC015B">
        <w:rPr>
          <w:rFonts w:ascii="Times New Roman" w:hAnsi="Times New Roman"/>
          <w:b/>
          <w:bCs/>
          <w:color w:val="000000"/>
          <w:sz w:val="28"/>
          <w:szCs w:val="28"/>
          <w:lang w:val="kk-KZ"/>
        </w:rPr>
        <w:t xml:space="preserve"> </w:t>
      </w:r>
      <w:r w:rsidRPr="00C21847">
        <w:rPr>
          <w:rFonts w:ascii="Times New Roman" w:hAnsi="Times New Roman"/>
          <w:b/>
          <w:bCs/>
          <w:color w:val="000000"/>
          <w:sz w:val="28"/>
          <w:szCs w:val="28"/>
          <w:lang w:val="kk-KZ"/>
        </w:rPr>
        <w:t>аумақтық бөлімшелерінен шығатын ресми құжаттарға апостиль қою»</w:t>
      </w:r>
    </w:p>
    <w:p w:rsidR="004304A8" w:rsidRPr="00C21847" w:rsidRDefault="004304A8" w:rsidP="00EC015B">
      <w:pPr>
        <w:spacing w:after="0" w:line="240" w:lineRule="auto"/>
        <w:ind w:firstLine="709"/>
        <w:jc w:val="center"/>
        <w:rPr>
          <w:rFonts w:ascii="Times New Roman" w:hAnsi="Times New Roman"/>
          <w:b/>
          <w:bCs/>
          <w:color w:val="000000"/>
          <w:sz w:val="28"/>
          <w:szCs w:val="28"/>
          <w:lang w:val="kk-KZ"/>
        </w:rPr>
      </w:pPr>
      <w:r w:rsidRPr="00C21847">
        <w:rPr>
          <w:rFonts w:ascii="Times New Roman" w:hAnsi="Times New Roman"/>
          <w:b/>
          <w:bCs/>
          <w:color w:val="000000"/>
          <w:sz w:val="28"/>
          <w:szCs w:val="28"/>
          <w:lang w:val="kk-KZ"/>
        </w:rPr>
        <w:t>мемлекеттік көрсетілетін қызмет стандарты</w:t>
      </w:r>
    </w:p>
    <w:p w:rsidR="004304A8" w:rsidRPr="00C21847" w:rsidRDefault="004304A8" w:rsidP="004304A8">
      <w:pPr>
        <w:spacing w:after="0" w:line="240" w:lineRule="auto"/>
        <w:ind w:firstLine="709"/>
        <w:jc w:val="center"/>
        <w:rPr>
          <w:rFonts w:ascii="Times New Roman" w:hAnsi="Times New Roman"/>
          <w:b/>
          <w:bCs/>
          <w:color w:val="000000"/>
          <w:lang w:val="kk-KZ"/>
        </w:rPr>
      </w:pPr>
    </w:p>
    <w:p w:rsidR="004304A8" w:rsidRPr="00C21847" w:rsidRDefault="004304A8" w:rsidP="004304A8">
      <w:pPr>
        <w:spacing w:after="0" w:line="240" w:lineRule="auto"/>
        <w:ind w:firstLine="709"/>
        <w:jc w:val="center"/>
        <w:rPr>
          <w:rFonts w:ascii="Times New Roman" w:hAnsi="Times New Roman"/>
          <w:color w:val="000000"/>
          <w:lang w:val="kk-KZ"/>
        </w:rPr>
      </w:pPr>
    </w:p>
    <w:p w:rsidR="004304A8" w:rsidRPr="00C21847" w:rsidRDefault="004304A8" w:rsidP="004304A8">
      <w:pPr>
        <w:spacing w:after="0" w:line="240" w:lineRule="auto"/>
        <w:ind w:firstLine="709"/>
        <w:jc w:val="center"/>
        <w:rPr>
          <w:rFonts w:ascii="Times New Roman" w:hAnsi="Times New Roman"/>
          <w:color w:val="000000"/>
          <w:sz w:val="28"/>
          <w:szCs w:val="28"/>
          <w:lang w:val="kk-KZ"/>
        </w:rPr>
      </w:pPr>
      <w:r w:rsidRPr="00C21847">
        <w:rPr>
          <w:rFonts w:ascii="Times New Roman" w:hAnsi="Times New Roman"/>
          <w:b/>
          <w:bCs/>
          <w:color w:val="000000"/>
          <w:sz w:val="28"/>
          <w:szCs w:val="28"/>
          <w:lang w:val="kk-KZ"/>
        </w:rPr>
        <w:t xml:space="preserve">1. Жалпы ережелер </w:t>
      </w:r>
    </w:p>
    <w:p w:rsidR="004304A8" w:rsidRPr="00C21847" w:rsidRDefault="004304A8" w:rsidP="004304A8">
      <w:pPr>
        <w:spacing w:after="0" w:line="240" w:lineRule="auto"/>
        <w:ind w:firstLine="709"/>
        <w:jc w:val="both"/>
        <w:rPr>
          <w:rFonts w:ascii="Times New Roman" w:hAnsi="Times New Roman"/>
          <w:color w:val="000000"/>
          <w:lang w:val="kk-KZ"/>
        </w:rPr>
      </w:pP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1.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қызметі (бұдан әрі – мемлекеттік көрсетілетін қызмет).</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2. Мемлекеттік көрсетілетін қызмет стандартын Қазақстан Республикасының Қаржы министрлігі (бұдан әрі – Министрлік) әзірледі.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3. Мемлекеттік қызметті облыстар, Астана және Алматы қалалары бойынша салық органдары (бұдан әрі – көрсетілетін қызметті беруші) көрсетеді.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Өтініштерді қабылдауды және мемлекеттік көрсетілетін қызмет нәтижесін беруді: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1) көрсетілетін қызметті берушінің кеңсесі арқылы;</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w:t>
      </w:r>
    </w:p>
    <w:p w:rsidR="006442BF" w:rsidRDefault="006442BF" w:rsidP="006442BF">
      <w:pPr>
        <w:spacing w:after="0" w:line="240" w:lineRule="auto"/>
        <w:ind w:firstLine="709"/>
        <w:jc w:val="both"/>
        <w:rPr>
          <w:rFonts w:ascii="Times New Roman" w:hAnsi="Times New Roman"/>
          <w:color w:val="000000"/>
          <w:sz w:val="28"/>
          <w:szCs w:val="28"/>
          <w:lang w:val="kk-KZ"/>
        </w:rPr>
      </w:pPr>
    </w:p>
    <w:p w:rsidR="006442BF" w:rsidRDefault="006442BF" w:rsidP="006442BF">
      <w:pPr>
        <w:spacing w:after="0" w:line="240" w:lineRule="auto"/>
        <w:ind w:firstLine="709"/>
        <w:jc w:val="both"/>
        <w:rPr>
          <w:rFonts w:ascii="Times New Roman" w:hAnsi="Times New Roman"/>
          <w:color w:val="000000"/>
          <w:sz w:val="28"/>
          <w:szCs w:val="28"/>
          <w:lang w:val="kk-KZ"/>
        </w:rPr>
      </w:pPr>
    </w:p>
    <w:p w:rsidR="006442BF" w:rsidRPr="006442BF" w:rsidRDefault="006442BF" w:rsidP="006442BF">
      <w:pPr>
        <w:spacing w:after="0" w:line="240" w:lineRule="auto"/>
        <w:ind w:firstLine="709"/>
        <w:jc w:val="center"/>
        <w:rPr>
          <w:rFonts w:ascii="Times New Roman" w:hAnsi="Times New Roman"/>
          <w:b/>
          <w:color w:val="000000"/>
          <w:sz w:val="28"/>
          <w:szCs w:val="28"/>
          <w:lang w:val="kk-KZ"/>
        </w:rPr>
      </w:pPr>
      <w:r w:rsidRPr="006442BF">
        <w:rPr>
          <w:rFonts w:ascii="Times New Roman" w:hAnsi="Times New Roman"/>
          <w:b/>
          <w:color w:val="000000"/>
          <w:sz w:val="28"/>
          <w:szCs w:val="28"/>
          <w:lang w:val="kk-KZ"/>
        </w:rPr>
        <w:t>2. Мемлекеттік қызметті көрсету тәртібі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4. Мемлекеттік қызметті көрсету мерзімдері: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1) құжаттарға апостиль қою – көрсетілетін қызметті беруші өтінішті қабылдаған күннен бастап 3 (үш) жұмыс күні ішінде;</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тиісті құжаттарды қосымша тексеру қажет болған жағдайда, құжатқа апостиль қою – көрсетілетін қызметті алушы өтініш берген күннен бастап 5 (бес) жұмыс күні ішінде;</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2) көрсетілетін қызметті алушының көрсетілетін қызметті берушіге құжаттар топтамасын тапсыруы үшін күтудің рұқсат берілетін уақыты – 20 (жиырма) минут, Мемлекеттік корпорацияда – 15 (он бес) минут;</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lastRenderedPageBreak/>
        <w:t>3) көрсетілетін қызметті алушыға көрсетілетін қызметті берушінің қызмет көрсетуінің рұқсат берілетін уақыты – 20 (жиырма) минут, Мемлекеттік корпорацияда – 15 (он бес) минут.</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5. Мемлекеттік қызметті көрсету нысаны: қағаз түрінде.</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6. Мемлекеттік қызметті көрсету нәтижесі Министрліктің құрылымдық бөлімшелерінен және (немесе) олардың аумақтық бөлімшелерінен шығатын ресми құжаттарға апостиль қою болып табылады.</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Мемлекеттік қызметті көрсету нәтижесін беру нысаны: қағаз түрінде.</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7. Мемлекеттік қызмет жеке және заңды тұлғаларға (бұдан әрі – қызметті алушы) ақылы негізде көрсетіледі.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2008 жылғы 10 желтоқсандағы «Салық және бюджетке төленетін басқа да міндетті төлемдер туралы» Қазақстан Республикасы Кодексіне сәйкес апостиль қою үшін мемлекеттік баж республикалық бюджет туралы заңда белгіленген және мемлекеттік бажды төлеу күні қолданыста болған айлық есептік көрсеткіштің 50 пайызын құрайды және әрбір құжат үшін төленеді.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Мемлекеттік баж сомасын бюджетке төлеу банктер немесе банк операцияларының жекелеген түрлерін жүзеге асыратын ұйымдар арқылы апостиль қойылғанға дейін жүргізіледі.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Қазақстан Республикасының дипломатиялық өкілдіктері мен консулдық мекемелері арқылы апостиль қоюға түсетін құжаттарға апостиль қойған кезде мемлекеттік баж төлеуден босатылады.</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8. Көрсетілетін қызметті берушінің жұмыс кестесі – Қазақстан Республикасының еңбек заңнамасына сәйкес демалыс және мереке күндерін қоспағанда, күн сайын дүйсенбіден бастап жұманы қоса алғанда, белгіленген жұмыс кестесіне сәйкес сағат 13.00-ден 14.30-ға дейін түскі үзіліспен сағат 9.00-ден 18.30-ге дейін.</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Өтініштерді қабылдау және мемлекеттік қызмет көрсету нәтижелерін беру кестесі сағат 13.00-ден 14.30-ға дейінгі түскі үзіліспен, сағат 09.00-ден 17.30-ға дейін.</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Мемлекеттік көрсетілетін қызметті алу үшін алдын ала жазылу талап етілмейді, жеделдетілген қызмет көрсету көзделмеген.</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Қабылдау жеделдетілген қызмет көрсетусіз тіркелген орны бойынша электрондық кезек тәртібімен жүргізіледі, портал арқылы кезекті электронды брондауға болады.</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9. Көрсетілетін қызметті алушы не оның нотариалды куәландырылған сенімхат бойынша өкілі көрсетілетін қызметті берушіге немесе Мемлекеттік корпорацияға мемлекеттік қызметті көрсету үшін жүгінген кезде қажетті құжаттар тізбесі: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1) апостиль қоюға тиісті құжат;</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lastRenderedPageBreak/>
        <w:t>2) апостиль қою үшін мемлекеттік баждың бюджетке төленгенін растайтын құжат;</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3) жүгінуші көрсетілетін қызметті алушының жеке басын растайтын құжаттың көшірмесі;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4) қызметті алушының өкілі шағымғанда нотариалды расталған сенімхат.</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Мемлекеттік корпорация арқылы мемлекеттік қызмет көрсету кезінде, қызметті алушының жеке тұлғасын сәйкестендіруді Мемлекеттік корпорацияның қызметкері жүргізеді.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Қызметті берушіге шағымданған кезде, құжаттар пакетін қабылдаған күні мен уақытын көрсетумен, қызметті алушыға құжаттардың қабылданғаны туралы белгімен талон беріледі.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Мемлекеттік корпорацияға дайын құжаттарды тапсыру, жеке куәлігін көрсетумен (немесе оның өкілі нотариалды расталған сенімхаты бойынша) тиісті құжаттарды қабылдау туралы қолхаттың негізінде жүзеге асырылады.</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Мемлекеттік қызметті Мемлекеттік корпорация арқылы көрсету жағдайында, қызметті алушы Қазақстан Республикасының заңдарымен басқасы қарастырылмаған жағдайда, Мемлекеттік корпорацияның өкілі берген нысаны бойынша ақпараттық жүйелердегі құпия заңына жатқызылған мәліметтерді пайдалануға жазбаша келісім береді.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Құжаттарды қабылдау кезінде көрсетілетін қызметті беруші, Мемлекеттік корпорация көшірмелерді түпнұсқа құжаттармен салыстырып тексереді, содан кейін түпнұсқаларды көрсетілетін қызметті алушыға қайтарады.</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Көрсетілетін қызметті алушының мемлекеттік электронды ақпараттық ресурстары болып табылатын құжаттар деректерінің мәліметтерін, көрсетілетін қызметті берушінің немесе Мемлекеттік корпорацияның қызметшісі мемлекеттік органдардың уәкілетті тұлғаларымен ЭСҚ расталған, электрондық деректер нысанындағы тиісті мемлекеттік ақпараттық жүйелерден алады.</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10. Мемлекеттік корпорацияға жүгінген кезде, көрсетілетін қызметті алушы осы мемлекеттік қызмет көрсету стандартының 9-тармағында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осы мемлекеттік қызмет көрсету стандартына қосымшаға сәйкес нысан бойынша қолхат береді.</w:t>
      </w:r>
    </w:p>
    <w:p w:rsidR="00C57A9B" w:rsidRDefault="00C57A9B" w:rsidP="006442BF">
      <w:pPr>
        <w:spacing w:after="0" w:line="240" w:lineRule="auto"/>
        <w:ind w:firstLine="709"/>
        <w:jc w:val="both"/>
        <w:rPr>
          <w:rFonts w:ascii="Times New Roman" w:hAnsi="Times New Roman"/>
          <w:color w:val="000000"/>
          <w:sz w:val="28"/>
          <w:szCs w:val="28"/>
          <w:lang w:val="kk-KZ"/>
        </w:rPr>
      </w:pPr>
    </w:p>
    <w:p w:rsidR="00C57A9B" w:rsidRDefault="00C57A9B" w:rsidP="006442BF">
      <w:pPr>
        <w:spacing w:after="0" w:line="240" w:lineRule="auto"/>
        <w:ind w:firstLine="709"/>
        <w:jc w:val="both"/>
        <w:rPr>
          <w:rFonts w:ascii="Times New Roman" w:hAnsi="Times New Roman"/>
          <w:color w:val="000000"/>
          <w:sz w:val="28"/>
          <w:szCs w:val="28"/>
          <w:lang w:val="kk-KZ"/>
        </w:rPr>
      </w:pPr>
    </w:p>
    <w:p w:rsidR="006442BF" w:rsidRPr="00C57A9B" w:rsidRDefault="006442BF" w:rsidP="00C57A9B">
      <w:pPr>
        <w:spacing w:after="0" w:line="240" w:lineRule="auto"/>
        <w:ind w:firstLine="709"/>
        <w:jc w:val="center"/>
        <w:rPr>
          <w:rFonts w:ascii="Times New Roman" w:hAnsi="Times New Roman"/>
          <w:b/>
          <w:color w:val="000000"/>
          <w:sz w:val="28"/>
          <w:szCs w:val="28"/>
          <w:lang w:val="kk-KZ"/>
        </w:rPr>
      </w:pPr>
      <w:r w:rsidRPr="00C57A9B">
        <w:rPr>
          <w:rFonts w:ascii="Times New Roman" w:hAnsi="Times New Roman"/>
          <w:b/>
          <w:color w:val="000000"/>
          <w:sz w:val="28"/>
          <w:szCs w:val="28"/>
          <w:lang w:val="kk-KZ"/>
        </w:rPr>
        <w:t>3. Орталық мемлекеттік органдардың, сондай-ақ көрсетілетін қызметті берушілердің және (немесе) олардың лауазымды адамдарының, «Азаматтарға арналған үкімет»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6442BF" w:rsidRPr="00C57A9B" w:rsidRDefault="006442BF" w:rsidP="00C57A9B">
      <w:pPr>
        <w:spacing w:after="0" w:line="240" w:lineRule="auto"/>
        <w:ind w:firstLine="709"/>
        <w:jc w:val="center"/>
        <w:rPr>
          <w:rFonts w:ascii="Times New Roman" w:hAnsi="Times New Roman"/>
          <w:b/>
          <w:color w:val="000000"/>
          <w:sz w:val="28"/>
          <w:szCs w:val="28"/>
          <w:lang w:val="kk-KZ"/>
        </w:rPr>
      </w:pP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lastRenderedPageBreak/>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1) осы мемлекеттік көрсетілетін қызмет стандартының 14-тармағында көрсетілген мекенжай бойынша Министрлік басшысының не оны алмастыратын адамның атына;</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2)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Мемлекеттік корпорацияның қызметкерінің әрекеттеріне (әрекетсіздігіне) шағым www.con.gov.kz Мемлекеттік корпорацияның интернет-ресурсында көрсетілген мекенжайлар мен телефондар бойынша Мемлекеттік корпорацияның басшысына жіберіледі.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Шағымда:</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1) Жеке тұлғаның – тегі мен аты-жөні, пошталық мекенжайы, байланыс телефондары көрсетіледі;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2) Заңды тұлғаның – атауы, пошталық мекенжайы, шығыс номірі мен күні көрсетіледі.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Шағым қызметті алушымен қол қойылуы қажет.</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Қызметті алушының шағымында оның тегі мен аты-жөні, пошталық мекенжайы, күні көрсетілуі қажет.</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Министрліктің, көрсетілетін қызметті берушінің атына, Мемлекеттік корпорациясына келіп түскен мемлекеттік қызметтер көрсету мәселелері жөніндегі көрсетілетін қызметті алушының шағымы тіркелген күнінен бастап бес жұмыс күні ішінде қаралуға жатады.</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Министрліктің, көрсетілетін қызметті берушінің атына, ХҚКО келіп түскен мемлекеттік қызметтер көрсету мәселелері жөніндегі көрсетілетін қызметті алушының шағымы тіркелген күнінен бастап бес жұмыс күні ішінде қаралуға жатады.</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он бес жұмыс күні ішінде қаралуға жатады.</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«Электрондық үкімет» веб-порталы (бұдан әрі - портал) арқылы шағымдану тәртібі туралы ақпаратты мемлекеттік қызметтер көрсету мәселелері жөніндегі бірыңғай байланыс орталығы арқылы алуға болады.</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6442BF" w:rsidRPr="00D20562" w:rsidRDefault="006442BF" w:rsidP="00D20562">
      <w:pPr>
        <w:spacing w:after="0" w:line="240" w:lineRule="auto"/>
        <w:ind w:firstLine="709"/>
        <w:jc w:val="center"/>
        <w:rPr>
          <w:rFonts w:ascii="Times New Roman" w:hAnsi="Times New Roman"/>
          <w:b/>
          <w:color w:val="000000"/>
          <w:sz w:val="28"/>
          <w:szCs w:val="28"/>
          <w:lang w:val="kk-KZ"/>
        </w:rPr>
      </w:pPr>
      <w:r w:rsidRPr="00D20562">
        <w:rPr>
          <w:rFonts w:ascii="Times New Roman" w:hAnsi="Times New Roman"/>
          <w:b/>
          <w:color w:val="000000"/>
          <w:sz w:val="28"/>
          <w:szCs w:val="28"/>
          <w:lang w:val="kk-KZ"/>
        </w:rPr>
        <w:lastRenderedPageBreak/>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14. Мемлекеттік қызметті көрсету орындарының адрестері көрсетілетін қызметті берушінің: www.kgd.gov.kz, Министрліктің: www.minfin.gov.kz, Мемлекеттік корпорацияның: www.con.gov.kz интернет-ресурстарында орналастырылған.</w:t>
      </w:r>
    </w:p>
    <w:p w:rsidR="006442BF" w:rsidRP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қашықтықта қол жеткізу режимінде алу мүмкіндігі бар.</w:t>
      </w:r>
    </w:p>
    <w:p w:rsidR="006442BF" w:rsidRDefault="006442BF" w:rsidP="006442BF">
      <w:pPr>
        <w:spacing w:after="0" w:line="240" w:lineRule="auto"/>
        <w:ind w:firstLine="709"/>
        <w:jc w:val="both"/>
        <w:rPr>
          <w:rFonts w:ascii="Times New Roman" w:hAnsi="Times New Roman"/>
          <w:color w:val="000000"/>
          <w:sz w:val="28"/>
          <w:szCs w:val="28"/>
          <w:lang w:val="kk-KZ"/>
        </w:rPr>
      </w:pPr>
      <w:r w:rsidRPr="006442BF">
        <w:rPr>
          <w:rFonts w:ascii="Times New Roman" w:hAnsi="Times New Roman"/>
          <w:color w:val="000000"/>
          <w:sz w:val="28"/>
          <w:szCs w:val="28"/>
          <w:lang w:val="kk-KZ"/>
        </w:rPr>
        <w:t>16. Мемлекеттік қызметтер көрсету мәселелері жөніндегі бірыңғай байланыс орталығының байланыс телефондары: 8-800-080-7777, 1414.</w:t>
      </w:r>
    </w:p>
    <w:p w:rsidR="006442BF" w:rsidRDefault="006442BF" w:rsidP="006442BF">
      <w:pPr>
        <w:spacing w:after="0" w:line="240" w:lineRule="auto"/>
        <w:ind w:firstLine="709"/>
        <w:jc w:val="both"/>
        <w:rPr>
          <w:rFonts w:ascii="Times New Roman" w:hAnsi="Times New Roman"/>
          <w:color w:val="000000"/>
          <w:sz w:val="28"/>
          <w:szCs w:val="28"/>
          <w:lang w:val="kk-KZ"/>
        </w:rPr>
      </w:pPr>
    </w:p>
    <w:p w:rsidR="006442BF" w:rsidRDefault="006442BF" w:rsidP="006442BF">
      <w:pPr>
        <w:spacing w:after="0" w:line="240" w:lineRule="auto"/>
        <w:ind w:firstLine="709"/>
        <w:jc w:val="both"/>
        <w:rPr>
          <w:rFonts w:ascii="Times New Roman" w:hAnsi="Times New Roman"/>
          <w:color w:val="000000"/>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D67450" w:rsidRDefault="004304A8" w:rsidP="004304A8">
      <w:pPr>
        <w:tabs>
          <w:tab w:val="left" w:pos="14220"/>
          <w:tab w:val="left" w:pos="14400"/>
        </w:tabs>
        <w:spacing w:after="0" w:line="240" w:lineRule="auto"/>
        <w:ind w:left="-540"/>
        <w:jc w:val="center"/>
        <w:rPr>
          <w:rFonts w:ascii="Times New Roman" w:hAnsi="Times New Roman"/>
          <w:lang w:val="kk-KZ"/>
        </w:rPr>
      </w:pPr>
    </w:p>
    <w:p w:rsidR="004304A8" w:rsidRPr="00873536" w:rsidRDefault="004304A8" w:rsidP="004304A8">
      <w:pPr>
        <w:spacing w:after="0" w:line="240" w:lineRule="auto"/>
        <w:rPr>
          <w:rFonts w:ascii="Times New Roman" w:hAnsi="Times New Roman"/>
          <w:sz w:val="28"/>
          <w:szCs w:val="28"/>
          <w:lang w:val="kk-KZ"/>
        </w:rPr>
      </w:pPr>
    </w:p>
    <w:p w:rsidR="004304A8" w:rsidRPr="00873536" w:rsidRDefault="004304A8" w:rsidP="004304A8">
      <w:pPr>
        <w:spacing w:after="0" w:line="240" w:lineRule="auto"/>
        <w:rPr>
          <w:rFonts w:ascii="Times New Roman" w:hAnsi="Times New Roman"/>
          <w:sz w:val="28"/>
          <w:szCs w:val="28"/>
          <w:lang w:val="kk-KZ"/>
        </w:rPr>
      </w:pPr>
    </w:p>
    <w:p w:rsidR="00F76B08" w:rsidRDefault="00D6659C">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Pr="008A0289" w:rsidRDefault="00873536" w:rsidP="00873536">
      <w:pPr>
        <w:spacing w:after="0" w:line="240" w:lineRule="auto"/>
        <w:ind w:left="5664"/>
        <w:jc w:val="center"/>
        <w:rPr>
          <w:rFonts w:ascii="Times New Roman" w:hAnsi="Times New Roman"/>
          <w:color w:val="000000"/>
          <w:sz w:val="24"/>
          <w:szCs w:val="24"/>
          <w:lang w:val="kk-KZ"/>
        </w:rPr>
      </w:pPr>
      <w:r w:rsidRPr="00C21847">
        <w:rPr>
          <w:rFonts w:ascii="Times New Roman" w:hAnsi="Times New Roman"/>
          <w:b/>
          <w:bCs/>
          <w:color w:val="000000"/>
          <w:sz w:val="28"/>
          <w:szCs w:val="28"/>
          <w:lang w:val="kk-KZ"/>
        </w:rPr>
        <w:lastRenderedPageBreak/>
        <w:t>«</w:t>
      </w:r>
      <w:r w:rsidRPr="008A0289">
        <w:rPr>
          <w:rFonts w:ascii="Times New Roman" w:hAnsi="Times New Roman"/>
          <w:bCs/>
          <w:color w:val="000000"/>
          <w:sz w:val="24"/>
          <w:szCs w:val="24"/>
          <w:lang w:val="kk-KZ"/>
        </w:rPr>
        <w:t>Қазақстан Республикасы Қаржы министрлігінің</w:t>
      </w:r>
      <w:r>
        <w:rPr>
          <w:rFonts w:ascii="Times New Roman" w:hAnsi="Times New Roman"/>
          <w:bCs/>
          <w:color w:val="000000"/>
          <w:sz w:val="24"/>
          <w:szCs w:val="24"/>
          <w:lang w:val="kk-KZ"/>
        </w:rPr>
        <w:t xml:space="preserve"> құрылымдық бөлімшелерінен және </w:t>
      </w:r>
      <w:r w:rsidRPr="008A0289">
        <w:rPr>
          <w:rFonts w:ascii="Times New Roman" w:hAnsi="Times New Roman"/>
          <w:bCs/>
          <w:color w:val="000000"/>
          <w:sz w:val="24"/>
          <w:szCs w:val="24"/>
          <w:lang w:val="kk-KZ"/>
        </w:rPr>
        <w:t>(немесе) олардың аумақтық бөлімшелерінен шығатын</w:t>
      </w:r>
      <w:r>
        <w:rPr>
          <w:rFonts w:ascii="Times New Roman" w:hAnsi="Times New Roman"/>
          <w:bCs/>
          <w:color w:val="000000"/>
          <w:sz w:val="24"/>
          <w:szCs w:val="24"/>
          <w:lang w:val="kk-KZ"/>
        </w:rPr>
        <w:t xml:space="preserve"> ресми құжаттарға апостиль қою» </w:t>
      </w:r>
      <w:r w:rsidRPr="008A0289">
        <w:rPr>
          <w:rFonts w:ascii="Times New Roman" w:hAnsi="Times New Roman"/>
          <w:bCs/>
          <w:color w:val="000000"/>
          <w:sz w:val="24"/>
          <w:szCs w:val="24"/>
          <w:lang w:val="kk-KZ"/>
        </w:rPr>
        <w:t>мемлекеттік көрсетілетін қызмет стандарты</w:t>
      </w:r>
      <w:r w:rsidRPr="008A0289">
        <w:rPr>
          <w:rFonts w:ascii="Times New Roman" w:hAnsi="Times New Roman"/>
          <w:sz w:val="24"/>
          <w:szCs w:val="24"/>
          <w:lang w:val="kk-KZ"/>
        </w:rPr>
        <w:t xml:space="preserve">на </w:t>
      </w:r>
      <w:r w:rsidRPr="007E7E32">
        <w:rPr>
          <w:rFonts w:ascii="Times New Roman" w:hAnsi="Times New Roman"/>
          <w:sz w:val="24"/>
          <w:szCs w:val="24"/>
          <w:lang w:val="kk-KZ"/>
        </w:rPr>
        <w:t>қосымша</w:t>
      </w:r>
    </w:p>
    <w:p w:rsidR="00873536" w:rsidRPr="00873536" w:rsidRDefault="00873536" w:rsidP="00873536">
      <w:pPr>
        <w:spacing w:after="0" w:line="240" w:lineRule="auto"/>
        <w:ind w:left="3119" w:right="-2"/>
        <w:jc w:val="both"/>
        <w:textAlignment w:val="center"/>
        <w:rPr>
          <w:rFonts w:ascii="Times New Roman" w:hAnsi="Times New Roman"/>
          <w:sz w:val="28"/>
          <w:szCs w:val="28"/>
          <w:lang w:val="kk-KZ"/>
        </w:rPr>
      </w:pPr>
    </w:p>
    <w:p w:rsidR="00873536" w:rsidRPr="00873536" w:rsidRDefault="00873536" w:rsidP="00873536">
      <w:pPr>
        <w:spacing w:after="0" w:line="240" w:lineRule="auto"/>
        <w:ind w:left="3119" w:right="-2"/>
        <w:jc w:val="both"/>
        <w:textAlignment w:val="center"/>
        <w:rPr>
          <w:rFonts w:ascii="Times New Roman" w:hAnsi="Times New Roman"/>
          <w:sz w:val="24"/>
          <w:szCs w:val="24"/>
          <w:lang w:val="kk-KZ"/>
        </w:rPr>
      </w:pPr>
      <w:r w:rsidRPr="00873536">
        <w:rPr>
          <w:rFonts w:ascii="Times New Roman" w:hAnsi="Times New Roman"/>
          <w:sz w:val="24"/>
          <w:szCs w:val="24"/>
          <w:lang w:val="kk-KZ"/>
        </w:rPr>
        <w:t>(</w:t>
      </w:r>
      <w:r w:rsidRPr="007E7E32">
        <w:rPr>
          <w:rFonts w:ascii="Times New Roman" w:hAnsi="Times New Roman"/>
          <w:sz w:val="24"/>
          <w:szCs w:val="24"/>
          <w:lang w:val="kk-KZ"/>
        </w:rPr>
        <w:t>көрсетілетін қызметті алушының тегі, аты, болған кезде әкесінің аты (бұдан әрі – аты-жөні), не ұйымының атауы</w:t>
      </w:r>
      <w:r w:rsidRPr="00873536">
        <w:rPr>
          <w:rFonts w:ascii="Times New Roman" w:hAnsi="Times New Roman"/>
          <w:sz w:val="24"/>
          <w:szCs w:val="24"/>
          <w:lang w:val="kk-KZ"/>
        </w:rPr>
        <w:t>)</w:t>
      </w:r>
    </w:p>
    <w:p w:rsidR="00873536" w:rsidRPr="00873536" w:rsidRDefault="00873536" w:rsidP="00873536">
      <w:pPr>
        <w:spacing w:after="0" w:line="240" w:lineRule="auto"/>
        <w:ind w:left="4536"/>
        <w:jc w:val="both"/>
        <w:textAlignment w:val="center"/>
        <w:rPr>
          <w:rFonts w:ascii="Times New Roman" w:hAnsi="Times New Roman"/>
          <w:sz w:val="28"/>
          <w:szCs w:val="28"/>
          <w:lang w:val="kk-KZ"/>
        </w:rPr>
      </w:pPr>
      <w:r w:rsidRPr="00873536">
        <w:rPr>
          <w:rFonts w:ascii="Times New Roman" w:hAnsi="Times New Roman"/>
          <w:sz w:val="28"/>
          <w:szCs w:val="28"/>
          <w:lang w:val="kk-KZ"/>
        </w:rPr>
        <w:t>________________________________</w:t>
      </w:r>
    </w:p>
    <w:p w:rsidR="00873536" w:rsidRPr="00873536" w:rsidRDefault="00873536" w:rsidP="00873536">
      <w:pPr>
        <w:spacing w:after="0" w:line="240" w:lineRule="auto"/>
        <w:ind w:left="4536" w:right="840"/>
        <w:jc w:val="center"/>
        <w:textAlignment w:val="center"/>
        <w:rPr>
          <w:rFonts w:ascii="Times New Roman" w:hAnsi="Times New Roman"/>
          <w:sz w:val="24"/>
          <w:szCs w:val="24"/>
          <w:lang w:val="kk-KZ"/>
        </w:rPr>
      </w:pPr>
      <w:r w:rsidRPr="00873536">
        <w:rPr>
          <w:rFonts w:ascii="Times New Roman" w:hAnsi="Times New Roman"/>
          <w:sz w:val="24"/>
          <w:szCs w:val="24"/>
          <w:lang w:val="kk-KZ"/>
        </w:rPr>
        <w:t>(</w:t>
      </w:r>
      <w:r w:rsidRPr="00862A18">
        <w:rPr>
          <w:rFonts w:ascii="Times New Roman" w:hAnsi="Times New Roman"/>
          <w:sz w:val="24"/>
          <w:szCs w:val="24"/>
          <w:lang w:val="kk-KZ"/>
        </w:rPr>
        <w:t>көрсетілетін қызметті алушының</w:t>
      </w:r>
      <w:r>
        <w:rPr>
          <w:rFonts w:ascii="Times New Roman" w:hAnsi="Times New Roman"/>
          <w:sz w:val="24"/>
          <w:szCs w:val="24"/>
          <w:lang w:val="kk-KZ"/>
        </w:rPr>
        <w:t xml:space="preserve"> мекенжайы</w:t>
      </w:r>
      <w:r w:rsidRPr="00873536">
        <w:rPr>
          <w:rFonts w:ascii="Times New Roman" w:hAnsi="Times New Roman"/>
          <w:sz w:val="24"/>
          <w:szCs w:val="24"/>
          <w:lang w:val="kk-KZ"/>
        </w:rPr>
        <w:t>)</w:t>
      </w:r>
    </w:p>
    <w:p w:rsidR="00873536" w:rsidRPr="00873536" w:rsidRDefault="00873536" w:rsidP="00873536">
      <w:pPr>
        <w:spacing w:after="0" w:line="240" w:lineRule="auto"/>
        <w:ind w:right="840"/>
        <w:jc w:val="both"/>
        <w:textAlignment w:val="center"/>
        <w:rPr>
          <w:rFonts w:ascii="Times New Roman" w:hAnsi="Times New Roman"/>
          <w:sz w:val="28"/>
          <w:szCs w:val="28"/>
          <w:lang w:val="kk-KZ"/>
        </w:rPr>
      </w:pPr>
    </w:p>
    <w:p w:rsidR="00873536" w:rsidRPr="00F137B1" w:rsidRDefault="00873536" w:rsidP="00873536">
      <w:pPr>
        <w:spacing w:after="0" w:line="240" w:lineRule="auto"/>
        <w:jc w:val="center"/>
        <w:textAlignment w:val="center"/>
        <w:outlineLvl w:val="0"/>
        <w:rPr>
          <w:rFonts w:ascii="Times New Roman" w:hAnsi="Times New Roman"/>
          <w:bCs/>
          <w:sz w:val="28"/>
          <w:szCs w:val="28"/>
          <w:lang w:val="kk-KZ"/>
        </w:rPr>
      </w:pPr>
      <w:r w:rsidRPr="00F137B1">
        <w:rPr>
          <w:rFonts w:ascii="Times New Roman" w:hAnsi="Times New Roman"/>
          <w:bCs/>
          <w:sz w:val="28"/>
          <w:szCs w:val="28"/>
          <w:lang w:val="kk-KZ"/>
        </w:rPr>
        <w:t>Құжаттарды қабылдаудан бас тарту туралы</w:t>
      </w:r>
    </w:p>
    <w:p w:rsidR="00873536" w:rsidRPr="00F137B1" w:rsidRDefault="00873536" w:rsidP="00873536">
      <w:pPr>
        <w:spacing w:after="0" w:line="240" w:lineRule="auto"/>
        <w:jc w:val="center"/>
        <w:textAlignment w:val="center"/>
        <w:outlineLvl w:val="0"/>
        <w:rPr>
          <w:rFonts w:ascii="Times New Roman" w:hAnsi="Times New Roman"/>
          <w:sz w:val="28"/>
          <w:szCs w:val="28"/>
          <w:lang w:val="kk-KZ"/>
        </w:rPr>
      </w:pPr>
      <w:r w:rsidRPr="00F137B1">
        <w:rPr>
          <w:rFonts w:ascii="Times New Roman" w:hAnsi="Times New Roman"/>
          <w:bCs/>
          <w:sz w:val="28"/>
          <w:szCs w:val="28"/>
          <w:lang w:val="kk-KZ"/>
        </w:rPr>
        <w:t xml:space="preserve">қолхат </w:t>
      </w:r>
    </w:p>
    <w:p w:rsidR="00873536" w:rsidRPr="00F137B1" w:rsidRDefault="00873536" w:rsidP="00873536">
      <w:pPr>
        <w:spacing w:after="0" w:line="240" w:lineRule="auto"/>
        <w:jc w:val="center"/>
        <w:textAlignment w:val="center"/>
        <w:rPr>
          <w:rFonts w:ascii="Times New Roman" w:hAnsi="Times New Roman"/>
          <w:sz w:val="28"/>
          <w:szCs w:val="28"/>
          <w:lang w:val="kk-KZ"/>
        </w:rPr>
      </w:pPr>
    </w:p>
    <w:p w:rsidR="00873536" w:rsidRPr="00F137B1" w:rsidRDefault="00873536" w:rsidP="00873536">
      <w:pPr>
        <w:spacing w:after="0" w:line="240" w:lineRule="auto"/>
        <w:jc w:val="both"/>
        <w:textAlignment w:val="center"/>
        <w:rPr>
          <w:rFonts w:ascii="Times New Roman" w:hAnsi="Times New Roman"/>
          <w:sz w:val="28"/>
          <w:szCs w:val="28"/>
          <w:lang w:val="kk-KZ"/>
        </w:rPr>
      </w:pPr>
      <w:r w:rsidRPr="00F137B1">
        <w:rPr>
          <w:rFonts w:ascii="Times New Roman" w:hAnsi="Times New Roman"/>
          <w:bCs/>
          <w:sz w:val="28"/>
          <w:szCs w:val="28"/>
          <w:lang w:val="kk-KZ"/>
        </w:rPr>
        <w:t> </w:t>
      </w:r>
    </w:p>
    <w:p w:rsidR="00D20562" w:rsidRPr="00D20562" w:rsidRDefault="00D20562" w:rsidP="00D20562">
      <w:pPr>
        <w:spacing w:after="0" w:line="240" w:lineRule="auto"/>
        <w:ind w:firstLine="709"/>
        <w:jc w:val="both"/>
        <w:rPr>
          <w:rFonts w:ascii="Times New Roman" w:hAnsi="Times New Roman"/>
          <w:sz w:val="28"/>
          <w:szCs w:val="28"/>
          <w:lang w:val="kk-KZ"/>
        </w:rPr>
      </w:pPr>
      <w:r w:rsidRPr="00D20562">
        <w:rPr>
          <w:rFonts w:ascii="Times New Roman" w:hAnsi="Times New Roman"/>
          <w:sz w:val="28"/>
          <w:szCs w:val="28"/>
          <w:lang w:val="kk-KZ"/>
        </w:rPr>
        <w:t>«Мемлекеттік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мемлекеттік көрсетілетін қызмет стандартында көзделген тізбеге сәйкес құжаттардың толық топтамасын табыс етпеуіңізге байланысты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қызметін көрсетуге құжаттарды қабылдаудан бас тартады, атап айтқанда:</w:t>
      </w:r>
    </w:p>
    <w:p w:rsidR="00D20562" w:rsidRPr="00D20562" w:rsidRDefault="00D20562" w:rsidP="00D20562">
      <w:pPr>
        <w:spacing w:after="0" w:line="240" w:lineRule="auto"/>
        <w:ind w:firstLine="709"/>
        <w:jc w:val="both"/>
        <w:rPr>
          <w:rFonts w:ascii="Times New Roman" w:hAnsi="Times New Roman"/>
          <w:sz w:val="28"/>
          <w:szCs w:val="28"/>
          <w:lang w:val="kk-KZ"/>
        </w:rPr>
      </w:pPr>
      <w:r w:rsidRPr="00D20562">
        <w:rPr>
          <w:rFonts w:ascii="Times New Roman" w:hAnsi="Times New Roman"/>
          <w:sz w:val="28"/>
          <w:szCs w:val="28"/>
          <w:lang w:val="kk-KZ"/>
        </w:rPr>
        <w:t>Жоқ құжаттардың атауы:</w:t>
      </w:r>
    </w:p>
    <w:p w:rsidR="00D20562" w:rsidRPr="00D20562" w:rsidRDefault="00D20562" w:rsidP="00D2056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Pr="00D20562">
        <w:rPr>
          <w:rFonts w:ascii="Times New Roman" w:hAnsi="Times New Roman"/>
          <w:sz w:val="28"/>
          <w:szCs w:val="28"/>
          <w:lang w:val="kk-KZ"/>
        </w:rPr>
        <w:t>________________________________________;</w:t>
      </w:r>
    </w:p>
    <w:p w:rsidR="00D20562" w:rsidRPr="00D20562" w:rsidRDefault="00D20562" w:rsidP="00D2056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Pr="00D20562">
        <w:rPr>
          <w:rFonts w:ascii="Times New Roman" w:hAnsi="Times New Roman"/>
          <w:sz w:val="28"/>
          <w:szCs w:val="28"/>
          <w:lang w:val="kk-KZ"/>
        </w:rPr>
        <w:t>________________________________________;</w:t>
      </w:r>
    </w:p>
    <w:p w:rsidR="00D20562" w:rsidRPr="00D20562" w:rsidRDefault="00D20562" w:rsidP="00D2056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bookmarkStart w:id="1" w:name="_GoBack"/>
      <w:bookmarkEnd w:id="1"/>
      <w:r w:rsidRPr="00D20562">
        <w:rPr>
          <w:rFonts w:ascii="Times New Roman" w:hAnsi="Times New Roman"/>
          <w:sz w:val="28"/>
          <w:szCs w:val="28"/>
          <w:lang w:val="kk-KZ"/>
        </w:rPr>
        <w:t>….</w:t>
      </w:r>
    </w:p>
    <w:p w:rsidR="00D20562" w:rsidRPr="00D20562" w:rsidRDefault="00D20562" w:rsidP="00D20562">
      <w:pPr>
        <w:spacing w:after="0" w:line="240" w:lineRule="auto"/>
        <w:ind w:firstLine="709"/>
        <w:jc w:val="both"/>
        <w:rPr>
          <w:rFonts w:ascii="Times New Roman" w:hAnsi="Times New Roman"/>
          <w:sz w:val="28"/>
          <w:szCs w:val="28"/>
          <w:lang w:val="kk-KZ"/>
        </w:rPr>
      </w:pPr>
      <w:r w:rsidRPr="00D20562">
        <w:rPr>
          <w:rFonts w:ascii="Times New Roman" w:hAnsi="Times New Roman"/>
          <w:sz w:val="28"/>
          <w:szCs w:val="28"/>
          <w:lang w:val="kk-KZ"/>
        </w:rPr>
        <w:t>Осы қолхат әрбір тарапқа бір-бірден 2 данада жасалды.</w:t>
      </w:r>
    </w:p>
    <w:p w:rsidR="00D20562" w:rsidRPr="00D20562" w:rsidRDefault="00D20562" w:rsidP="00D20562">
      <w:pPr>
        <w:spacing w:after="0" w:line="240" w:lineRule="auto"/>
        <w:ind w:firstLine="709"/>
        <w:jc w:val="both"/>
        <w:rPr>
          <w:rFonts w:ascii="Times New Roman" w:hAnsi="Times New Roman"/>
          <w:sz w:val="28"/>
          <w:szCs w:val="28"/>
          <w:lang w:val="kk-KZ"/>
        </w:rPr>
      </w:pPr>
    </w:p>
    <w:p w:rsidR="00D20562" w:rsidRPr="00D20562" w:rsidRDefault="00D20562" w:rsidP="00D20562">
      <w:pPr>
        <w:spacing w:after="0" w:line="240" w:lineRule="auto"/>
        <w:ind w:firstLine="709"/>
        <w:jc w:val="both"/>
        <w:rPr>
          <w:rFonts w:ascii="Times New Roman" w:hAnsi="Times New Roman"/>
          <w:sz w:val="28"/>
          <w:szCs w:val="28"/>
          <w:lang w:val="kk-KZ"/>
        </w:rPr>
      </w:pPr>
      <w:r w:rsidRPr="00D20562">
        <w:rPr>
          <w:rFonts w:ascii="Times New Roman" w:hAnsi="Times New Roman"/>
          <w:sz w:val="28"/>
          <w:szCs w:val="28"/>
          <w:lang w:val="kk-KZ"/>
        </w:rPr>
        <w:t xml:space="preserve">Аты-жөні (Мемлекеттік корпорациясының қызметкері) </w:t>
      </w:r>
      <w:r w:rsidRPr="00D20562">
        <w:rPr>
          <w:rFonts w:ascii="Times New Roman" w:hAnsi="Times New Roman"/>
          <w:sz w:val="28"/>
          <w:szCs w:val="28"/>
          <w:lang w:val="kk-KZ"/>
        </w:rPr>
        <w:tab/>
      </w:r>
      <w:r w:rsidRPr="00D20562">
        <w:rPr>
          <w:rFonts w:ascii="Times New Roman" w:hAnsi="Times New Roman"/>
          <w:sz w:val="28"/>
          <w:szCs w:val="28"/>
          <w:lang w:val="kk-KZ"/>
        </w:rPr>
        <w:tab/>
      </w:r>
      <w:r w:rsidRPr="00D20562">
        <w:rPr>
          <w:rFonts w:ascii="Times New Roman" w:hAnsi="Times New Roman"/>
          <w:sz w:val="28"/>
          <w:szCs w:val="28"/>
          <w:lang w:val="kk-KZ"/>
        </w:rPr>
        <w:tab/>
        <w:t>(қолы)</w:t>
      </w:r>
      <w:r w:rsidRPr="00D20562">
        <w:rPr>
          <w:rFonts w:ascii="Times New Roman" w:hAnsi="Times New Roman"/>
          <w:sz w:val="28"/>
          <w:szCs w:val="28"/>
          <w:lang w:val="kk-KZ"/>
        </w:rPr>
        <w:tab/>
      </w:r>
    </w:p>
    <w:p w:rsidR="00D20562" w:rsidRPr="00D20562" w:rsidRDefault="00D20562" w:rsidP="00D20562">
      <w:pPr>
        <w:spacing w:after="0" w:line="240" w:lineRule="auto"/>
        <w:ind w:firstLine="709"/>
        <w:jc w:val="both"/>
        <w:rPr>
          <w:rFonts w:ascii="Times New Roman" w:hAnsi="Times New Roman"/>
          <w:sz w:val="28"/>
          <w:szCs w:val="28"/>
          <w:lang w:val="kk-KZ"/>
        </w:rPr>
      </w:pPr>
    </w:p>
    <w:p w:rsidR="00D20562" w:rsidRPr="00D20562" w:rsidRDefault="00D20562" w:rsidP="00D20562">
      <w:pPr>
        <w:spacing w:after="0" w:line="240" w:lineRule="auto"/>
        <w:ind w:firstLine="709"/>
        <w:jc w:val="both"/>
        <w:rPr>
          <w:rFonts w:ascii="Times New Roman" w:hAnsi="Times New Roman"/>
          <w:sz w:val="28"/>
          <w:szCs w:val="28"/>
          <w:lang w:val="kk-KZ"/>
        </w:rPr>
      </w:pPr>
    </w:p>
    <w:p w:rsidR="00D20562" w:rsidRPr="00D20562" w:rsidRDefault="00D20562" w:rsidP="00D20562">
      <w:pPr>
        <w:spacing w:after="0" w:line="240" w:lineRule="auto"/>
        <w:ind w:firstLine="709"/>
        <w:jc w:val="both"/>
        <w:rPr>
          <w:rFonts w:ascii="Times New Roman" w:hAnsi="Times New Roman"/>
          <w:sz w:val="28"/>
          <w:szCs w:val="28"/>
          <w:lang w:val="kk-KZ"/>
        </w:rPr>
      </w:pPr>
      <w:r w:rsidRPr="00D20562">
        <w:rPr>
          <w:rFonts w:ascii="Times New Roman" w:hAnsi="Times New Roman"/>
          <w:sz w:val="28"/>
          <w:szCs w:val="28"/>
          <w:lang w:val="kk-KZ"/>
        </w:rPr>
        <w:t>Орындаушы: аты-жөні_____________</w:t>
      </w:r>
    </w:p>
    <w:p w:rsidR="00D20562" w:rsidRPr="00D20562" w:rsidRDefault="00D20562" w:rsidP="00D20562">
      <w:pPr>
        <w:spacing w:after="0" w:line="240" w:lineRule="auto"/>
        <w:ind w:firstLine="709"/>
        <w:jc w:val="both"/>
        <w:rPr>
          <w:rFonts w:ascii="Times New Roman" w:hAnsi="Times New Roman"/>
          <w:sz w:val="28"/>
          <w:szCs w:val="28"/>
          <w:lang w:val="kk-KZ"/>
        </w:rPr>
      </w:pPr>
      <w:r w:rsidRPr="00D20562">
        <w:rPr>
          <w:rFonts w:ascii="Times New Roman" w:hAnsi="Times New Roman"/>
          <w:sz w:val="28"/>
          <w:szCs w:val="28"/>
          <w:lang w:val="kk-KZ"/>
        </w:rPr>
        <w:t>Телефон __________</w:t>
      </w:r>
    </w:p>
    <w:p w:rsidR="00D20562" w:rsidRPr="00D20562" w:rsidRDefault="00D20562" w:rsidP="00D20562">
      <w:pPr>
        <w:spacing w:after="0" w:line="240" w:lineRule="auto"/>
        <w:ind w:firstLine="709"/>
        <w:jc w:val="both"/>
        <w:rPr>
          <w:rFonts w:ascii="Times New Roman" w:hAnsi="Times New Roman"/>
          <w:sz w:val="28"/>
          <w:szCs w:val="28"/>
          <w:lang w:val="kk-KZ"/>
        </w:rPr>
      </w:pPr>
      <w:r w:rsidRPr="00D20562">
        <w:rPr>
          <w:rFonts w:ascii="Times New Roman" w:hAnsi="Times New Roman"/>
          <w:sz w:val="28"/>
          <w:szCs w:val="28"/>
          <w:lang w:val="kk-KZ"/>
        </w:rPr>
        <w:t>Алдым: көрсетілетін қызметті алушының аты-жөні / қолы</w:t>
      </w:r>
    </w:p>
    <w:p w:rsidR="00D20562" w:rsidRPr="00D20562" w:rsidRDefault="00D20562" w:rsidP="00D20562">
      <w:pPr>
        <w:spacing w:after="0" w:line="240" w:lineRule="auto"/>
        <w:ind w:firstLine="709"/>
        <w:jc w:val="both"/>
        <w:rPr>
          <w:rFonts w:ascii="Times New Roman" w:hAnsi="Times New Roman"/>
          <w:sz w:val="28"/>
          <w:szCs w:val="28"/>
          <w:lang w:val="kk-KZ"/>
        </w:rPr>
      </w:pPr>
    </w:p>
    <w:p w:rsidR="00D20562" w:rsidRPr="00D20562" w:rsidRDefault="00D20562" w:rsidP="00D20562">
      <w:pPr>
        <w:spacing w:after="0" w:line="240" w:lineRule="auto"/>
        <w:ind w:firstLine="709"/>
        <w:jc w:val="both"/>
        <w:rPr>
          <w:rFonts w:ascii="Times New Roman" w:hAnsi="Times New Roman"/>
          <w:sz w:val="28"/>
          <w:szCs w:val="28"/>
          <w:lang w:val="kk-KZ"/>
        </w:rPr>
      </w:pPr>
      <w:r w:rsidRPr="00D20562">
        <w:rPr>
          <w:rFonts w:ascii="Times New Roman" w:hAnsi="Times New Roman"/>
          <w:sz w:val="28"/>
          <w:szCs w:val="28"/>
          <w:lang w:val="kk-KZ"/>
        </w:rPr>
        <w:t>20__ жыл «___» _________</w:t>
      </w:r>
    </w:p>
    <w:p w:rsidR="00873536" w:rsidRPr="00873536" w:rsidRDefault="00873536" w:rsidP="00D20562">
      <w:pPr>
        <w:spacing w:after="0" w:line="240" w:lineRule="auto"/>
        <w:ind w:firstLine="709"/>
        <w:jc w:val="both"/>
        <w:rPr>
          <w:lang w:val="kk-KZ"/>
        </w:rPr>
      </w:pPr>
    </w:p>
    <w:sectPr w:rsidR="00873536" w:rsidRPr="00873536" w:rsidSect="00F137B1">
      <w:headerReference w:type="default" r:id="rId9"/>
      <w:pgSz w:w="11906" w:h="16838"/>
      <w:pgMar w:top="1418" w:right="851" w:bottom="1418" w:left="1418" w:header="709" w:footer="709" w:gutter="0"/>
      <w:pgNumType w:start="5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9C" w:rsidRDefault="00D6659C" w:rsidP="00000D1F">
      <w:pPr>
        <w:spacing w:after="0" w:line="240" w:lineRule="auto"/>
      </w:pPr>
      <w:r>
        <w:separator/>
      </w:r>
    </w:p>
  </w:endnote>
  <w:endnote w:type="continuationSeparator" w:id="0">
    <w:p w:rsidR="00D6659C" w:rsidRDefault="00D6659C" w:rsidP="0000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9C" w:rsidRDefault="00D6659C" w:rsidP="00000D1F">
      <w:pPr>
        <w:spacing w:after="0" w:line="240" w:lineRule="auto"/>
      </w:pPr>
      <w:r>
        <w:separator/>
      </w:r>
    </w:p>
  </w:footnote>
  <w:footnote w:type="continuationSeparator" w:id="0">
    <w:p w:rsidR="00D6659C" w:rsidRDefault="00D6659C" w:rsidP="00000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56673"/>
      <w:docPartObj>
        <w:docPartGallery w:val="Page Numbers (Top of Page)"/>
        <w:docPartUnique/>
      </w:docPartObj>
    </w:sdtPr>
    <w:sdtEndPr>
      <w:rPr>
        <w:rFonts w:ascii="Times New Roman" w:hAnsi="Times New Roman"/>
        <w:sz w:val="28"/>
        <w:szCs w:val="28"/>
      </w:rPr>
    </w:sdtEndPr>
    <w:sdtContent>
      <w:p w:rsidR="00000D1F" w:rsidRPr="00000D1F" w:rsidRDefault="00000D1F">
        <w:pPr>
          <w:pStyle w:val="a5"/>
          <w:jc w:val="center"/>
          <w:rPr>
            <w:rFonts w:ascii="Times New Roman" w:hAnsi="Times New Roman"/>
            <w:sz w:val="28"/>
            <w:szCs w:val="28"/>
          </w:rPr>
        </w:pPr>
        <w:r w:rsidRPr="00000D1F">
          <w:rPr>
            <w:rFonts w:ascii="Times New Roman" w:hAnsi="Times New Roman"/>
            <w:sz w:val="28"/>
            <w:szCs w:val="28"/>
          </w:rPr>
          <w:fldChar w:fldCharType="begin"/>
        </w:r>
        <w:r w:rsidRPr="00000D1F">
          <w:rPr>
            <w:rFonts w:ascii="Times New Roman" w:hAnsi="Times New Roman"/>
            <w:sz w:val="28"/>
            <w:szCs w:val="28"/>
          </w:rPr>
          <w:instrText>PAGE   \* MERGEFORMAT</w:instrText>
        </w:r>
        <w:r w:rsidRPr="00000D1F">
          <w:rPr>
            <w:rFonts w:ascii="Times New Roman" w:hAnsi="Times New Roman"/>
            <w:sz w:val="28"/>
            <w:szCs w:val="28"/>
          </w:rPr>
          <w:fldChar w:fldCharType="separate"/>
        </w:r>
        <w:r w:rsidR="00D20562">
          <w:rPr>
            <w:rFonts w:ascii="Times New Roman" w:hAnsi="Times New Roman"/>
            <w:noProof/>
            <w:sz w:val="28"/>
            <w:szCs w:val="28"/>
          </w:rPr>
          <w:t>526</w:t>
        </w:r>
        <w:r w:rsidRPr="00000D1F">
          <w:rPr>
            <w:rFonts w:ascii="Times New Roman" w:hAnsi="Times New Roman"/>
            <w:sz w:val="28"/>
            <w:szCs w:val="28"/>
          </w:rPr>
          <w:fldChar w:fldCharType="end"/>
        </w:r>
      </w:p>
    </w:sdtContent>
  </w:sdt>
  <w:p w:rsidR="00000D1F" w:rsidRDefault="00000D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D4A"/>
    <w:multiLevelType w:val="hybridMultilevel"/>
    <w:tmpl w:val="D03E6C70"/>
    <w:lvl w:ilvl="0" w:tplc="F8FA2F3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EE755B"/>
    <w:multiLevelType w:val="hybridMultilevel"/>
    <w:tmpl w:val="FA5A053A"/>
    <w:lvl w:ilvl="0" w:tplc="E200D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04A8"/>
    <w:rsid w:val="00000D1F"/>
    <w:rsid w:val="00117A2B"/>
    <w:rsid w:val="001D22D1"/>
    <w:rsid w:val="00255D4C"/>
    <w:rsid w:val="003C04D3"/>
    <w:rsid w:val="004304A8"/>
    <w:rsid w:val="004C39E9"/>
    <w:rsid w:val="00610651"/>
    <w:rsid w:val="006442BF"/>
    <w:rsid w:val="00673BD2"/>
    <w:rsid w:val="00873536"/>
    <w:rsid w:val="00953E9D"/>
    <w:rsid w:val="0098182D"/>
    <w:rsid w:val="009C1CE2"/>
    <w:rsid w:val="00A235DF"/>
    <w:rsid w:val="00A855D7"/>
    <w:rsid w:val="00A92557"/>
    <w:rsid w:val="00AB40A6"/>
    <w:rsid w:val="00AC4836"/>
    <w:rsid w:val="00C07A98"/>
    <w:rsid w:val="00C57A9B"/>
    <w:rsid w:val="00CB016C"/>
    <w:rsid w:val="00CE1315"/>
    <w:rsid w:val="00D20562"/>
    <w:rsid w:val="00D4033C"/>
    <w:rsid w:val="00D57F95"/>
    <w:rsid w:val="00D6659C"/>
    <w:rsid w:val="00D740EE"/>
    <w:rsid w:val="00D74AE4"/>
    <w:rsid w:val="00DC530C"/>
    <w:rsid w:val="00DD5B0D"/>
    <w:rsid w:val="00DF00DC"/>
    <w:rsid w:val="00E13B75"/>
    <w:rsid w:val="00E759C3"/>
    <w:rsid w:val="00EC015B"/>
    <w:rsid w:val="00F1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4A8"/>
    <w:rPr>
      <w:rFonts w:ascii="Times New Roman" w:hAnsi="Times New Roman" w:cs="Times New Roman"/>
      <w:b/>
      <w:bCs/>
      <w:color w:val="000080"/>
      <w:sz w:val="20"/>
      <w:szCs w:val="20"/>
      <w:u w:val="single"/>
    </w:rPr>
  </w:style>
  <w:style w:type="character" w:customStyle="1" w:styleId="s0">
    <w:name w:val="s0"/>
    <w:basedOn w:val="a0"/>
    <w:rsid w:val="004304A8"/>
    <w:rPr>
      <w:rFonts w:ascii="Times New Roman" w:hAnsi="Times New Roman" w:cs="Times New Roman"/>
      <w:color w:val="000000"/>
      <w:sz w:val="20"/>
      <w:szCs w:val="20"/>
      <w:u w:val="none"/>
      <w:effect w:val="none"/>
    </w:rPr>
  </w:style>
  <w:style w:type="paragraph" w:styleId="a4">
    <w:name w:val="List Paragraph"/>
    <w:basedOn w:val="a"/>
    <w:uiPriority w:val="34"/>
    <w:qFormat/>
    <w:rsid w:val="00DF00DC"/>
    <w:pPr>
      <w:ind w:left="720"/>
      <w:contextualSpacing/>
    </w:pPr>
  </w:style>
  <w:style w:type="paragraph" w:styleId="a5">
    <w:name w:val="header"/>
    <w:basedOn w:val="a"/>
    <w:link w:val="a6"/>
    <w:uiPriority w:val="99"/>
    <w:unhideWhenUsed/>
    <w:rsid w:val="00000D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0D1F"/>
    <w:rPr>
      <w:rFonts w:ascii="Calibri" w:eastAsia="Times New Roman" w:hAnsi="Calibri" w:cs="Times New Roman"/>
      <w:lang w:eastAsia="ru-RU"/>
    </w:rPr>
  </w:style>
  <w:style w:type="paragraph" w:styleId="a7">
    <w:name w:val="footer"/>
    <w:basedOn w:val="a"/>
    <w:link w:val="a8"/>
    <w:uiPriority w:val="99"/>
    <w:unhideWhenUsed/>
    <w:rsid w:val="00000D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0D1F"/>
    <w:rPr>
      <w:rFonts w:ascii="Calibri" w:eastAsia="Times New Roman" w:hAnsi="Calibri" w:cs="Times New Roman"/>
      <w:lang w:eastAsia="ru-RU"/>
    </w:rPr>
  </w:style>
  <w:style w:type="paragraph" w:customStyle="1" w:styleId="1">
    <w:name w:val="Абзац списка1"/>
    <w:basedOn w:val="a"/>
    <w:rsid w:val="00873536"/>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7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20DC-27BC-4627-8C00-73779073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gsakenova</dc:creator>
  <cp:lastModifiedBy>azhubanysheva</cp:lastModifiedBy>
  <cp:revision>17</cp:revision>
  <cp:lastPrinted>2015-06-16T12:33:00Z</cp:lastPrinted>
  <dcterms:created xsi:type="dcterms:W3CDTF">2015-04-28T07:50:00Z</dcterms:created>
  <dcterms:modified xsi:type="dcterms:W3CDTF">2016-06-20T12:27:00Z</dcterms:modified>
</cp:coreProperties>
</file>