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4F" w:rsidRPr="001A6AAD" w:rsidRDefault="00813A4F" w:rsidP="00813A4F">
      <w:pPr>
        <w:ind w:left="5664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Приложение 54</w:t>
      </w:r>
    </w:p>
    <w:p w:rsidR="00813A4F" w:rsidRPr="001A6AAD" w:rsidRDefault="00813A4F" w:rsidP="00813A4F">
      <w:pPr>
        <w:ind w:left="5664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 xml:space="preserve"> к приказу Министра финансов</w:t>
      </w:r>
    </w:p>
    <w:p w:rsidR="00813A4F" w:rsidRPr="001A6AAD" w:rsidRDefault="00813A4F" w:rsidP="00813A4F">
      <w:pPr>
        <w:tabs>
          <w:tab w:val="left" w:pos="2268"/>
        </w:tabs>
        <w:ind w:left="5664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Республики Казахстан</w:t>
      </w:r>
    </w:p>
    <w:p w:rsidR="00813A4F" w:rsidRPr="001A6AAD" w:rsidRDefault="00813A4F" w:rsidP="00813A4F">
      <w:pPr>
        <w:ind w:left="5664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 xml:space="preserve">от 27 апреля 2015 года № 284 </w:t>
      </w:r>
    </w:p>
    <w:p w:rsidR="00813A4F" w:rsidRPr="001A6AAD" w:rsidRDefault="00813A4F" w:rsidP="00813A4F">
      <w:pPr>
        <w:rPr>
          <w:sz w:val="28"/>
          <w:szCs w:val="28"/>
        </w:rPr>
      </w:pPr>
    </w:p>
    <w:p w:rsidR="00813A4F" w:rsidRPr="001A6AAD" w:rsidRDefault="00813A4F" w:rsidP="00813A4F">
      <w:pPr>
        <w:rPr>
          <w:sz w:val="28"/>
          <w:szCs w:val="28"/>
        </w:rPr>
      </w:pPr>
    </w:p>
    <w:p w:rsidR="00813A4F" w:rsidRPr="001A6AAD" w:rsidRDefault="00813A4F" w:rsidP="00813A4F">
      <w:pPr>
        <w:jc w:val="center"/>
        <w:rPr>
          <w:b/>
          <w:sz w:val="28"/>
          <w:szCs w:val="28"/>
        </w:rPr>
      </w:pPr>
      <w:r w:rsidRPr="001A6AAD">
        <w:rPr>
          <w:b/>
          <w:sz w:val="28"/>
          <w:szCs w:val="28"/>
        </w:rPr>
        <w:t>Стандарт государственной услуги</w:t>
      </w:r>
    </w:p>
    <w:p w:rsidR="00813A4F" w:rsidRPr="001A6AAD" w:rsidRDefault="00813A4F" w:rsidP="00813A4F">
      <w:pPr>
        <w:jc w:val="center"/>
        <w:rPr>
          <w:b/>
          <w:sz w:val="28"/>
          <w:szCs w:val="28"/>
        </w:rPr>
      </w:pPr>
      <w:r w:rsidRPr="001A6AAD">
        <w:rPr>
          <w:b/>
          <w:sz w:val="28"/>
          <w:szCs w:val="28"/>
        </w:rPr>
        <w:t xml:space="preserve">«Выписка из лицевого счета о состоянии расчетов с бюджетом, а также </w:t>
      </w:r>
      <w:r w:rsidRPr="001A6AAD">
        <w:rPr>
          <w:rFonts w:eastAsia="Times New Roman"/>
          <w:b/>
          <w:spacing w:val="1"/>
          <w:sz w:val="28"/>
        </w:rPr>
        <w:t>по соци</w:t>
      </w:r>
      <w:r w:rsidRPr="001A6AAD">
        <w:rPr>
          <w:rFonts w:eastAsia="Times New Roman"/>
          <w:b/>
          <w:sz w:val="28"/>
        </w:rPr>
        <w:t>альным платежам</w:t>
      </w:r>
      <w:r w:rsidRPr="001A6AAD">
        <w:rPr>
          <w:b/>
          <w:sz w:val="28"/>
          <w:szCs w:val="28"/>
        </w:rPr>
        <w:t>»</w:t>
      </w:r>
    </w:p>
    <w:p w:rsidR="00813A4F" w:rsidRPr="001A6AAD" w:rsidRDefault="00813A4F" w:rsidP="00813A4F">
      <w:pPr>
        <w:rPr>
          <w:sz w:val="28"/>
          <w:szCs w:val="28"/>
        </w:rPr>
      </w:pPr>
      <w:r w:rsidRPr="001A6AAD">
        <w:rPr>
          <w:sz w:val="28"/>
          <w:szCs w:val="28"/>
        </w:rPr>
        <w:t xml:space="preserve"> </w:t>
      </w:r>
    </w:p>
    <w:p w:rsidR="00813A4F" w:rsidRPr="001A6AAD" w:rsidRDefault="00813A4F" w:rsidP="00813A4F">
      <w:pPr>
        <w:rPr>
          <w:sz w:val="28"/>
          <w:szCs w:val="28"/>
        </w:rPr>
      </w:pPr>
    </w:p>
    <w:p w:rsidR="00813A4F" w:rsidRPr="001A6AAD" w:rsidRDefault="00813A4F" w:rsidP="00813A4F">
      <w:pPr>
        <w:pStyle w:val="a4"/>
        <w:numPr>
          <w:ilvl w:val="3"/>
          <w:numId w:val="1"/>
        </w:numPr>
        <w:tabs>
          <w:tab w:val="left" w:pos="426"/>
        </w:tabs>
        <w:overflowPunct/>
        <w:autoSpaceDE/>
        <w:autoSpaceDN/>
        <w:adjustRightInd/>
        <w:ind w:left="0"/>
        <w:jc w:val="center"/>
        <w:rPr>
          <w:b/>
          <w:sz w:val="28"/>
          <w:szCs w:val="28"/>
        </w:rPr>
      </w:pPr>
      <w:r w:rsidRPr="001A6AAD">
        <w:rPr>
          <w:b/>
          <w:sz w:val="28"/>
          <w:szCs w:val="28"/>
        </w:rPr>
        <w:t>Общие положения</w:t>
      </w:r>
    </w:p>
    <w:p w:rsidR="00813A4F" w:rsidRPr="001A6AAD" w:rsidRDefault="00813A4F" w:rsidP="00813A4F">
      <w:pPr>
        <w:tabs>
          <w:tab w:val="left" w:pos="1134"/>
        </w:tabs>
        <w:ind w:left="709"/>
        <w:rPr>
          <w:b/>
          <w:sz w:val="28"/>
          <w:szCs w:val="28"/>
        </w:rPr>
      </w:pP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1. Государственная услуга «Выписка из лицевого счета о состоянии расчетов с бюджетом, а также по со</w:t>
      </w:r>
      <w:r w:rsidRPr="001A6AAD">
        <w:rPr>
          <w:rFonts w:eastAsia="Times New Roman"/>
          <w:sz w:val="28"/>
        </w:rPr>
        <w:t>циальным платежам</w:t>
      </w:r>
      <w:r w:rsidRPr="001A6AAD">
        <w:rPr>
          <w:sz w:val="28"/>
          <w:szCs w:val="28"/>
        </w:rPr>
        <w:t>» (далее – государственная услуга).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3. Государственная услуга оказывается территориальными органами Комитета государственных доходов Министерства по районам, городам и районам в городах, на территории специальных экономических зон (далее – услугодатель).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Прием заявления на получение выписки из лицевого счета о состоянии расчетов с бюджетом, а также по </w:t>
      </w:r>
      <w:r w:rsidRPr="001A6AAD">
        <w:rPr>
          <w:rFonts w:eastAsia="Times New Roman"/>
          <w:sz w:val="28"/>
        </w:rPr>
        <w:t>социальным платежам</w:t>
      </w:r>
      <w:r w:rsidRPr="001A6AAD">
        <w:rPr>
          <w:sz w:val="28"/>
          <w:szCs w:val="28"/>
        </w:rPr>
        <w:t xml:space="preserve"> (далее – налоговое заявление) и выдача результата оказания государственной услуги  осуществляются услугодателем: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1) через центры оказания услуг или веб-приложение «Кабинет налогоплательщика» (далее – Кабинет налогоплательщика); 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2) посредством веб-портала «электронного правительства»: www.egov.kz (далее – портал).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</w:p>
    <w:p w:rsidR="00813A4F" w:rsidRPr="001A6AAD" w:rsidRDefault="00813A4F" w:rsidP="00813A4F">
      <w:pPr>
        <w:ind w:firstLine="709"/>
        <w:jc w:val="center"/>
        <w:rPr>
          <w:b/>
          <w:sz w:val="28"/>
          <w:szCs w:val="28"/>
        </w:rPr>
      </w:pPr>
      <w:r w:rsidRPr="001A6AAD">
        <w:rPr>
          <w:b/>
          <w:sz w:val="28"/>
          <w:szCs w:val="28"/>
        </w:rPr>
        <w:t>2. Порядок оказания государственной услуги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4. Сроки оказания государственной услуги: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1) представление выписки из лицевого счета о состоянии расчетов с бюджетом, а также по </w:t>
      </w:r>
      <w:r w:rsidRPr="001A6AAD">
        <w:rPr>
          <w:rFonts w:eastAsia="Times New Roman"/>
          <w:sz w:val="28"/>
        </w:rPr>
        <w:t>социальным платежам</w:t>
      </w:r>
      <w:r w:rsidRPr="001A6AAD">
        <w:rPr>
          <w:sz w:val="28"/>
          <w:szCs w:val="28"/>
        </w:rPr>
        <w:t xml:space="preserve"> (далее – выписка) – </w:t>
      </w:r>
      <w:r w:rsidRPr="001A6AAD">
        <w:rPr>
          <w:rFonts w:eastAsia="Times New Roman"/>
          <w:spacing w:val="1"/>
          <w:sz w:val="28"/>
        </w:rPr>
        <w:t>в течение 1 (одного) рабочего дня со дня регистрации</w:t>
      </w:r>
      <w:r w:rsidRPr="001A6AAD">
        <w:rPr>
          <w:sz w:val="28"/>
          <w:szCs w:val="28"/>
        </w:rPr>
        <w:t xml:space="preserve"> налогового заявления;</w:t>
      </w:r>
      <w:r w:rsidRPr="001A6AAD">
        <w:rPr>
          <w:rFonts w:eastAsia="Times New Roman"/>
          <w:spacing w:val="1"/>
          <w:sz w:val="28"/>
        </w:rPr>
        <w:t xml:space="preserve"> 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2) максимально допустимое время ожидания для сдачи пакета документов услугополучателем услугодателю – 20 (двадцать) минут;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3) максимально допустимое время обслуживания услугополучателя услугодателем – 20 (двадцать) минут.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5. Форма оказания государственной услуги: бумажная или электронная.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lastRenderedPageBreak/>
        <w:t>6. Результатом оказания государственной услуги является выдача выписки 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Форма предоставления результата оказания государственной услуги: бумажная или электронная.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При обращении на портал результат оказания государственной услуги направляется услугополучателю в форме электронного документа, удостоверенного электронной цифровой подписью (далее – ЭЦП) должностного лица услугодателя.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7. Государственная услуга оказывается на бесплатной основе физическим и юридическим лицам (далее – услогополучатель).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8. График работы: 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1) услугодателя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 Государственная услуга оказывается в порядке очереди, без предварительной записи и ускоренного обслуживания.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 2) портала – круглосуточно, за исключением технических перерывов в связи с проведением ремонтных работ (при обращении услогоплучателя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9. Перечень документов, необходимых для оказания государственной услуги при обращении услугополучателя либо его </w:t>
      </w:r>
      <w:r w:rsidRPr="001A6AAD">
        <w:rPr>
          <w:rFonts w:eastAsia="Times New Roman"/>
          <w:sz w:val="28"/>
          <w:szCs w:val="28"/>
          <w:lang w:eastAsia="en-US"/>
        </w:rPr>
        <w:t>представителя, действующего на основании документа, выданного</w:t>
      </w:r>
      <w:r w:rsidRPr="001A6AAD">
        <w:rPr>
          <w:rFonts w:eastAsia="Times New Roman"/>
          <w:color w:val="FF0000"/>
          <w:sz w:val="28"/>
          <w:szCs w:val="28"/>
          <w:lang w:eastAsia="en-US"/>
        </w:rPr>
        <w:t xml:space="preserve"> </w:t>
      </w:r>
      <w:r w:rsidRPr="001A6AAD">
        <w:rPr>
          <w:sz w:val="28"/>
          <w:szCs w:val="28"/>
        </w:rPr>
        <w:t>в соответствии с гражданским законодательством Республики Казахстан, в которой указываются соответствующие полномочия представителя: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к услугодателю (в явочном порядке или по почте):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налоговое заявление по форме, согласно приложению к настоящему стандарту государственной услуги.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Для идентификации личности услугополучателя предъявляется документ, удостоверяющий личность.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При обращении к услугодателю услугополучатель получает талон с отметкой о приеме пакета документов, с указанием даты и времени приема пакета документов.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При оказании государственной услуги услугополучатель предоставляет письменное согласие на использование сведений, составляющих охраняемую </w:t>
      </w:r>
      <w:r w:rsidRPr="001A6AAD">
        <w:rPr>
          <w:sz w:val="28"/>
          <w:szCs w:val="28"/>
        </w:rPr>
        <w:lastRenderedPageBreak/>
        <w:t>законом тайну, содержащихся в информационных системах, если иное не предусмотрено законами Республики Казахстан.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на портал: 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налоговое заявление в форме электронного документа, удостоверенного ЭЦП. 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Истребование от услугополучателей документов, которые могут быть получены из информационных систем, не допускается.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В случае обращения через портал услугополучателю направляется статус о принятии запроса для оказания государственной услуги.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10. Основанием для отказа в оказании государственной услуги является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p w:rsidR="00813A4F" w:rsidRPr="001A6AAD" w:rsidRDefault="00813A4F" w:rsidP="00813A4F">
      <w:pPr>
        <w:ind w:firstLine="709"/>
        <w:jc w:val="center"/>
        <w:rPr>
          <w:b/>
          <w:sz w:val="28"/>
          <w:szCs w:val="28"/>
        </w:rPr>
      </w:pPr>
    </w:p>
    <w:p w:rsidR="00813A4F" w:rsidRPr="001A6AAD" w:rsidRDefault="00813A4F" w:rsidP="00813A4F">
      <w:pPr>
        <w:ind w:firstLine="709"/>
        <w:jc w:val="center"/>
        <w:rPr>
          <w:b/>
          <w:sz w:val="28"/>
          <w:szCs w:val="28"/>
        </w:rPr>
      </w:pPr>
    </w:p>
    <w:p w:rsidR="00813A4F" w:rsidRPr="001A6AAD" w:rsidRDefault="00813A4F" w:rsidP="00813A4F">
      <w:pPr>
        <w:ind w:firstLine="709"/>
        <w:jc w:val="center"/>
        <w:rPr>
          <w:b/>
          <w:sz w:val="28"/>
          <w:szCs w:val="28"/>
        </w:rPr>
      </w:pPr>
      <w:r w:rsidRPr="001A6AAD">
        <w:rPr>
          <w:b/>
          <w:sz w:val="28"/>
          <w:szCs w:val="28"/>
        </w:rPr>
        <w:t>3. Порядок обжалования решений, действий (бездействия)</w:t>
      </w:r>
    </w:p>
    <w:p w:rsidR="00813A4F" w:rsidRPr="001A6AAD" w:rsidRDefault="00813A4F" w:rsidP="00813A4F">
      <w:pPr>
        <w:ind w:firstLine="709"/>
        <w:jc w:val="center"/>
        <w:rPr>
          <w:b/>
          <w:sz w:val="28"/>
          <w:szCs w:val="28"/>
        </w:rPr>
      </w:pPr>
      <w:r w:rsidRPr="001A6AAD">
        <w:rPr>
          <w:b/>
          <w:sz w:val="28"/>
          <w:szCs w:val="28"/>
        </w:rPr>
        <w:t>центрального государственного органа, а также услугодателей и</w:t>
      </w:r>
    </w:p>
    <w:p w:rsidR="00813A4F" w:rsidRPr="001A6AAD" w:rsidRDefault="00813A4F" w:rsidP="00813A4F">
      <w:pPr>
        <w:ind w:firstLine="709"/>
        <w:jc w:val="center"/>
        <w:rPr>
          <w:b/>
          <w:sz w:val="28"/>
          <w:szCs w:val="28"/>
        </w:rPr>
      </w:pPr>
      <w:r w:rsidRPr="001A6AAD">
        <w:rPr>
          <w:b/>
          <w:sz w:val="28"/>
          <w:szCs w:val="28"/>
        </w:rPr>
        <w:t>(или) их должностных лиц, и (или) их</w:t>
      </w:r>
    </w:p>
    <w:p w:rsidR="00813A4F" w:rsidRPr="001A6AAD" w:rsidRDefault="00813A4F" w:rsidP="00813A4F">
      <w:pPr>
        <w:ind w:firstLine="709"/>
        <w:jc w:val="center"/>
        <w:rPr>
          <w:b/>
          <w:sz w:val="28"/>
          <w:szCs w:val="28"/>
        </w:rPr>
      </w:pPr>
      <w:r w:rsidRPr="001A6AAD">
        <w:rPr>
          <w:b/>
          <w:sz w:val="28"/>
          <w:szCs w:val="28"/>
        </w:rPr>
        <w:t>работников по вопросам оказания государственных услуг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11. Жалобы на решения, действия (бездействия) услугодателя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услугодателя по адресам, указанным в пункте </w:t>
      </w:r>
      <w:r w:rsidRPr="001A6AAD">
        <w:rPr>
          <w:sz w:val="28"/>
          <w:szCs w:val="28"/>
        </w:rPr>
        <w:br/>
        <w:t>14 настоящего стандарта государственной услуги.</w:t>
      </w:r>
    </w:p>
    <w:p w:rsidR="00813A4F" w:rsidRPr="001A6AAD" w:rsidRDefault="00813A4F" w:rsidP="00813A4F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В жалобе услугополучателя указываются:</w:t>
      </w:r>
    </w:p>
    <w:p w:rsidR="00813A4F" w:rsidRPr="001A6AAD" w:rsidRDefault="00813A4F" w:rsidP="00813A4F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813A4F" w:rsidRPr="001A6AAD" w:rsidRDefault="00813A4F" w:rsidP="00813A4F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813A4F" w:rsidRPr="001A6AAD" w:rsidRDefault="00813A4F" w:rsidP="00813A4F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A6AAD">
        <w:rPr>
          <w:color w:val="000000"/>
          <w:sz w:val="28"/>
          <w:szCs w:val="28"/>
        </w:rPr>
        <w:t xml:space="preserve">Обращение может вноситься через представителя услугополучателя. Оформление представительства производится в порядке, установленном гражданским законодательством Республики Казахстан. </w:t>
      </w:r>
    </w:p>
    <w:p w:rsidR="00813A4F" w:rsidRPr="001A6AAD" w:rsidRDefault="00813A4F" w:rsidP="00813A4F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Обращение подписывается услугополучателе</w:t>
      </w:r>
      <w:r w:rsidRPr="001A6AAD">
        <w:rPr>
          <w:rFonts w:eastAsia="Times New Roman"/>
          <w:sz w:val="28"/>
          <w:szCs w:val="28"/>
        </w:rPr>
        <w:t xml:space="preserve">м, либо </w:t>
      </w:r>
      <w:r w:rsidRPr="001A6AAD">
        <w:rPr>
          <w:sz w:val="28"/>
          <w:szCs w:val="28"/>
        </w:rPr>
        <w:t>представителем услугополучателя.</w:t>
      </w:r>
      <w:r w:rsidRPr="001A6AAD">
        <w:rPr>
          <w:rFonts w:eastAsia="Times New Roman"/>
          <w:sz w:val="28"/>
          <w:szCs w:val="28"/>
        </w:rPr>
        <w:t xml:space="preserve"> </w:t>
      </w:r>
    </w:p>
    <w:p w:rsidR="00813A4F" w:rsidRPr="001A6AAD" w:rsidRDefault="00813A4F" w:rsidP="00813A4F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lastRenderedPageBreak/>
        <w:t xml:space="preserve">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Должностное лицо услугодателя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Прием видеообращения осуществляется через филиалы некоммерческого акционерного общества «Государственная корпорация «Правительства для граждан» (далее – Государственная корпорация) в явочном порядке при предъявлении услугополучателем документа, удостоверяющего личность. 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Работник Государственной корпорации: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осуществляет идентификацию услугополучателя;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записывает сведения документа, удостоверяющего личность</w:t>
      </w:r>
      <w:r w:rsidRPr="001A6AAD">
        <w:rPr>
          <w:sz w:val="28"/>
          <w:szCs w:val="28"/>
          <w:lang w:val="kk-KZ"/>
        </w:rPr>
        <w:t>,</w:t>
      </w:r>
      <w:r w:rsidRPr="001A6AAD">
        <w:rPr>
          <w:sz w:val="28"/>
          <w:szCs w:val="28"/>
        </w:rPr>
        <w:t xml:space="preserve"> в журнал «Регистрация граждан, подавших видеообращение»;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разъясняет основные правила подачи видеообращения;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проводит заявителя в видеокабинку для подачи видеообращения. 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По результатам рассмотрения видеообращения услугодателем принимается решение. Решение направляется услугополучателям на почтовый адр</w:t>
      </w:r>
      <w:r>
        <w:rPr>
          <w:sz w:val="28"/>
          <w:szCs w:val="28"/>
        </w:rPr>
        <w:t xml:space="preserve">ес. Дополнительно услугодатель </w:t>
      </w:r>
      <w:r w:rsidRPr="001A6AAD">
        <w:rPr>
          <w:sz w:val="28"/>
          <w:szCs w:val="28"/>
        </w:rPr>
        <w:t xml:space="preserve">размещает и направляет ответ на электронный адрес, представленный услуполучателем, посредством информационной системы «Единая электронная почтовая система государственных органов Республики Казахстан». </w:t>
      </w:r>
    </w:p>
    <w:p w:rsidR="00813A4F" w:rsidRPr="001A6AAD" w:rsidRDefault="00813A4F" w:rsidP="00813A4F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Жалоба услугополучателя по вопросам оказания государственных услуг, поступившая в адрес услугодателя, уполномоченного органа по оценке и контролю качества оказания государственных услуг, подлежит рассмотрению в соотвествии с порядком, предусмотренным статьей 25 Закона Республики Казахстан от 15 апреля 2013 года «О государственных услугах».</w:t>
      </w: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Информацию о порядке обжалования через портал можно получить посредством Единого контакт–центра.</w:t>
      </w:r>
    </w:p>
    <w:p w:rsidR="00813A4F" w:rsidRPr="001A6AAD" w:rsidRDefault="00813A4F" w:rsidP="00813A4F">
      <w:pPr>
        <w:ind w:firstLine="709"/>
        <w:jc w:val="both"/>
        <w:rPr>
          <w:color w:val="000000"/>
          <w:sz w:val="28"/>
          <w:szCs w:val="28"/>
        </w:rPr>
      </w:pPr>
      <w:r w:rsidRPr="001A6AAD">
        <w:rPr>
          <w:color w:val="000000"/>
          <w:sz w:val="28"/>
          <w:szCs w:val="28"/>
        </w:rPr>
        <w:t>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813A4F" w:rsidRDefault="00813A4F" w:rsidP="00813A4F">
      <w:pPr>
        <w:ind w:firstLine="709"/>
        <w:jc w:val="both"/>
        <w:rPr>
          <w:color w:val="000000"/>
          <w:sz w:val="28"/>
          <w:szCs w:val="28"/>
        </w:rPr>
      </w:pPr>
    </w:p>
    <w:p w:rsidR="00813A4F" w:rsidRDefault="00813A4F" w:rsidP="00813A4F">
      <w:pPr>
        <w:ind w:firstLine="709"/>
        <w:jc w:val="both"/>
        <w:rPr>
          <w:color w:val="000000"/>
          <w:sz w:val="28"/>
          <w:szCs w:val="28"/>
        </w:rPr>
      </w:pPr>
    </w:p>
    <w:p w:rsidR="00813A4F" w:rsidRPr="001A6AAD" w:rsidRDefault="00813A4F" w:rsidP="00813A4F">
      <w:pPr>
        <w:ind w:firstLine="709"/>
        <w:jc w:val="both"/>
        <w:rPr>
          <w:color w:val="000000"/>
          <w:sz w:val="28"/>
          <w:szCs w:val="28"/>
        </w:rPr>
      </w:pPr>
    </w:p>
    <w:p w:rsidR="00813A4F" w:rsidRPr="001A6AAD" w:rsidRDefault="00813A4F" w:rsidP="00813A4F">
      <w:pPr>
        <w:ind w:firstLine="709"/>
        <w:jc w:val="center"/>
        <w:rPr>
          <w:b/>
          <w:color w:val="000000"/>
          <w:sz w:val="28"/>
          <w:szCs w:val="28"/>
        </w:rPr>
      </w:pPr>
      <w:r w:rsidRPr="001A6AAD">
        <w:rPr>
          <w:b/>
          <w:color w:val="000000"/>
          <w:sz w:val="28"/>
          <w:szCs w:val="28"/>
        </w:rPr>
        <w:lastRenderedPageBreak/>
        <w:t>4. Иные требования с учетом особенностей оказания</w:t>
      </w:r>
    </w:p>
    <w:p w:rsidR="00813A4F" w:rsidRPr="001A6AAD" w:rsidRDefault="00813A4F" w:rsidP="00813A4F">
      <w:pPr>
        <w:ind w:firstLine="709"/>
        <w:jc w:val="center"/>
        <w:rPr>
          <w:b/>
          <w:color w:val="000000"/>
          <w:sz w:val="28"/>
          <w:szCs w:val="28"/>
        </w:rPr>
      </w:pPr>
      <w:r w:rsidRPr="001A6AAD">
        <w:rPr>
          <w:b/>
          <w:color w:val="000000"/>
          <w:sz w:val="28"/>
          <w:szCs w:val="28"/>
        </w:rPr>
        <w:t>государственной услуги, в том числе оказываемой в электронной</w:t>
      </w:r>
    </w:p>
    <w:p w:rsidR="00813A4F" w:rsidRPr="001A6AAD" w:rsidRDefault="00813A4F" w:rsidP="00813A4F">
      <w:pPr>
        <w:ind w:firstLine="709"/>
        <w:jc w:val="center"/>
        <w:rPr>
          <w:b/>
          <w:color w:val="000000"/>
          <w:sz w:val="28"/>
          <w:szCs w:val="28"/>
        </w:rPr>
      </w:pPr>
      <w:r w:rsidRPr="001A6AAD">
        <w:rPr>
          <w:b/>
          <w:color w:val="000000"/>
          <w:sz w:val="28"/>
          <w:szCs w:val="28"/>
        </w:rPr>
        <w:t xml:space="preserve">форме </w:t>
      </w:r>
    </w:p>
    <w:p w:rsidR="00813A4F" w:rsidRPr="001A6AAD" w:rsidRDefault="00813A4F" w:rsidP="00813A4F">
      <w:pPr>
        <w:ind w:firstLine="709"/>
        <w:jc w:val="both"/>
        <w:rPr>
          <w:color w:val="000000"/>
          <w:sz w:val="28"/>
          <w:szCs w:val="28"/>
        </w:rPr>
      </w:pPr>
    </w:p>
    <w:p w:rsidR="00813A4F" w:rsidRPr="001A6AAD" w:rsidRDefault="00813A4F" w:rsidP="00813A4F">
      <w:pPr>
        <w:ind w:firstLine="709"/>
        <w:jc w:val="both"/>
        <w:rPr>
          <w:sz w:val="28"/>
          <w:szCs w:val="28"/>
        </w:rPr>
      </w:pPr>
      <w:r w:rsidRPr="001A6AAD">
        <w:rPr>
          <w:color w:val="000000"/>
          <w:sz w:val="28"/>
          <w:szCs w:val="28"/>
        </w:rPr>
        <w:t xml:space="preserve">13. </w:t>
      </w:r>
      <w:r w:rsidRPr="001A6AAD">
        <w:rPr>
          <w:sz w:val="28"/>
          <w:szCs w:val="28"/>
        </w:rPr>
        <w:t>Адреса мест оказания государственной услуги размещены на интернет-ресурсах услугодателя –  www.kgd.gov.kz, www.minfin.gov.kz.</w:t>
      </w:r>
    </w:p>
    <w:p w:rsidR="00813A4F" w:rsidRPr="001A6AAD" w:rsidRDefault="00813A4F" w:rsidP="00813A4F">
      <w:pPr>
        <w:ind w:firstLine="709"/>
        <w:jc w:val="both"/>
        <w:rPr>
          <w:color w:val="000000"/>
          <w:sz w:val="28"/>
          <w:szCs w:val="28"/>
        </w:rPr>
      </w:pPr>
      <w:r w:rsidRPr="001A6AAD">
        <w:rPr>
          <w:color w:val="000000"/>
          <w:sz w:val="28"/>
          <w:szCs w:val="28"/>
        </w:rPr>
        <w:t>14. Услугополучатель имеет возможность получения государственной услуги в электронной форме через портал, Кабинет налогоплательщика при условии наличия ЭЦП.</w:t>
      </w:r>
    </w:p>
    <w:p w:rsidR="00813A4F" w:rsidRPr="001A6AAD" w:rsidRDefault="00813A4F" w:rsidP="00813A4F">
      <w:pPr>
        <w:ind w:firstLine="709"/>
        <w:jc w:val="both"/>
        <w:rPr>
          <w:color w:val="000000"/>
          <w:sz w:val="28"/>
          <w:szCs w:val="28"/>
        </w:rPr>
      </w:pPr>
      <w:r w:rsidRPr="001A6AAD">
        <w:rPr>
          <w:color w:val="000000"/>
          <w:sz w:val="28"/>
          <w:szCs w:val="28"/>
        </w:rPr>
        <w:t>15.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на портале, Единого контакт-центра.</w:t>
      </w:r>
    </w:p>
    <w:p w:rsidR="00813A4F" w:rsidRPr="001A6AAD" w:rsidRDefault="00813A4F" w:rsidP="00813A4F">
      <w:pPr>
        <w:ind w:firstLine="709"/>
        <w:jc w:val="both"/>
        <w:rPr>
          <w:color w:val="000000"/>
          <w:sz w:val="28"/>
          <w:szCs w:val="28"/>
        </w:rPr>
      </w:pPr>
      <w:r w:rsidRPr="001A6AAD">
        <w:rPr>
          <w:color w:val="000000"/>
          <w:sz w:val="28"/>
          <w:szCs w:val="28"/>
        </w:rPr>
        <w:t>16. Контактные телефоны Единого контакт-центра: 1414, 8-800-080-7777.</w:t>
      </w:r>
    </w:p>
    <w:p w:rsidR="00813A4F" w:rsidRPr="001A6AAD" w:rsidRDefault="00813A4F" w:rsidP="00813A4F">
      <w:pPr>
        <w:ind w:firstLine="709"/>
        <w:jc w:val="both"/>
      </w:pPr>
    </w:p>
    <w:p w:rsidR="00813A4F" w:rsidRPr="001A6AAD" w:rsidRDefault="00813A4F" w:rsidP="00813A4F">
      <w:pPr>
        <w:tabs>
          <w:tab w:val="left" w:pos="-5387"/>
        </w:tabs>
        <w:ind w:left="3119"/>
        <w:jc w:val="center"/>
        <w:rPr>
          <w:sz w:val="28"/>
          <w:szCs w:val="28"/>
        </w:rPr>
      </w:pPr>
      <w:r w:rsidRPr="001A6AAD">
        <w:rPr>
          <w:sz w:val="28"/>
          <w:szCs w:val="28"/>
        </w:rPr>
        <w:t xml:space="preserve">                       </w:t>
      </w:r>
    </w:p>
    <w:p w:rsidR="00813A4F" w:rsidRPr="001A6AAD" w:rsidRDefault="00813A4F" w:rsidP="00813A4F">
      <w:pPr>
        <w:tabs>
          <w:tab w:val="left" w:pos="-5387"/>
        </w:tabs>
        <w:ind w:left="3119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3119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3119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3119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3119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3119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3119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5245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5245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5245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5245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5245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5245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5245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5245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5245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5245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5245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5245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5245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5245"/>
        <w:jc w:val="center"/>
        <w:rPr>
          <w:sz w:val="28"/>
          <w:szCs w:val="28"/>
        </w:rPr>
      </w:pPr>
    </w:p>
    <w:p w:rsidR="00813A4F" w:rsidRPr="001A6AAD" w:rsidRDefault="00813A4F" w:rsidP="00813A4F">
      <w:pPr>
        <w:tabs>
          <w:tab w:val="left" w:pos="-5387"/>
        </w:tabs>
        <w:ind w:left="5245"/>
        <w:jc w:val="center"/>
        <w:rPr>
          <w:sz w:val="28"/>
          <w:szCs w:val="28"/>
        </w:rPr>
      </w:pPr>
    </w:p>
    <w:p w:rsidR="00813A4F" w:rsidRDefault="00813A4F">
      <w:pPr>
        <w:overflowPunct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3A4F" w:rsidRPr="001A6AAD" w:rsidRDefault="00813A4F" w:rsidP="00813A4F">
      <w:pPr>
        <w:tabs>
          <w:tab w:val="left" w:pos="-5387"/>
        </w:tabs>
        <w:ind w:left="5245"/>
        <w:jc w:val="center"/>
        <w:rPr>
          <w:sz w:val="24"/>
          <w:szCs w:val="24"/>
        </w:rPr>
      </w:pPr>
      <w:bookmarkStart w:id="0" w:name="_GoBack"/>
      <w:bookmarkEnd w:id="0"/>
      <w:r w:rsidRPr="001A6AAD">
        <w:rPr>
          <w:sz w:val="24"/>
          <w:szCs w:val="24"/>
        </w:rPr>
        <w:lastRenderedPageBreak/>
        <w:t xml:space="preserve">Приложение </w:t>
      </w:r>
    </w:p>
    <w:p w:rsidR="00813A4F" w:rsidRPr="001A6AAD" w:rsidRDefault="00813A4F" w:rsidP="00813A4F">
      <w:pPr>
        <w:tabs>
          <w:tab w:val="left" w:pos="-5387"/>
        </w:tabs>
        <w:ind w:left="5245" w:right="-2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к стандарту государственной услуги «Выписка из лицевого счета о состоянии расчетов с бюджетом, а также по со</w:t>
      </w:r>
      <w:r w:rsidRPr="001A6AAD">
        <w:rPr>
          <w:rFonts w:eastAsia="Times New Roman"/>
          <w:sz w:val="24"/>
          <w:szCs w:val="24"/>
        </w:rPr>
        <w:t>циальным платежам</w:t>
      </w:r>
      <w:r w:rsidRPr="001A6AAD">
        <w:rPr>
          <w:sz w:val="24"/>
          <w:szCs w:val="24"/>
        </w:rPr>
        <w:t>»</w:t>
      </w:r>
    </w:p>
    <w:p w:rsidR="00813A4F" w:rsidRPr="001A6AAD" w:rsidRDefault="00813A4F" w:rsidP="00813A4F">
      <w:pPr>
        <w:tabs>
          <w:tab w:val="left" w:pos="-5387"/>
        </w:tabs>
        <w:ind w:right="-2"/>
        <w:jc w:val="center"/>
        <w:sectPr w:rsidR="00813A4F" w:rsidRPr="001A6AAD" w:rsidSect="0070705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 w:rsidRPr="001A6AAD">
        <w:rPr>
          <w:noProof/>
        </w:rPr>
        <w:drawing>
          <wp:inline distT="0" distB="0" distL="0" distR="0" wp14:anchorId="3DE98A7C" wp14:editId="437287BF">
            <wp:extent cx="6140450" cy="7156450"/>
            <wp:effectExtent l="0" t="0" r="0" b="635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715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4F" w:rsidRPr="00CA3316" w:rsidRDefault="00813A4F" w:rsidP="00813A4F">
      <w:pPr>
        <w:tabs>
          <w:tab w:val="left" w:pos="-5387"/>
        </w:tabs>
        <w:jc w:val="center"/>
        <w:rPr>
          <w:rFonts w:eastAsia="Times New Roman"/>
          <w:spacing w:val="2"/>
          <w:sz w:val="28"/>
          <w:szCs w:val="28"/>
        </w:rPr>
      </w:pPr>
      <w:r w:rsidRPr="001A6AAD">
        <w:rPr>
          <w:noProof/>
        </w:rPr>
        <w:lastRenderedPageBreak/>
        <w:drawing>
          <wp:inline distT="0" distB="0" distL="0" distR="0" wp14:anchorId="1BCE75EB" wp14:editId="5A8E6F71">
            <wp:extent cx="9044940" cy="5608320"/>
            <wp:effectExtent l="0" t="0" r="381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0" cy="560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1A" w:rsidRPr="00813A4F" w:rsidRDefault="00813A4F" w:rsidP="00813A4F">
      <w:pPr>
        <w:rPr>
          <w:sz w:val="28"/>
          <w:szCs w:val="28"/>
        </w:rPr>
      </w:pPr>
    </w:p>
    <w:sectPr w:rsidR="00EB4E1A" w:rsidRPr="0081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5B" w:rsidRDefault="00813A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5B" w:rsidRDefault="00813A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5B" w:rsidRDefault="00813A4F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5B" w:rsidRDefault="00813A4F" w:rsidP="0066248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255B" w:rsidRDefault="00813A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0351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9255B" w:rsidRPr="00DA2248" w:rsidRDefault="00813A4F">
        <w:pPr>
          <w:pStyle w:val="a6"/>
          <w:jc w:val="center"/>
          <w:rPr>
            <w:sz w:val="24"/>
            <w:szCs w:val="24"/>
          </w:rPr>
        </w:pPr>
        <w:r w:rsidRPr="00DA2248">
          <w:rPr>
            <w:sz w:val="24"/>
            <w:szCs w:val="24"/>
          </w:rPr>
          <w:fldChar w:fldCharType="begin"/>
        </w:r>
        <w:r w:rsidRPr="00DA2248">
          <w:rPr>
            <w:sz w:val="24"/>
            <w:szCs w:val="24"/>
          </w:rPr>
          <w:instrText>PAGE   \* MERGEFORMAT</w:instrText>
        </w:r>
        <w:r w:rsidRPr="00DA224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DA2248">
          <w:rPr>
            <w:sz w:val="24"/>
            <w:szCs w:val="24"/>
          </w:rPr>
          <w:fldChar w:fldCharType="end"/>
        </w:r>
      </w:p>
    </w:sdtContent>
  </w:sdt>
  <w:p w:rsidR="0069255B" w:rsidRDefault="00813A4F" w:rsidP="006624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5B" w:rsidRPr="00997DBC" w:rsidRDefault="00813A4F" w:rsidP="00662480">
    <w:pPr>
      <w:pStyle w:val="a6"/>
      <w:jc w:val="center"/>
    </w:pPr>
    <w:r>
      <w:rPr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72A71"/>
    <w:multiLevelType w:val="hybridMultilevel"/>
    <w:tmpl w:val="CE22846A"/>
    <w:lvl w:ilvl="0" w:tplc="454039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4F"/>
    <w:rsid w:val="00152674"/>
    <w:rsid w:val="0032270A"/>
    <w:rsid w:val="0081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905C6-EBAC-4240-B8C6-D8CE258D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A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813A4F"/>
    <w:pPr>
      <w:ind w:left="720"/>
      <w:contextualSpacing/>
    </w:pPr>
  </w:style>
  <w:style w:type="paragraph" w:styleId="a6">
    <w:name w:val="header"/>
    <w:basedOn w:val="a"/>
    <w:link w:val="a7"/>
    <w:unhideWhenUsed/>
    <w:rsid w:val="00813A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3A4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813A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13A4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13A4F"/>
  </w:style>
  <w:style w:type="character" w:customStyle="1" w:styleId="a5">
    <w:name w:val="Абзац списка Знак"/>
    <w:link w:val="a4"/>
    <w:uiPriority w:val="34"/>
    <w:locked/>
    <w:rsid w:val="00813A4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png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Ботанова</dc:creator>
  <cp:keywords/>
  <dc:description/>
  <cp:lastModifiedBy>Динара Ботанова</cp:lastModifiedBy>
  <cp:revision>1</cp:revision>
  <dcterms:created xsi:type="dcterms:W3CDTF">2019-01-21T10:12:00Z</dcterms:created>
  <dcterms:modified xsi:type="dcterms:W3CDTF">2019-01-21T10:13:00Z</dcterms:modified>
</cp:coreProperties>
</file>