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3" w:rsidRPr="00AD78A8" w:rsidRDefault="006439A3" w:rsidP="00AD78A8">
      <w:pPr>
        <w:pStyle w:val="a4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D78A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Выдача лицензии на хранение и оптовую реализацию алкогольной</w:t>
      </w:r>
      <w:r w:rsidR="00AD78A8" w:rsidRPr="00AD78A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D78A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продукции, за исключением деятельности по хранению и оптовой</w:t>
      </w:r>
      <w:r w:rsidR="00AD78A8" w:rsidRPr="00AD78A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D78A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реализации алкогольной продукции на территории ее производства</w:t>
      </w:r>
    </w:p>
    <w:p w:rsidR="00AD78A8" w:rsidRPr="00AD78A8" w:rsidRDefault="00AD78A8" w:rsidP="00AD78A8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74517" w:rsidRPr="00174517" w:rsidRDefault="00174517" w:rsidP="0017451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174517" w:rsidRPr="00FB7EF0" w:rsidRDefault="003117CF" w:rsidP="00174517">
      <w:pPr>
        <w:spacing w:after="0" w:line="240" w:lineRule="auto"/>
      </w:pPr>
      <w:hyperlink r:id="rId6" w:tgtFrame="_blank" w:history="1">
        <w:r w:rsidR="00174517" w:rsidRPr="00FB7E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FB7EF0" w:rsidRPr="00174517" w:rsidRDefault="00FB7EF0" w:rsidP="0017451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174517" w:rsidRPr="00174517" w:rsidRDefault="00174517" w:rsidP="0017451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174517" w:rsidRPr="00174517" w:rsidRDefault="00174517" w:rsidP="00174517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174517" w:rsidRDefault="00174517" w:rsidP="0017451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FB7EF0" w:rsidRPr="00174517" w:rsidRDefault="00FB7EF0" w:rsidP="0017451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174517" w:rsidRPr="00174517" w:rsidRDefault="00174517" w:rsidP="0017451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3633BD" w:rsidRPr="007D1B06" w:rsidRDefault="003633BD" w:rsidP="00FB7E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1B06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7D1B0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D1B06">
        <w:rPr>
          <w:rFonts w:ascii="Times New Roman" w:hAnsi="Times New Roman" w:cs="Times New Roman"/>
          <w:sz w:val="24"/>
          <w:szCs w:val="24"/>
        </w:rPr>
        <w:t xml:space="preserve"> и Шымкент (далее – </w:t>
      </w:r>
      <w:proofErr w:type="spellStart"/>
      <w:r w:rsidRPr="007D1B06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7D1B06">
        <w:rPr>
          <w:rFonts w:ascii="Times New Roman" w:hAnsi="Times New Roman" w:cs="Times New Roman"/>
          <w:sz w:val="24"/>
          <w:szCs w:val="24"/>
        </w:rPr>
        <w:t>).</w:t>
      </w:r>
    </w:p>
    <w:p w:rsidR="003633BD" w:rsidRPr="007D1B06" w:rsidRDefault="003633BD" w:rsidP="00FB7E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выдача результата оказания государственной услуги осуществляются:</w:t>
      </w:r>
    </w:p>
    <w:p w:rsidR="003633BD" w:rsidRPr="007D1B06" w:rsidRDefault="003633BD" w:rsidP="00FB7E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3BD" w:rsidRPr="007D1B06" w:rsidRDefault="003633BD" w:rsidP="00FB7E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>2)через некоммерческое акционерное общество "Государственная корпорация "Правительства для граждан";</w:t>
      </w:r>
    </w:p>
    <w:p w:rsidR="00174517" w:rsidRPr="007D1B06" w:rsidRDefault="003633BD" w:rsidP="00FB7E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3)посредством </w:t>
      </w:r>
      <w:proofErr w:type="spellStart"/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правительства": </w:t>
      </w:r>
      <w:proofErr w:type="spellStart"/>
      <w:r w:rsidRPr="007D1B06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</w:p>
    <w:p w:rsidR="006439A3" w:rsidRDefault="006439A3" w:rsidP="0017451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174517" w:rsidRPr="00174517" w:rsidRDefault="00174517" w:rsidP="0017451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FB7EF0" w:rsidRPr="003633BD" w:rsidRDefault="00FB7EF0" w:rsidP="003633BD">
      <w:pPr>
        <w:pStyle w:val="a4"/>
        <w:jc w:val="both"/>
        <w:rPr>
          <w:rStyle w:val="s0"/>
          <w:sz w:val="24"/>
          <w:szCs w:val="24"/>
        </w:rPr>
      </w:pPr>
      <w:proofErr w:type="gramStart"/>
      <w:r w:rsidRPr="003633BD">
        <w:rPr>
          <w:rStyle w:val="s0"/>
          <w:sz w:val="24"/>
          <w:szCs w:val="24"/>
        </w:rPr>
        <w:t>В соответствии с Кодексом Республики Казахстан от 25 декабря 2017 года «О налогах и других обязательных платежах в бюджет (Налоговый кодекс)»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законом о республиканском бюджете и действующего на дату уплаты сбора, и составляют, за каждый объект деятельности:</w:t>
      </w:r>
      <w:proofErr w:type="gramEnd"/>
    </w:p>
    <w:p w:rsidR="00FB7EF0" w:rsidRPr="003633BD" w:rsidRDefault="00FB7EF0" w:rsidP="003633BD">
      <w:pPr>
        <w:pStyle w:val="a4"/>
        <w:jc w:val="both"/>
        <w:rPr>
          <w:rStyle w:val="s0"/>
          <w:sz w:val="24"/>
          <w:szCs w:val="24"/>
        </w:rPr>
      </w:pPr>
      <w:r w:rsidRPr="003633BD">
        <w:rPr>
          <w:rStyle w:val="s0"/>
          <w:sz w:val="24"/>
          <w:szCs w:val="24"/>
        </w:rPr>
        <w:t>1) при выдаче лицензии –  200 МРП;</w:t>
      </w:r>
    </w:p>
    <w:p w:rsidR="00FB7EF0" w:rsidRPr="003633BD" w:rsidRDefault="00FB7EF0" w:rsidP="003633BD">
      <w:pPr>
        <w:pStyle w:val="a4"/>
        <w:jc w:val="both"/>
        <w:rPr>
          <w:rStyle w:val="s0"/>
          <w:sz w:val="24"/>
          <w:szCs w:val="24"/>
        </w:rPr>
      </w:pPr>
      <w:r w:rsidRPr="003633BD">
        <w:rPr>
          <w:rStyle w:val="s0"/>
          <w:sz w:val="24"/>
          <w:szCs w:val="24"/>
        </w:rPr>
        <w:t>2) при переоформлении лицензии –  10 % от ставки при выдаче лицензии;</w:t>
      </w:r>
    </w:p>
    <w:p w:rsidR="00FB7EF0" w:rsidRPr="003633BD" w:rsidRDefault="00FB7EF0" w:rsidP="003633BD">
      <w:pPr>
        <w:pStyle w:val="a4"/>
        <w:jc w:val="both"/>
        <w:rPr>
          <w:rStyle w:val="s0"/>
          <w:sz w:val="24"/>
          <w:szCs w:val="24"/>
        </w:rPr>
      </w:pPr>
      <w:r w:rsidRPr="003633BD">
        <w:rPr>
          <w:rStyle w:val="s0"/>
          <w:sz w:val="24"/>
          <w:szCs w:val="24"/>
        </w:rPr>
        <w:t>3) при выдаче дубликата лицензии – 100 % от ставки при выдаче лицензии.</w:t>
      </w:r>
    </w:p>
    <w:p w:rsidR="00FB7EF0" w:rsidRPr="003633BD" w:rsidRDefault="00FB7EF0" w:rsidP="003633BD">
      <w:pPr>
        <w:pStyle w:val="a4"/>
        <w:jc w:val="both"/>
        <w:rPr>
          <w:rStyle w:val="s0"/>
          <w:sz w:val="24"/>
          <w:szCs w:val="24"/>
        </w:rPr>
      </w:pPr>
      <w:r w:rsidRPr="003633BD">
        <w:rPr>
          <w:rStyle w:val="s0"/>
          <w:sz w:val="24"/>
          <w:szCs w:val="24"/>
        </w:rPr>
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p w:rsidR="003633BD" w:rsidRDefault="00FB7EF0" w:rsidP="003633BD">
      <w:pPr>
        <w:pStyle w:val="a4"/>
        <w:jc w:val="both"/>
        <w:rPr>
          <w:rStyle w:val="s0"/>
          <w:sz w:val="24"/>
          <w:szCs w:val="24"/>
        </w:rPr>
      </w:pPr>
      <w:r w:rsidRPr="003633BD">
        <w:rPr>
          <w:rStyle w:val="s0"/>
          <w:sz w:val="24"/>
          <w:szCs w:val="24"/>
        </w:rPr>
        <w:t>В случае подачи запроса через портал, оплата осуществляется через платежный шлюз «электронного правительства» (далее – ПШЭП).</w:t>
      </w:r>
    </w:p>
    <w:p w:rsidR="00AD78A8" w:rsidRPr="003633BD" w:rsidRDefault="00AD78A8" w:rsidP="003633BD">
      <w:pPr>
        <w:pStyle w:val="a4"/>
        <w:jc w:val="both"/>
        <w:rPr>
          <w:rStyle w:val="s0"/>
          <w:sz w:val="24"/>
          <w:szCs w:val="24"/>
        </w:rPr>
      </w:pPr>
    </w:p>
    <w:p w:rsidR="00174517" w:rsidRPr="00174517" w:rsidRDefault="00174517" w:rsidP="00FB7EF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6439A3" w:rsidRPr="006439A3" w:rsidRDefault="006439A3" w:rsidP="006439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439A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выдача лицензии либо мотивированный ответ об отказе в оказании государственной услуги в случаях и по основаниям, указанных в пункте 10 стандарта государственной услуги – не позднее 15 (пятнадцати) рабочих дней;</w:t>
      </w:r>
    </w:p>
    <w:p w:rsidR="006439A3" w:rsidRPr="006439A3" w:rsidRDefault="006439A3" w:rsidP="006439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439A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переоформление лицензии – в течение 3 (трех) рабочих дней;</w:t>
      </w:r>
    </w:p>
    <w:p w:rsidR="006439A3" w:rsidRDefault="006439A3" w:rsidP="006439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439A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выдача дубликатов лицензии – в течение 2 (двух) рабочих дней.</w:t>
      </w:r>
    </w:p>
    <w:p w:rsidR="00174517" w:rsidRPr="00174517" w:rsidRDefault="00174517" w:rsidP="006439A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006032" w:rsidRPr="00174517" w:rsidRDefault="006439A3" w:rsidP="006439A3">
      <w:pPr>
        <w:jc w:val="both"/>
        <w:rPr>
          <w:rFonts w:ascii="Times New Roman" w:hAnsi="Times New Roman" w:cs="Times New Roman"/>
          <w:sz w:val="24"/>
          <w:szCs w:val="24"/>
        </w:rPr>
      </w:pPr>
      <w:r w:rsidRPr="006439A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Выдача лицензии на хранение и оптовую реализацию алкогольнойпродукции, за исключением деятельности по хранению и оптовойреализации алкогольной продукции на территории ее производства</w:t>
      </w:r>
    </w:p>
    <w:p w:rsidR="00174517" w:rsidRPr="00174517" w:rsidRDefault="00174517" w:rsidP="00174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 или в Государственной корпорации (необходимые документы):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633BD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3633BD">
        <w:rPr>
          <w:rFonts w:ascii="Times New Roman" w:hAnsi="Times New Roman" w:cs="Times New Roman"/>
          <w:sz w:val="24"/>
          <w:szCs w:val="24"/>
        </w:rPr>
        <w:t>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1) для получения лицензии: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заявление, согласно приложениям 1 или 2 к настоящему стандарту государственной услуги;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копия документа, подтверждающего уплату в бюджет лицензионного сбора, за исключением случаев оплаты через ПШЭП;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копия договора аренды или безвозмездного пользования – в случае заключения данных договоров на срок менее одного года;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форма сведений к квалификационным требованиям, для осуществления деятельности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 документы, согласно приложению 3 к настоящему стандарту государственной услуги;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2) для переоформления лицензии: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 xml:space="preserve">заявление, согласно приложениям 4 или 5 к настоящему стандарту государственной услуги; 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 xml:space="preserve">документ, подтверждающий уплату в бюджет лицензионного сбора, за исключением случаев оплаты через ПШЭП; 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 xml:space="preserve">3) при утере, порче лицензии </w:t>
      </w:r>
      <w:proofErr w:type="spellStart"/>
      <w:r w:rsidRPr="003633BD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3633BD">
        <w:rPr>
          <w:rFonts w:ascii="Times New Roman" w:hAnsi="Times New Roman" w:cs="Times New Roman"/>
          <w:sz w:val="24"/>
          <w:szCs w:val="24"/>
        </w:rPr>
        <w:t xml:space="preserve"> обращается к </w:t>
      </w:r>
      <w:proofErr w:type="spellStart"/>
      <w:r w:rsidRPr="003633BD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3633BD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заявление произвольной формы;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копия документа, подтверждающего уплату в бюджет лицензионного сбора, за исключением случаев оплаты через ПШЭП.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в Государственную корпорацию: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1) для получения лицензии: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заявление, согласно приложениям 1 или 2 к настоящему стандарту государственной услуги;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документ, подтверждающий уплату в бюджет лицензионного сбора, за исключением случаев оплаты через ПШЭП;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договор аренды или безвозмездного пользования – в случае заключения данных договоров на срок менее одного года;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форма сведений к квалификационным требованиям, для осуществления деятельности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 документы, согласно приложению 3 к настоящему стандарту государственной услуги;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2) для переоформления лицензии: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 xml:space="preserve">заявление, согласно приложениям 4 или 5 к настоящему стандарту государственной услуги; 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 xml:space="preserve">документ, подтверждающий уплату в бюджет лицензионного сбора, за исключением случаев оплаты через ПШЭП; 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lastRenderedPageBreak/>
        <w:t>документы, содержащие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 xml:space="preserve">3) при утере, порче лицензии </w:t>
      </w:r>
      <w:proofErr w:type="spellStart"/>
      <w:r w:rsidRPr="003633BD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3633BD">
        <w:rPr>
          <w:rFonts w:ascii="Times New Roman" w:hAnsi="Times New Roman" w:cs="Times New Roman"/>
          <w:sz w:val="24"/>
          <w:szCs w:val="24"/>
        </w:rPr>
        <w:t xml:space="preserve"> обращается к </w:t>
      </w:r>
      <w:proofErr w:type="spellStart"/>
      <w:r w:rsidRPr="003633BD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3633BD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заявление произвольной формы;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документ, подтверждающий уплату в бюджет лицензионного сбора, за исключением случаев оплаты через ПШЭП.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на портал: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1) для получения лицензии: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документа, согласно приложениям 1 или 2 к настоящему стандарту государственной услуги;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электронная копия документа, подтверждающего уплату в бюджет лицензионного сбора, за исключением случаев оплаты через ПШЭП;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электронная копия договора аренды или безвозмездного пользования – в случае заключения данных договоров на срок менее одного года;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форма сведений к квалификационным требованиям, для осуществления деятельности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 документы, в форме электронного документа;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2) для переоформления лицензии: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документа, согласно приложениям 4 или 5 к настоящему стандарту государственной услуги; </w:t>
      </w:r>
    </w:p>
    <w:p w:rsidR="00FB7EF0" w:rsidRPr="003633BD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электронная копия документа, подтверждающего уплату в бюджет лицензионного сбора, за исключением случаев оплаты через ПШЭП;</w:t>
      </w:r>
    </w:p>
    <w:p w:rsidR="00FB7EF0" w:rsidRDefault="00FB7EF0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3BD">
        <w:rPr>
          <w:rFonts w:ascii="Times New Roman" w:hAnsi="Times New Roman" w:cs="Times New Roman"/>
          <w:sz w:val="24"/>
          <w:szCs w:val="24"/>
        </w:rPr>
        <w:t>электронные 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системах.</w:t>
      </w:r>
    </w:p>
    <w:p w:rsidR="00AD78A8" w:rsidRPr="003633BD" w:rsidRDefault="00AD78A8" w:rsidP="00363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4517" w:rsidRPr="00174517" w:rsidRDefault="00174517" w:rsidP="00FB7EF0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174517" w:rsidRPr="00174517" w:rsidRDefault="006439A3" w:rsidP="006439A3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оказания государственной услуги является лицензия, переоформленная лицензия, дубликат лицензии либо мотивированный ответ </w:t>
      </w:r>
      <w:proofErr w:type="spellStart"/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оказании государственной услуги в форме электронного документа, удостоверенного электронной цифровой подписью должностного лица </w:t>
      </w:r>
      <w:proofErr w:type="spellStart"/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и по основаниям, предусмотренным пунктом 10 </w:t>
      </w:r>
      <w:bookmarkStart w:id="0" w:name="_GoBack"/>
      <w:bookmarkEnd w:id="0"/>
      <w:r w:rsidRPr="0064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государственной услуги</w:t>
      </w:r>
      <w:r w:rsidR="00174517" w:rsidRPr="00174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517" w:rsidRDefault="00174517"/>
    <w:sectPr w:rsidR="00174517" w:rsidSect="0031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658"/>
    <w:multiLevelType w:val="multilevel"/>
    <w:tmpl w:val="ACC6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B331D"/>
    <w:multiLevelType w:val="multilevel"/>
    <w:tmpl w:val="2364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15DBC"/>
    <w:multiLevelType w:val="multilevel"/>
    <w:tmpl w:val="63A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441E7"/>
    <w:multiLevelType w:val="multilevel"/>
    <w:tmpl w:val="0132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B4"/>
    <w:rsid w:val="00174517"/>
    <w:rsid w:val="003117CF"/>
    <w:rsid w:val="003633BD"/>
    <w:rsid w:val="006439A3"/>
    <w:rsid w:val="007D1B06"/>
    <w:rsid w:val="00A5775B"/>
    <w:rsid w:val="00AD78A8"/>
    <w:rsid w:val="00CF15B4"/>
    <w:rsid w:val="00EB1022"/>
    <w:rsid w:val="00FB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9A3"/>
    <w:rPr>
      <w:color w:val="0000FF" w:themeColor="hyperlink"/>
      <w:u w:val="single"/>
    </w:rPr>
  </w:style>
  <w:style w:type="character" w:customStyle="1" w:styleId="s0">
    <w:name w:val="s0"/>
    <w:basedOn w:val="a0"/>
    <w:uiPriority w:val="99"/>
    <w:rsid w:val="00FB7E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FB7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44658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15705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53939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72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675572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782307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01154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02AA-B3DD-4B28-9AB4-49CBED3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9</cp:revision>
  <dcterms:created xsi:type="dcterms:W3CDTF">2017-11-22T15:34:00Z</dcterms:created>
  <dcterms:modified xsi:type="dcterms:W3CDTF">2018-10-30T06:33:00Z</dcterms:modified>
</cp:coreProperties>
</file>