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95" w:rsidRPr="00336D95" w:rsidRDefault="00336D95" w:rsidP="00336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«Проведение зачетов и возвратов налогов, платежей в бюджет, пени, штрафов»</w:t>
      </w:r>
    </w:p>
    <w:p w:rsidR="001D49B3" w:rsidRPr="008742A1" w:rsidRDefault="001D49B3" w:rsidP="001D49B3">
      <w:pPr>
        <w:shd w:val="clear" w:color="auto" w:fill="FFFFFF"/>
        <w:spacing w:after="0" w:line="375" w:lineRule="atLeast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24"/>
          <w:szCs w:val="24"/>
          <w:lang w:eastAsia="ru-RU"/>
        </w:rPr>
      </w:pP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Государственный орган</w:t>
      </w:r>
    </w:p>
    <w:p w:rsidR="008742A1" w:rsidRPr="00336D95" w:rsidRDefault="003B387E" w:rsidP="0087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742A1" w:rsidRPr="00336D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Министерство финансов РК</w:t>
        </w:r>
      </w:hyperlink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Получатели услуги</w:t>
      </w:r>
    </w:p>
    <w:p w:rsidR="008742A1" w:rsidRPr="008742A1" w:rsidRDefault="008742A1" w:rsidP="008742A1">
      <w:pPr>
        <w:spacing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Юридические лица</w:t>
      </w:r>
    </w:p>
    <w:p w:rsidR="008742A1" w:rsidRPr="008742A1" w:rsidRDefault="008742A1" w:rsidP="008742A1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Физические лица</w:t>
      </w:r>
    </w:p>
    <w:p w:rsidR="001D49B3" w:rsidRDefault="001D49B3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Место предоставления услуги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Государственная услуга оказывается территориальными органами Комитета государственных доходов Министерства (далее –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>).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Прием заявления и выдача результата оказания государственной услуги осуществляются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услугодателем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>: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1) через канцелярию, центры оказания услуг или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«Кабинет налогоплательщика» (далее – Кабинет налогоплательщика);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D9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36D95">
        <w:rPr>
          <w:rFonts w:ascii="Times New Roman" w:hAnsi="Times New Roman" w:cs="Times New Roman"/>
          <w:sz w:val="24"/>
          <w:szCs w:val="24"/>
        </w:rPr>
        <w:t>через некоммерческое акционерное общество «Государственная корпорация «Правительство для граждан» (далее – Государственная корпорация)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3) посредством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веб-портала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«электронного правительства»: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www.egov.kz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(далее – портал);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4)по почте заказным письмом с уведомлением – прием заявлений.</w:t>
      </w:r>
    </w:p>
    <w:p w:rsidR="008742A1" w:rsidRPr="008742A1" w:rsidRDefault="008742A1" w:rsidP="001D49B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Стоимость услуги</w:t>
      </w: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Бесплатно</w:t>
      </w: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Срок оказания услуги</w:t>
      </w: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зачет - 10 рабочих дней;</w:t>
      </w: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возврат - 1</w:t>
      </w:r>
      <w:r w:rsidR="00336D9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0</w:t>
      </w:r>
      <w:r w:rsidRPr="008742A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рабочих дней.</w:t>
      </w:r>
    </w:p>
    <w:p w:rsidR="008742A1" w:rsidRPr="008742A1" w:rsidRDefault="008742A1" w:rsidP="008742A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Полное наименование услуги</w:t>
      </w:r>
    </w:p>
    <w:p w:rsidR="00336D95" w:rsidRPr="00336D95" w:rsidRDefault="00336D95" w:rsidP="00336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«Проведение зачетов и возвратов налогов, платежей в бюджет, пени, штрафов»</w:t>
      </w:r>
    </w:p>
    <w:p w:rsidR="001D49B3" w:rsidRDefault="001D49B3" w:rsidP="008742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2A1" w:rsidRPr="008742A1" w:rsidRDefault="008742A1" w:rsidP="008742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получить услугу в государственном органе</w:t>
      </w:r>
    </w:p>
    <w:p w:rsidR="001D49B3" w:rsidRPr="001D49B3" w:rsidRDefault="001D49B3" w:rsidP="001D49B3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D49B3">
        <w:rPr>
          <w:rFonts w:ascii="Times New Roman" w:hAnsi="Times New Roman" w:cs="Times New Roman"/>
          <w:b/>
        </w:rPr>
        <w:t>услугодателю</w:t>
      </w:r>
      <w:proofErr w:type="spellEnd"/>
      <w:r w:rsidRPr="001D49B3">
        <w:rPr>
          <w:rFonts w:ascii="Times New Roman" w:hAnsi="Times New Roman" w:cs="Times New Roman"/>
          <w:b/>
        </w:rPr>
        <w:t xml:space="preserve"> или в Государственную корпорацию: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1) налоговое заявление, согласно приложению 1 к настоящему стандарту государственной услуги;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D95">
        <w:rPr>
          <w:rFonts w:ascii="Times New Roman" w:hAnsi="Times New Roman" w:cs="Times New Roman"/>
          <w:sz w:val="24"/>
          <w:szCs w:val="24"/>
        </w:rPr>
        <w:t>2) вступившие в законную силу судебный акт или решение вышестоящего уполномоченного органа (должностного лица), предусматривающие отмену или уменьшение размера штрафа вследствие его неправомерного наложения – для возврата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размера;</w:t>
      </w:r>
      <w:proofErr w:type="gramEnd"/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3) документ, выданный соответствующим регистрирующим органом, подтверждающий непредставление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документов на совершение регистрационных действий – для возврата или зачета уплаченных в бюджет сумм регистрационных сборов;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lastRenderedPageBreak/>
        <w:t xml:space="preserve">4) документ, выданный </w:t>
      </w:r>
      <w:proofErr w:type="gramStart"/>
      <w:r w:rsidRPr="00336D95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3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лесовладельцами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>, подтверждающий неиспользование лесорубочного билета, лесного билета на лесопользование – для возврата или зачета уплаченной суммы платы за лесные пользования;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5) платежный документ об уплате суммы государственной пошлины, а также документ соответствующего органа, являющийся основанием для ее возврата – для возврата уплаченной в бюджет суммы государственной пошлины;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6) платежный документ об уплате государственной пошлины в бюджет и вступившее в законную силу решение суда – для возврата суммы государственной пошлины плательщику, в пользу которого состоялось решение суда о возмещении государственной пошлины с государственного учреждения, являющегося стороной по делу;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7) платежный документ об уплате суммы налога, платежа в бюджет, пени и штрафа и вступившее в законную силу решение суда – для возврата уплаченной суммы налога, платежа в бюджет, пени и штрафа в результате отмены итогов электронных аукционов по решению суда.</w:t>
      </w:r>
    </w:p>
    <w:p w:rsidR="001D49B3" w:rsidRPr="004A1169" w:rsidRDefault="001D49B3" w:rsidP="004A1169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169">
        <w:rPr>
          <w:rFonts w:ascii="Times New Roman" w:hAnsi="Times New Roman" w:cs="Times New Roman"/>
          <w:sz w:val="24"/>
          <w:szCs w:val="24"/>
        </w:rPr>
        <w:t xml:space="preserve"> Для идентификации личности </w:t>
      </w:r>
      <w:proofErr w:type="spellStart"/>
      <w:r w:rsidRPr="004A1169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4A1169">
        <w:rPr>
          <w:rFonts w:ascii="Times New Roman" w:hAnsi="Times New Roman" w:cs="Times New Roman"/>
          <w:sz w:val="24"/>
          <w:szCs w:val="24"/>
        </w:rPr>
        <w:t xml:space="preserve"> предъявляется документ, удостоверяющий личность.</w:t>
      </w:r>
    </w:p>
    <w:p w:rsidR="001D49B3" w:rsidRPr="001D49B3" w:rsidRDefault="001D49B3" w:rsidP="001D49B3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9B3">
        <w:rPr>
          <w:rFonts w:ascii="Times New Roman" w:hAnsi="Times New Roman" w:cs="Times New Roman"/>
          <w:b/>
        </w:rPr>
        <w:t xml:space="preserve"> на портал:</w:t>
      </w:r>
    </w:p>
    <w:p w:rsidR="001D49B3" w:rsidRP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49B3">
        <w:rPr>
          <w:rFonts w:ascii="Times New Roman" w:hAnsi="Times New Roman" w:cs="Times New Roman"/>
        </w:rPr>
        <w:t xml:space="preserve"> 1) налоговое заявление в форме электронного документа, согласно приложению 1 к настоящему стандарту государственной услуги;</w:t>
      </w:r>
    </w:p>
    <w:p w:rsidR="001D49B3" w:rsidRP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D49B3">
        <w:rPr>
          <w:rFonts w:ascii="Times New Roman" w:hAnsi="Times New Roman" w:cs="Times New Roman"/>
        </w:rPr>
        <w:t>2) электронная копия вступившего в законную силу судебного акта или решение вышестоящего органа налоговой службы (должностного лица), предусматривающие отмену или уменьшение размера штрафа вследствие его неправомерного наложения – для возврата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 вследствие его отмены или уменьшения размера;</w:t>
      </w:r>
      <w:proofErr w:type="gramEnd"/>
    </w:p>
    <w:p w:rsidR="001D49B3" w:rsidRP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49B3">
        <w:rPr>
          <w:rFonts w:ascii="Times New Roman" w:hAnsi="Times New Roman" w:cs="Times New Roman"/>
        </w:rPr>
        <w:t xml:space="preserve"> 3) электронная копия документа, выданного соответствующим регистрирующим органом, подтверждающего непредставление </w:t>
      </w:r>
      <w:proofErr w:type="spellStart"/>
      <w:r w:rsidRPr="001D49B3">
        <w:rPr>
          <w:rFonts w:ascii="Times New Roman" w:hAnsi="Times New Roman" w:cs="Times New Roman"/>
        </w:rPr>
        <w:t>услугополучателем</w:t>
      </w:r>
      <w:proofErr w:type="spellEnd"/>
      <w:r w:rsidRPr="001D49B3">
        <w:rPr>
          <w:rFonts w:ascii="Times New Roman" w:hAnsi="Times New Roman" w:cs="Times New Roman"/>
        </w:rPr>
        <w:t xml:space="preserve"> документов на совершение регистрационных действий – для возврата или зачета уплаченных в бюджет сумм сборов;</w:t>
      </w:r>
    </w:p>
    <w:p w:rsidR="001D49B3" w:rsidRP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49B3">
        <w:rPr>
          <w:rFonts w:ascii="Times New Roman" w:hAnsi="Times New Roman" w:cs="Times New Roman"/>
        </w:rPr>
        <w:t xml:space="preserve"> 4) электронная копия документа, выданного </w:t>
      </w:r>
      <w:proofErr w:type="spellStart"/>
      <w:r w:rsidRPr="001D49B3">
        <w:rPr>
          <w:rFonts w:ascii="Times New Roman" w:hAnsi="Times New Roman" w:cs="Times New Roman"/>
        </w:rPr>
        <w:t>государственнымилесовладельцами</w:t>
      </w:r>
      <w:proofErr w:type="spellEnd"/>
      <w:r w:rsidRPr="001D49B3">
        <w:rPr>
          <w:rFonts w:ascii="Times New Roman" w:hAnsi="Times New Roman" w:cs="Times New Roman"/>
        </w:rPr>
        <w:t>, подтверждающего неиспользование лесорубочного билета, лесного билета на лесопользование – для возврата или зачета уплаченной суммы платы за лесные пользования;</w:t>
      </w:r>
    </w:p>
    <w:p w:rsidR="001D49B3" w:rsidRP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49B3">
        <w:rPr>
          <w:rFonts w:ascii="Times New Roman" w:hAnsi="Times New Roman" w:cs="Times New Roman"/>
        </w:rPr>
        <w:t xml:space="preserve"> 5) электронная копия платежного документа об уплате суммы государственной пошлины, а также документ соответствующего органа, являющийся основанием для ее возврата – для возврата уплаченной в бюджет суммы государственной пошлины;</w:t>
      </w:r>
    </w:p>
    <w:p w:rsidR="001D49B3" w:rsidRDefault="001D49B3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49B3">
        <w:rPr>
          <w:rFonts w:ascii="Times New Roman" w:hAnsi="Times New Roman" w:cs="Times New Roman"/>
        </w:rPr>
        <w:t xml:space="preserve"> 6) электронная копия платежного документа об уплате государственной пошлины в бюджет и вступившее в законную силу решение суда – для возврата суммы государственной пошлины плательщику, в пользу которого состоялось решение суда о возмещении государственной пошлины с государственного учреждения, являющегося стороной по делу.</w:t>
      </w:r>
    </w:p>
    <w:p w:rsidR="004F29C6" w:rsidRPr="004F29C6" w:rsidRDefault="004F29C6" w:rsidP="004F29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9C6">
        <w:rPr>
          <w:rFonts w:ascii="Times New Roman" w:hAnsi="Times New Roman" w:cs="Times New Roman"/>
          <w:sz w:val="24"/>
          <w:szCs w:val="24"/>
        </w:rPr>
        <w:t>7) электронная копия вступившего в законную силу решения суда и копия платежного документа уполномоченного юридического лица об уплате налога, платежа в бюджет, пени и штрафа – для возврата уплаченной суммы налога, платежа в бюджет, пени и штрафа в результате отмены итогов электронных аукционов.</w:t>
      </w:r>
    </w:p>
    <w:p w:rsidR="004F29C6" w:rsidRDefault="004F29C6" w:rsidP="00336D95">
      <w:pPr>
        <w:shd w:val="clear" w:color="auto" w:fill="F2F4D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D49B3" w:rsidRDefault="001D49B3" w:rsidP="001D49B3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</w:rPr>
      </w:pPr>
    </w:p>
    <w:p w:rsidR="008742A1" w:rsidRPr="001D49B3" w:rsidRDefault="008742A1" w:rsidP="001D49B3">
      <w:pPr>
        <w:shd w:val="clear" w:color="auto" w:fill="F2F4D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оказания услуги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зачет излишне уплаченной суммы налога, платежа в бюджет, пени;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зачет ошибочно уплаченной суммы на надлежащий код бюджетной классификации и (или) в надлежащий налоговый орган;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возврат излишне уплаченной суммы налога, платежа в бюджет и пени, а также ошибочно уплаченной суммы налога, платежа в бюджет на банковский счет налогоплательщика;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возврат уплаченной суммы неправомерно наложенного штрафа по правонарушениям в области налогообложения, законодательства Республики Казахстан о </w:t>
      </w:r>
      <w:r w:rsidRPr="00336D95">
        <w:rPr>
          <w:rFonts w:ascii="Times New Roman" w:hAnsi="Times New Roman" w:cs="Times New Roman"/>
          <w:sz w:val="24"/>
          <w:szCs w:val="24"/>
        </w:rPr>
        <w:lastRenderedPageBreak/>
        <w:t>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 на банковский счет налогоплательщика;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eastAsia="Times New Roman" w:hAnsi="Times New Roman" w:cs="Times New Roman"/>
          <w:sz w:val="24"/>
          <w:szCs w:val="24"/>
        </w:rPr>
        <w:t xml:space="preserve">возврат уплаченной суммы налога, платежа в бюджет, пени и штрафа в результате отмены итогов электронных аукционов по решению суда </w:t>
      </w:r>
      <w:r w:rsidRPr="00336D95">
        <w:rPr>
          <w:rFonts w:ascii="Times New Roman" w:hAnsi="Times New Roman" w:cs="Times New Roman"/>
          <w:sz w:val="24"/>
          <w:szCs w:val="24"/>
        </w:rPr>
        <w:t>на банковский счет налогоплательщика;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>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письменное сообщение о не подтверждении ошибки –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органом государственных доходов наличия ошибок при перечислении;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уведомление об исполнении судебного решения налогоплательщику и (или) государственному учреждению – после осуществления возврата суммы государственной пошлины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услугодателем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>;</w:t>
      </w:r>
    </w:p>
    <w:p w:rsidR="00336D95" w:rsidRPr="00336D95" w:rsidRDefault="00336D95" w:rsidP="00336D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D95">
        <w:rPr>
          <w:rFonts w:ascii="Times New Roman" w:hAnsi="Times New Roman" w:cs="Times New Roman"/>
          <w:sz w:val="24"/>
          <w:szCs w:val="24"/>
        </w:rPr>
        <w:t xml:space="preserve">мотивированный ответ </w:t>
      </w:r>
      <w:proofErr w:type="spellStart"/>
      <w:r w:rsidRPr="00336D95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336D95">
        <w:rPr>
          <w:rFonts w:ascii="Times New Roman" w:hAnsi="Times New Roman" w:cs="Times New Roman"/>
          <w:sz w:val="24"/>
          <w:szCs w:val="24"/>
        </w:rPr>
        <w:t xml:space="preserve">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p w:rsidR="00006032" w:rsidRDefault="004F29C6" w:rsidP="003F3598">
      <w:pPr>
        <w:jc w:val="both"/>
      </w:pPr>
    </w:p>
    <w:sectPr w:rsidR="00006032" w:rsidSect="00E6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7F3C"/>
    <w:multiLevelType w:val="multilevel"/>
    <w:tmpl w:val="F186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E7"/>
    <w:rsid w:val="000234E7"/>
    <w:rsid w:val="001D49B3"/>
    <w:rsid w:val="00336D95"/>
    <w:rsid w:val="003B387E"/>
    <w:rsid w:val="003F3598"/>
    <w:rsid w:val="004A1169"/>
    <w:rsid w:val="004F29C6"/>
    <w:rsid w:val="008742A1"/>
    <w:rsid w:val="00A5775B"/>
    <w:rsid w:val="00B82CED"/>
    <w:rsid w:val="00E61402"/>
    <w:rsid w:val="00EB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32972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571158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39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435563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3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1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1295909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419567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947589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E2D3-AD93-46F5-B18F-190D4FCA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Алданова Карлыгаш</dc:creator>
  <cp:keywords/>
  <dc:description/>
  <cp:lastModifiedBy>Администратор</cp:lastModifiedBy>
  <cp:revision>8</cp:revision>
  <dcterms:created xsi:type="dcterms:W3CDTF">2017-11-22T15:42:00Z</dcterms:created>
  <dcterms:modified xsi:type="dcterms:W3CDTF">2018-10-24T12:47:00Z</dcterms:modified>
</cp:coreProperties>
</file>