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CA" w:rsidRDefault="00286DCA" w:rsidP="00BC5CE0">
      <w:pPr>
        <w:pStyle w:val="a3"/>
        <w:jc w:val="both"/>
        <w:rPr>
          <w:rFonts w:eastAsia="Times New Roman"/>
          <w:bCs/>
          <w:color w:val="363636"/>
          <w:lang w:eastAsia="ru-RU"/>
        </w:rPr>
      </w:pPr>
      <w:r>
        <w:rPr>
          <w:rStyle w:val="s0"/>
          <w:b/>
          <w:sz w:val="24"/>
          <w:szCs w:val="24"/>
        </w:rPr>
        <w:t>«</w:t>
      </w:r>
      <w:proofErr w:type="spellStart"/>
      <w:r w:rsidRPr="00286DCA">
        <w:rPr>
          <w:rStyle w:val="s0"/>
          <w:b/>
          <w:sz w:val="24"/>
          <w:szCs w:val="24"/>
        </w:rPr>
        <w:t>Апостилирование</w:t>
      </w:r>
      <w:proofErr w:type="spellEnd"/>
      <w:r w:rsidRPr="00286DCA">
        <w:rPr>
          <w:rStyle w:val="s0"/>
          <w:b/>
          <w:sz w:val="24"/>
          <w:szCs w:val="24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</w:r>
      <w:r>
        <w:rPr>
          <w:rStyle w:val="s0"/>
          <w:b/>
          <w:sz w:val="24"/>
          <w:szCs w:val="24"/>
        </w:rPr>
        <w:t>»</w:t>
      </w:r>
      <w:r w:rsidRPr="00286DCA">
        <w:rPr>
          <w:rFonts w:eastAsia="Times New Roman"/>
          <w:bCs/>
          <w:color w:val="363636"/>
          <w:lang w:eastAsia="ru-RU"/>
        </w:rPr>
        <w:t xml:space="preserve"> </w:t>
      </w:r>
    </w:p>
    <w:p w:rsidR="00BC5CE0" w:rsidRPr="00286DCA" w:rsidRDefault="00BC5CE0" w:rsidP="00BC5CE0">
      <w:pPr>
        <w:pStyle w:val="a3"/>
        <w:jc w:val="both"/>
        <w:rPr>
          <w:rFonts w:eastAsia="Times New Roman"/>
          <w:bCs/>
          <w:color w:val="363636"/>
          <w:lang w:eastAsia="ru-RU"/>
        </w:rPr>
      </w:pPr>
    </w:p>
    <w:p w:rsidR="008848FC" w:rsidRPr="0010102A" w:rsidRDefault="008848FC" w:rsidP="008848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010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8848FC" w:rsidRDefault="00263FCB" w:rsidP="008848FC">
      <w:pPr>
        <w:spacing w:after="0" w:line="240" w:lineRule="auto"/>
      </w:pPr>
      <w:hyperlink r:id="rId5" w:tgtFrame="_blank" w:history="1">
        <w:r w:rsidR="008848FC" w:rsidRPr="00286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286DCA" w:rsidRPr="00286DCA" w:rsidRDefault="00286DCA" w:rsidP="00884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8FC" w:rsidRPr="0010102A" w:rsidRDefault="008848FC" w:rsidP="008848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010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8848FC" w:rsidRPr="0010102A" w:rsidRDefault="008848FC" w:rsidP="008848FC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010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8848FC" w:rsidRPr="0010102A" w:rsidRDefault="008848FC" w:rsidP="008848FC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1010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10102A" w:rsidRDefault="0010102A" w:rsidP="008848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8848FC" w:rsidRPr="0010102A" w:rsidRDefault="008848FC" w:rsidP="008848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010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286DCA" w:rsidRPr="00286DCA" w:rsidRDefault="00286DCA" w:rsidP="00286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DCA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областям, городам Астане, </w:t>
      </w:r>
      <w:proofErr w:type="spellStart"/>
      <w:r w:rsidRPr="00286DC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286DCA">
        <w:rPr>
          <w:rFonts w:ascii="Times New Roman" w:hAnsi="Times New Roman" w:cs="Times New Roman"/>
          <w:sz w:val="24"/>
          <w:szCs w:val="24"/>
        </w:rPr>
        <w:t xml:space="preserve"> и Шымкент (далее – </w:t>
      </w:r>
      <w:proofErr w:type="spellStart"/>
      <w:r w:rsidRPr="00286DCA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286DCA">
        <w:rPr>
          <w:rFonts w:ascii="Times New Roman" w:hAnsi="Times New Roman" w:cs="Times New Roman"/>
          <w:sz w:val="24"/>
          <w:szCs w:val="24"/>
        </w:rPr>
        <w:t>).</w:t>
      </w:r>
    </w:p>
    <w:p w:rsidR="0010102A" w:rsidRPr="00286DCA" w:rsidRDefault="0010102A" w:rsidP="00286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DCA">
        <w:rPr>
          <w:rFonts w:ascii="Times New Roman" w:hAnsi="Times New Roman" w:cs="Times New Roman"/>
          <w:sz w:val="24"/>
          <w:szCs w:val="24"/>
        </w:rPr>
        <w:t>Прием заявлений и выдача результата оказания государственной услуги осуществляются:</w:t>
      </w:r>
    </w:p>
    <w:p w:rsidR="0010102A" w:rsidRPr="00286DCA" w:rsidRDefault="0010102A" w:rsidP="00286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DCA">
        <w:rPr>
          <w:rFonts w:ascii="Times New Roman" w:hAnsi="Times New Roman" w:cs="Times New Roman"/>
          <w:sz w:val="24"/>
          <w:szCs w:val="24"/>
        </w:rPr>
        <w:t xml:space="preserve">1)через </w:t>
      </w:r>
      <w:proofErr w:type="spellStart"/>
      <w:r w:rsidRPr="00286DCA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286DCA">
        <w:rPr>
          <w:rFonts w:ascii="Times New Roman" w:hAnsi="Times New Roman" w:cs="Times New Roman"/>
          <w:sz w:val="24"/>
          <w:szCs w:val="24"/>
        </w:rPr>
        <w:t>;</w:t>
      </w:r>
    </w:p>
    <w:p w:rsidR="0010102A" w:rsidRPr="00286DCA" w:rsidRDefault="00CF3A3C" w:rsidP="00286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0102A" w:rsidRPr="00286DCA">
        <w:rPr>
          <w:rFonts w:ascii="Times New Roman" w:hAnsi="Times New Roman" w:cs="Times New Roman"/>
          <w:sz w:val="24"/>
          <w:szCs w:val="24"/>
        </w:rPr>
        <w:t>через некоммерческое акционерное общество "Государственная корпорация "Правительства для граждан".</w:t>
      </w:r>
    </w:p>
    <w:p w:rsidR="0010102A" w:rsidRPr="0010102A" w:rsidRDefault="0010102A" w:rsidP="00101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</w:p>
    <w:p w:rsidR="008848FC" w:rsidRPr="0010102A" w:rsidRDefault="008848FC" w:rsidP="008848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010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10102A" w:rsidRPr="00BD40BC" w:rsidRDefault="00BD40BC" w:rsidP="00BD40BC">
      <w:pPr>
        <w:pStyle w:val="a3"/>
        <w:jc w:val="both"/>
        <w:rPr>
          <w:rFonts w:eastAsia="Times New Roman"/>
          <w:b/>
          <w:bCs/>
          <w:color w:val="363636"/>
          <w:sz w:val="24"/>
          <w:szCs w:val="24"/>
          <w:lang w:eastAsia="ru-RU"/>
        </w:rPr>
      </w:pPr>
      <w:r w:rsidRPr="00BD40BC">
        <w:rPr>
          <w:rStyle w:val="s0"/>
          <w:sz w:val="24"/>
          <w:szCs w:val="24"/>
        </w:rPr>
        <w:t xml:space="preserve">В соответствии с Кодексом Республики Казахстан от 25 декабря </w:t>
      </w:r>
      <w:r w:rsidRPr="00BD40BC">
        <w:rPr>
          <w:rStyle w:val="s0"/>
          <w:sz w:val="24"/>
          <w:szCs w:val="24"/>
        </w:rPr>
        <w:br/>
        <w:t xml:space="preserve">2017 года «О налогах и других обязательных платежах в бюджет» (Налоговый кодекс) государственная пошлина за проставление </w:t>
      </w:r>
      <w:proofErr w:type="spellStart"/>
      <w:r w:rsidRPr="00BD40BC">
        <w:rPr>
          <w:rStyle w:val="s0"/>
          <w:sz w:val="24"/>
          <w:szCs w:val="24"/>
        </w:rPr>
        <w:t>апостиля</w:t>
      </w:r>
      <w:proofErr w:type="spellEnd"/>
      <w:r w:rsidRPr="00BD40BC">
        <w:rPr>
          <w:rStyle w:val="s0"/>
          <w:sz w:val="24"/>
          <w:szCs w:val="24"/>
        </w:rPr>
        <w:t xml:space="preserve"> составляет 0,5 месячного расчетного показателя, установленного законом о республиканском бюджете и действующего на дату уплаты государственной пошлины, и уплачивается за каждый документ.</w:t>
      </w:r>
    </w:p>
    <w:p w:rsidR="009318A4" w:rsidRDefault="009318A4" w:rsidP="008848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8848FC" w:rsidRPr="0010102A" w:rsidRDefault="008848FC" w:rsidP="008848F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010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10102A" w:rsidRPr="0010102A" w:rsidRDefault="0010102A" w:rsidP="00101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1010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апостилирование</w:t>
      </w:r>
      <w:proofErr w:type="spellEnd"/>
      <w:r w:rsidRPr="001010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документов – в течение 3 (трех) рабочих дней со дня принятия </w:t>
      </w:r>
      <w:proofErr w:type="spellStart"/>
      <w:r w:rsidRPr="001010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услугодателем</w:t>
      </w:r>
      <w:proofErr w:type="spellEnd"/>
      <w:r w:rsidRPr="001010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документов;</w:t>
      </w:r>
    </w:p>
    <w:p w:rsidR="0010102A" w:rsidRDefault="0010102A" w:rsidP="00101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proofErr w:type="spellStart"/>
      <w:r w:rsidRPr="001010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апостилирование</w:t>
      </w:r>
      <w:proofErr w:type="spellEnd"/>
      <w:r w:rsidRPr="001010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документов в случае необходимости дополнительной проверки соответствующих документов – в течение 5 (пяти) рабочих дней со дня подачи </w:t>
      </w:r>
      <w:proofErr w:type="spellStart"/>
      <w:r w:rsidRPr="001010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услугополучателем</w:t>
      </w:r>
      <w:proofErr w:type="spellEnd"/>
      <w:r w:rsidRPr="0010102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документов;</w:t>
      </w:r>
    </w:p>
    <w:p w:rsidR="0010102A" w:rsidRDefault="0010102A" w:rsidP="0010102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8848FC" w:rsidRPr="0010102A" w:rsidRDefault="008848FC" w:rsidP="0010102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10102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286DCA" w:rsidRPr="00286DCA" w:rsidRDefault="00286DCA" w:rsidP="00286DC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proofErr w:type="spellStart"/>
      <w:r w:rsidRPr="00286DCA">
        <w:rPr>
          <w:rStyle w:val="s0"/>
          <w:sz w:val="24"/>
          <w:szCs w:val="24"/>
        </w:rPr>
        <w:t>Апостилирование</w:t>
      </w:r>
      <w:proofErr w:type="spellEnd"/>
      <w:r w:rsidRPr="00286DCA">
        <w:rPr>
          <w:rStyle w:val="s0"/>
          <w:sz w:val="24"/>
          <w:szCs w:val="24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</w:r>
      <w:r w:rsidRPr="00286DC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</w:p>
    <w:p w:rsidR="0010102A" w:rsidRPr="0010102A" w:rsidRDefault="0010102A" w:rsidP="0010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8FC" w:rsidRPr="0010102A" w:rsidRDefault="008848FC" w:rsidP="00884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 или в Государственной корпорации (необходимые документы):</w:t>
      </w:r>
    </w:p>
    <w:p w:rsidR="0010102A" w:rsidRPr="0010102A" w:rsidRDefault="00357CCC" w:rsidP="0010102A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подлежащий </w:t>
      </w:r>
      <w:proofErr w:type="spellStart"/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апостилированию</w:t>
      </w:r>
      <w:proofErr w:type="spellEnd"/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102A" w:rsidRPr="0010102A" w:rsidRDefault="00357CCC" w:rsidP="0010102A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уплату в бюджет государственной пошлины за проставление </w:t>
      </w:r>
      <w:proofErr w:type="spellStart"/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апостиля</w:t>
      </w:r>
      <w:proofErr w:type="spellEnd"/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0102A" w:rsidRPr="0010102A" w:rsidRDefault="00357CCC" w:rsidP="0010102A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документа, подтверждающего личность обращающегося </w:t>
      </w:r>
      <w:proofErr w:type="spellStart"/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0102A" w:rsidRDefault="003364E7" w:rsidP="0010102A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нотариально заверенная доверенность, в случае обращения представителя </w:t>
      </w:r>
      <w:proofErr w:type="spellStart"/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="0010102A"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02A" w:rsidRDefault="0010102A" w:rsidP="0010102A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8FC" w:rsidRPr="0010102A" w:rsidRDefault="008848FC" w:rsidP="0010102A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8848FC" w:rsidRPr="0010102A" w:rsidRDefault="0010102A" w:rsidP="00101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оказания государственной услуги является проставление </w:t>
      </w:r>
      <w:proofErr w:type="spellStart"/>
      <w:r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апостиля</w:t>
      </w:r>
      <w:proofErr w:type="spellEnd"/>
      <w:r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официальных документах, исходящих из структурных подразделений Министерства и (или) </w:t>
      </w:r>
      <w:proofErr w:type="spellStart"/>
      <w:r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101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sectPr w:rsidR="008848FC" w:rsidRPr="0010102A" w:rsidSect="00CD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DE0"/>
    <w:multiLevelType w:val="multilevel"/>
    <w:tmpl w:val="82E4E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AB"/>
    <w:rsid w:val="0010102A"/>
    <w:rsid w:val="001D5DAB"/>
    <w:rsid w:val="00263FCB"/>
    <w:rsid w:val="00286DCA"/>
    <w:rsid w:val="003364E7"/>
    <w:rsid w:val="00357CCC"/>
    <w:rsid w:val="004431E7"/>
    <w:rsid w:val="008848FC"/>
    <w:rsid w:val="009318A4"/>
    <w:rsid w:val="00A5775B"/>
    <w:rsid w:val="00BC5CE0"/>
    <w:rsid w:val="00BD40BC"/>
    <w:rsid w:val="00CD38DD"/>
    <w:rsid w:val="00CF3A3C"/>
    <w:rsid w:val="00EB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286D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286D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25779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466629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4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085881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133599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69640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8062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12</cp:revision>
  <dcterms:created xsi:type="dcterms:W3CDTF">2017-11-23T03:42:00Z</dcterms:created>
  <dcterms:modified xsi:type="dcterms:W3CDTF">2018-10-30T05:25:00Z</dcterms:modified>
</cp:coreProperties>
</file>