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35" w:rsidRPr="00676BC0" w:rsidRDefault="00EA4C35" w:rsidP="00EA4C35">
      <w:pPr>
        <w:ind w:left="4820"/>
        <w:jc w:val="center"/>
        <w:rPr>
          <w:sz w:val="28"/>
          <w:szCs w:val="28"/>
          <w:lang w:val="kk-KZ"/>
        </w:rPr>
      </w:pPr>
      <w:r w:rsidRPr="00676BC0">
        <w:rPr>
          <w:sz w:val="28"/>
          <w:szCs w:val="28"/>
          <w:lang w:val="kk-KZ"/>
        </w:rPr>
        <w:t xml:space="preserve">Қазақстан Республикасы </w:t>
      </w:r>
    </w:p>
    <w:p w:rsidR="00EA4C35" w:rsidRPr="00676BC0" w:rsidRDefault="00EA4C35" w:rsidP="00EA4C35">
      <w:pPr>
        <w:ind w:left="4820"/>
        <w:jc w:val="center"/>
        <w:rPr>
          <w:sz w:val="28"/>
          <w:szCs w:val="28"/>
          <w:lang w:val="kk-KZ"/>
        </w:rPr>
      </w:pPr>
      <w:r w:rsidRPr="00676BC0">
        <w:rPr>
          <w:sz w:val="28"/>
          <w:szCs w:val="28"/>
          <w:lang w:val="kk-KZ"/>
        </w:rPr>
        <w:t xml:space="preserve">Қаржы министрінің </w:t>
      </w:r>
    </w:p>
    <w:p w:rsidR="00EA4C35" w:rsidRPr="00676BC0" w:rsidRDefault="00EA4C35" w:rsidP="00EA4C35">
      <w:pPr>
        <w:ind w:left="4820"/>
        <w:jc w:val="center"/>
        <w:rPr>
          <w:sz w:val="28"/>
          <w:szCs w:val="28"/>
          <w:lang w:val="kk-KZ"/>
        </w:rPr>
      </w:pPr>
      <w:r w:rsidRPr="00676BC0">
        <w:rPr>
          <w:sz w:val="28"/>
          <w:szCs w:val="28"/>
          <w:lang w:val="kk-KZ"/>
        </w:rPr>
        <w:t xml:space="preserve">2015 жылғы </w:t>
      </w:r>
      <w:r>
        <w:rPr>
          <w:sz w:val="28"/>
          <w:szCs w:val="28"/>
          <w:lang w:val="kk-KZ"/>
        </w:rPr>
        <w:t>8 желтоқсандағы</w:t>
      </w:r>
    </w:p>
    <w:p w:rsidR="00EA4C35" w:rsidRPr="00676BC0" w:rsidRDefault="00EA4C35" w:rsidP="00EA4C35">
      <w:pPr>
        <w:ind w:left="4820"/>
        <w:jc w:val="center"/>
        <w:rPr>
          <w:sz w:val="28"/>
          <w:szCs w:val="28"/>
          <w:lang w:val="kk-KZ"/>
        </w:rPr>
      </w:pPr>
      <w:r w:rsidRPr="00676BC0">
        <w:rPr>
          <w:sz w:val="28"/>
          <w:szCs w:val="28"/>
          <w:lang w:val="kk-KZ"/>
        </w:rPr>
        <w:t xml:space="preserve">№ </w:t>
      </w:r>
      <w:r>
        <w:rPr>
          <w:sz w:val="28"/>
          <w:szCs w:val="28"/>
          <w:lang w:val="kk-KZ"/>
        </w:rPr>
        <w:t>631</w:t>
      </w:r>
      <w:r w:rsidRPr="00676BC0">
        <w:rPr>
          <w:sz w:val="28"/>
          <w:szCs w:val="28"/>
          <w:lang w:val="kk-KZ"/>
        </w:rPr>
        <w:t xml:space="preserve"> бұйрығына </w:t>
      </w:r>
    </w:p>
    <w:p w:rsidR="00EA4C35" w:rsidRPr="00676BC0" w:rsidRDefault="00EA4C35" w:rsidP="00EA4C35">
      <w:pPr>
        <w:ind w:left="4820"/>
        <w:jc w:val="center"/>
        <w:rPr>
          <w:sz w:val="28"/>
          <w:szCs w:val="28"/>
          <w:lang w:val="kk-KZ"/>
        </w:rPr>
      </w:pPr>
      <w:r w:rsidRPr="00676BC0">
        <w:rPr>
          <w:sz w:val="28"/>
          <w:szCs w:val="28"/>
          <w:lang w:val="kk-KZ"/>
        </w:rPr>
        <w:t>12-қосымша</w:t>
      </w:r>
    </w:p>
    <w:p w:rsidR="00EA4C35" w:rsidRPr="00676BC0" w:rsidRDefault="00EA4C35" w:rsidP="00EA4C35">
      <w:pPr>
        <w:ind w:left="4820"/>
        <w:jc w:val="center"/>
        <w:rPr>
          <w:sz w:val="28"/>
          <w:szCs w:val="28"/>
          <w:lang w:val="kk-KZ"/>
        </w:rPr>
      </w:pPr>
    </w:p>
    <w:p w:rsidR="00EA4C35" w:rsidRPr="00676BC0" w:rsidRDefault="00EA4C35" w:rsidP="00EA4C35">
      <w:pPr>
        <w:ind w:left="4820"/>
        <w:jc w:val="center"/>
        <w:rPr>
          <w:sz w:val="28"/>
          <w:szCs w:val="28"/>
          <w:lang w:val="kk-KZ"/>
        </w:rPr>
      </w:pPr>
      <w:r w:rsidRPr="00676BC0">
        <w:rPr>
          <w:sz w:val="28"/>
          <w:szCs w:val="28"/>
          <w:lang w:val="kk-KZ"/>
        </w:rPr>
        <w:t xml:space="preserve">Қазақстан Республикасы </w:t>
      </w:r>
    </w:p>
    <w:p w:rsidR="00EA4C35" w:rsidRPr="00676BC0" w:rsidRDefault="00EA4C35" w:rsidP="00EA4C35">
      <w:pPr>
        <w:ind w:left="4820"/>
        <w:jc w:val="center"/>
        <w:rPr>
          <w:sz w:val="28"/>
          <w:szCs w:val="28"/>
          <w:lang w:val="kk-KZ"/>
        </w:rPr>
      </w:pPr>
      <w:r w:rsidRPr="00676BC0">
        <w:rPr>
          <w:sz w:val="28"/>
          <w:szCs w:val="28"/>
          <w:lang w:val="kk-KZ"/>
        </w:rPr>
        <w:t xml:space="preserve">Қаржы министрінің </w:t>
      </w:r>
    </w:p>
    <w:p w:rsidR="00EA4C35" w:rsidRPr="00676BC0" w:rsidRDefault="00EA4C35" w:rsidP="00EA4C35">
      <w:pPr>
        <w:ind w:left="4820"/>
        <w:jc w:val="center"/>
        <w:rPr>
          <w:sz w:val="28"/>
          <w:szCs w:val="28"/>
          <w:lang w:val="kk-KZ"/>
        </w:rPr>
      </w:pPr>
      <w:r w:rsidRPr="00676BC0">
        <w:rPr>
          <w:sz w:val="28"/>
          <w:szCs w:val="28"/>
          <w:lang w:val="kk-KZ"/>
        </w:rPr>
        <w:t xml:space="preserve">2015 жылғы 27 сәуірдегі                               № 284 бұйрығына </w:t>
      </w:r>
    </w:p>
    <w:p w:rsidR="00EA4C35" w:rsidRPr="00676BC0" w:rsidRDefault="00EA4C35" w:rsidP="00EA4C35">
      <w:pPr>
        <w:ind w:left="4820"/>
        <w:jc w:val="center"/>
        <w:rPr>
          <w:sz w:val="28"/>
          <w:szCs w:val="28"/>
          <w:lang w:val="kk-KZ"/>
        </w:rPr>
      </w:pPr>
      <w:r w:rsidRPr="00676BC0">
        <w:rPr>
          <w:sz w:val="28"/>
          <w:szCs w:val="28"/>
          <w:lang w:val="kk-KZ"/>
        </w:rPr>
        <w:t>53-қосымша</w:t>
      </w:r>
    </w:p>
    <w:p w:rsidR="00EA4C35" w:rsidRPr="00676BC0" w:rsidRDefault="00EA4C35" w:rsidP="00EA4C35">
      <w:pPr>
        <w:rPr>
          <w:sz w:val="28"/>
          <w:szCs w:val="28"/>
          <w:lang w:val="kk-KZ"/>
        </w:rPr>
      </w:pPr>
    </w:p>
    <w:p w:rsidR="00EA4C35" w:rsidRPr="00676BC0" w:rsidRDefault="00EA4C35" w:rsidP="00EA4C35">
      <w:pPr>
        <w:rPr>
          <w:sz w:val="28"/>
          <w:szCs w:val="28"/>
          <w:lang w:val="kk-KZ"/>
        </w:rPr>
      </w:pPr>
    </w:p>
    <w:p w:rsidR="00EA4C35" w:rsidRPr="00676BC0" w:rsidRDefault="00EA4C35" w:rsidP="00EA4C35">
      <w:pPr>
        <w:ind w:firstLine="709"/>
        <w:jc w:val="center"/>
        <w:rPr>
          <w:b/>
          <w:sz w:val="28"/>
          <w:szCs w:val="28"/>
          <w:lang w:val="kk-KZ"/>
        </w:rPr>
      </w:pPr>
      <w:r w:rsidRPr="00676BC0">
        <w:rPr>
          <w:b/>
          <w:sz w:val="28"/>
          <w:szCs w:val="28"/>
          <w:lang w:val="kk-KZ"/>
        </w:rPr>
        <w:t>«Кедендік декларациялау жөніндегі маманның біліктілік аттестатын беру» мемлекеттік көрсетілетін қызмет стандарты</w:t>
      </w:r>
    </w:p>
    <w:p w:rsidR="00EA4C35" w:rsidRPr="00676BC0" w:rsidRDefault="00EA4C35" w:rsidP="00EA4C35">
      <w:pPr>
        <w:rPr>
          <w:sz w:val="24"/>
          <w:szCs w:val="24"/>
          <w:lang w:val="kk-KZ"/>
        </w:rPr>
      </w:pPr>
    </w:p>
    <w:p w:rsidR="00EA4C35" w:rsidRPr="00676BC0" w:rsidRDefault="00EA4C35" w:rsidP="00EA4C35">
      <w:pPr>
        <w:rPr>
          <w:sz w:val="24"/>
          <w:szCs w:val="24"/>
          <w:lang w:val="kk-KZ"/>
        </w:rPr>
      </w:pPr>
    </w:p>
    <w:p w:rsidR="00EA4C35" w:rsidRPr="00676BC0" w:rsidRDefault="00EA4C35" w:rsidP="00EA4C35">
      <w:pPr>
        <w:jc w:val="center"/>
        <w:rPr>
          <w:b/>
          <w:sz w:val="28"/>
          <w:szCs w:val="28"/>
          <w:lang w:val="kk-KZ"/>
        </w:rPr>
      </w:pPr>
      <w:r w:rsidRPr="00676BC0">
        <w:rPr>
          <w:b/>
          <w:sz w:val="28"/>
          <w:szCs w:val="28"/>
          <w:lang w:val="kk-KZ"/>
        </w:rPr>
        <w:t>1. Жалпы ережелер</w:t>
      </w:r>
    </w:p>
    <w:p w:rsidR="00EA4C35" w:rsidRPr="00676BC0" w:rsidRDefault="00EA4C35" w:rsidP="00EA4C35">
      <w:pPr>
        <w:ind w:firstLine="709"/>
        <w:rPr>
          <w:b/>
          <w:sz w:val="24"/>
          <w:szCs w:val="24"/>
          <w:lang w:val="kk-KZ"/>
        </w:rPr>
      </w:pPr>
    </w:p>
    <w:p w:rsidR="00EA4C35" w:rsidRPr="00676BC0" w:rsidRDefault="00EA4C35" w:rsidP="00EA4C35">
      <w:pPr>
        <w:tabs>
          <w:tab w:val="left" w:pos="993"/>
          <w:tab w:val="left" w:pos="1134"/>
        </w:tabs>
        <w:ind w:firstLine="709"/>
        <w:rPr>
          <w:sz w:val="28"/>
          <w:szCs w:val="28"/>
          <w:lang w:val="kk-KZ"/>
        </w:rPr>
      </w:pPr>
      <w:r w:rsidRPr="00676BC0">
        <w:rPr>
          <w:sz w:val="28"/>
          <w:szCs w:val="28"/>
          <w:lang w:val="kk-KZ"/>
        </w:rPr>
        <w:t>1. «Кедендік декларациялау жөніндегі маманның біліктілік аттестатын беру» мемлекеттік көрсетілетін қызмет (бұдан әрі – мемлекеттік көрсетілетін қызмет).</w:t>
      </w:r>
    </w:p>
    <w:p w:rsidR="00EA4C35" w:rsidRPr="00676BC0" w:rsidRDefault="00EA4C35" w:rsidP="00EA4C35">
      <w:pPr>
        <w:ind w:firstLine="709"/>
        <w:rPr>
          <w:sz w:val="28"/>
          <w:szCs w:val="28"/>
          <w:lang w:val="kk-KZ"/>
        </w:rPr>
      </w:pPr>
      <w:r w:rsidRPr="00676BC0">
        <w:rPr>
          <w:sz w:val="28"/>
          <w:szCs w:val="28"/>
          <w:lang w:val="kk-KZ"/>
        </w:rPr>
        <w:t xml:space="preserve">2. Мемлекеттік көрсетілетін қызмет стандартын Қазақстан Республикасының Қаржы министрлігі (бұдан әрі – Министрлік) әзірледі. </w:t>
      </w:r>
    </w:p>
    <w:p w:rsidR="00EA4C35" w:rsidRPr="00676BC0" w:rsidRDefault="00EA4C35" w:rsidP="00EA4C35">
      <w:pPr>
        <w:tabs>
          <w:tab w:val="left" w:pos="1134"/>
          <w:tab w:val="left" w:pos="1418"/>
        </w:tabs>
        <w:suppressAutoHyphens/>
        <w:ind w:firstLine="709"/>
        <w:rPr>
          <w:sz w:val="28"/>
          <w:szCs w:val="28"/>
          <w:lang w:val="kk-KZ"/>
        </w:rPr>
      </w:pPr>
      <w:r w:rsidRPr="00676BC0">
        <w:rPr>
          <w:sz w:val="28"/>
          <w:szCs w:val="28"/>
          <w:lang w:val="kk-KZ"/>
        </w:rPr>
        <w:t xml:space="preserve">3. Мемлекеттік көрсетілетін қызмет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 </w:t>
      </w:r>
    </w:p>
    <w:p w:rsidR="00EA4C35" w:rsidRPr="00676BC0" w:rsidRDefault="00EA4C35" w:rsidP="00EA4C35">
      <w:pPr>
        <w:tabs>
          <w:tab w:val="left" w:pos="1134"/>
          <w:tab w:val="left" w:pos="1418"/>
        </w:tabs>
        <w:suppressAutoHyphens/>
        <w:ind w:firstLine="709"/>
        <w:rPr>
          <w:sz w:val="28"/>
          <w:szCs w:val="28"/>
          <w:lang w:val="kk-KZ"/>
        </w:rPr>
      </w:pPr>
      <w:r w:rsidRPr="00676BC0">
        <w:rPr>
          <w:sz w:val="28"/>
          <w:szCs w:val="28"/>
          <w:lang w:val="kk-KZ"/>
        </w:rPr>
        <w:t>Өтінішті қабылдау және мемлекеттік қызмет көрсету нәтижесін беру:</w:t>
      </w:r>
    </w:p>
    <w:p w:rsidR="00EA4C35" w:rsidRPr="00676BC0" w:rsidRDefault="00EA4C35" w:rsidP="00EA4C35">
      <w:pPr>
        <w:tabs>
          <w:tab w:val="left" w:pos="1134"/>
          <w:tab w:val="left" w:pos="1418"/>
        </w:tabs>
        <w:suppressAutoHyphens/>
        <w:ind w:firstLine="709"/>
        <w:rPr>
          <w:sz w:val="28"/>
          <w:szCs w:val="28"/>
          <w:lang w:val="kk-KZ"/>
        </w:rPr>
      </w:pPr>
      <w:r w:rsidRPr="00676BC0">
        <w:rPr>
          <w:sz w:val="28"/>
          <w:szCs w:val="28"/>
          <w:lang w:val="kk-KZ"/>
        </w:rPr>
        <w:t>1) көрсетілетін қызметті берушінің кеңсесі;</w:t>
      </w:r>
    </w:p>
    <w:p w:rsidR="00EA4C35" w:rsidRPr="00676BC0" w:rsidRDefault="00EA4C35" w:rsidP="00EA4C35">
      <w:pPr>
        <w:tabs>
          <w:tab w:val="left" w:pos="1134"/>
          <w:tab w:val="left" w:pos="1418"/>
        </w:tabs>
        <w:suppressAutoHyphens/>
        <w:ind w:firstLine="709"/>
        <w:rPr>
          <w:sz w:val="28"/>
          <w:szCs w:val="28"/>
          <w:lang w:val="kk-KZ"/>
        </w:rPr>
      </w:pPr>
      <w:r w:rsidRPr="00676BC0">
        <w:rPr>
          <w:sz w:val="28"/>
          <w:szCs w:val="28"/>
          <w:lang w:val="kk-KZ"/>
        </w:rPr>
        <w:t>2) «</w:t>
      </w:r>
      <w:r w:rsidRPr="00676BC0">
        <w:rPr>
          <w:spacing w:val="2"/>
          <w:sz w:val="28"/>
          <w:szCs w:val="28"/>
          <w:shd w:val="clear" w:color="auto" w:fill="FFFFFF"/>
          <w:lang w:val="kk-KZ"/>
        </w:rPr>
        <w:t>электрондық үкіметтің»</w:t>
      </w:r>
      <w:r w:rsidRPr="00676BC0">
        <w:rPr>
          <w:rStyle w:val="apple-converted-space"/>
          <w:spacing w:val="2"/>
          <w:sz w:val="28"/>
          <w:szCs w:val="28"/>
          <w:shd w:val="clear" w:color="auto" w:fill="FFFFFF"/>
          <w:lang w:val="kk-KZ"/>
        </w:rPr>
        <w:t> </w:t>
      </w:r>
      <w:r w:rsidRPr="00676BC0">
        <w:rPr>
          <w:spacing w:val="2"/>
          <w:sz w:val="28"/>
          <w:szCs w:val="28"/>
          <w:shd w:val="clear" w:color="auto" w:fill="FFFFFF"/>
          <w:lang w:val="kk-KZ"/>
        </w:rPr>
        <w:t>www.egov.kz</w:t>
      </w:r>
      <w:r w:rsidRPr="00676BC0">
        <w:rPr>
          <w:rStyle w:val="apple-converted-space"/>
          <w:spacing w:val="2"/>
          <w:sz w:val="28"/>
          <w:szCs w:val="28"/>
          <w:shd w:val="clear" w:color="auto" w:fill="FFFFFF"/>
          <w:lang w:val="kk-KZ"/>
        </w:rPr>
        <w:t> </w:t>
      </w:r>
      <w:r w:rsidRPr="00676BC0">
        <w:rPr>
          <w:spacing w:val="2"/>
          <w:sz w:val="28"/>
          <w:szCs w:val="28"/>
          <w:shd w:val="clear" w:color="auto" w:fill="FFFFFF"/>
          <w:lang w:val="kk-KZ"/>
        </w:rPr>
        <w:t>веб-порталы</w:t>
      </w:r>
      <w:r w:rsidRPr="00676BC0">
        <w:rPr>
          <w:rFonts w:ascii="Courier New" w:hAnsi="Courier New" w:cs="Courier New"/>
          <w:spacing w:val="2"/>
          <w:shd w:val="clear" w:color="auto" w:fill="FFFFFF"/>
          <w:lang w:val="kk-KZ"/>
        </w:rPr>
        <w:t xml:space="preserve"> </w:t>
      </w:r>
      <w:r w:rsidRPr="00676BC0">
        <w:rPr>
          <w:spacing w:val="2"/>
          <w:sz w:val="28"/>
          <w:szCs w:val="28"/>
          <w:shd w:val="clear" w:color="auto" w:fill="FFFFFF"/>
          <w:lang w:val="kk-KZ"/>
        </w:rPr>
        <w:t xml:space="preserve">(бұдан әрі – портал) </w:t>
      </w:r>
      <w:r w:rsidRPr="00676BC0">
        <w:rPr>
          <w:sz w:val="28"/>
          <w:szCs w:val="28"/>
          <w:lang w:val="kk-KZ"/>
        </w:rPr>
        <w:t>арқылы жүзеге асырылады.</w:t>
      </w:r>
    </w:p>
    <w:p w:rsidR="00EA4C35" w:rsidRPr="00676BC0" w:rsidRDefault="00EA4C35" w:rsidP="00EA4C35">
      <w:pPr>
        <w:pStyle w:val="a6"/>
        <w:ind w:left="1069"/>
        <w:rPr>
          <w:sz w:val="28"/>
          <w:szCs w:val="28"/>
          <w:lang w:val="kk-KZ"/>
        </w:rPr>
      </w:pPr>
    </w:p>
    <w:p w:rsidR="00EA4C35" w:rsidRPr="00676BC0" w:rsidRDefault="00EA4C35" w:rsidP="00EA4C35">
      <w:pPr>
        <w:ind w:firstLine="709"/>
        <w:rPr>
          <w:sz w:val="24"/>
          <w:szCs w:val="24"/>
          <w:lang w:val="kk-KZ"/>
        </w:rPr>
      </w:pPr>
    </w:p>
    <w:p w:rsidR="00EA4C35" w:rsidRPr="00676BC0" w:rsidRDefault="00EA4C35" w:rsidP="00EA4C35">
      <w:pPr>
        <w:jc w:val="center"/>
        <w:rPr>
          <w:b/>
          <w:sz w:val="28"/>
          <w:szCs w:val="28"/>
          <w:lang w:val="kk-KZ"/>
        </w:rPr>
      </w:pPr>
      <w:r w:rsidRPr="00676BC0">
        <w:rPr>
          <w:b/>
          <w:sz w:val="28"/>
          <w:szCs w:val="28"/>
          <w:lang w:val="kk-KZ"/>
        </w:rPr>
        <w:t xml:space="preserve">2. Мемлекеттік қызметті көрсету тәртібі </w:t>
      </w:r>
    </w:p>
    <w:p w:rsidR="00EA4C35" w:rsidRPr="00676BC0" w:rsidRDefault="00EA4C35" w:rsidP="00EA4C35">
      <w:pPr>
        <w:jc w:val="center"/>
        <w:rPr>
          <w:b/>
          <w:sz w:val="24"/>
          <w:szCs w:val="24"/>
          <w:lang w:val="kk-KZ"/>
        </w:rPr>
      </w:pPr>
    </w:p>
    <w:p w:rsidR="00EA4C35" w:rsidRPr="00676BC0" w:rsidRDefault="00EA4C35" w:rsidP="00EA4C35">
      <w:pPr>
        <w:ind w:firstLine="709"/>
        <w:rPr>
          <w:sz w:val="28"/>
          <w:szCs w:val="28"/>
          <w:lang w:val="kk-KZ"/>
        </w:rPr>
      </w:pPr>
      <w:r w:rsidRPr="00676BC0">
        <w:rPr>
          <w:sz w:val="28"/>
          <w:szCs w:val="28"/>
          <w:lang w:val="kk-KZ"/>
        </w:rPr>
        <w:t xml:space="preserve">4. Мемлекеттік қызметті көрсету мерзімі: </w:t>
      </w:r>
    </w:p>
    <w:p w:rsidR="00EA4C35" w:rsidRDefault="00EA4C35" w:rsidP="00EA4C35">
      <w:pPr>
        <w:ind w:firstLine="709"/>
        <w:rPr>
          <w:sz w:val="28"/>
          <w:szCs w:val="28"/>
          <w:lang w:val="kk-KZ"/>
        </w:rPr>
      </w:pPr>
      <w:r w:rsidRPr="00676BC0">
        <w:rPr>
          <w:sz w:val="28"/>
          <w:szCs w:val="28"/>
          <w:lang w:val="kk-KZ"/>
        </w:rPr>
        <w:t>1) көрсетілетін қызметті алушы көрсетілетін қызметті берушіге құжаттардың топтамасы тапсырылған сәттен бастап – 30 (отыз) күнтізбелік күн;</w:t>
      </w:r>
    </w:p>
    <w:p w:rsidR="00EA4C35" w:rsidRPr="001477FA" w:rsidRDefault="00EA4C35" w:rsidP="00EA4C35">
      <w:pPr>
        <w:ind w:firstLine="709"/>
        <w:rPr>
          <w:sz w:val="28"/>
          <w:szCs w:val="28"/>
          <w:lang w:val="kk-KZ"/>
        </w:rPr>
      </w:pPr>
      <w:r w:rsidRPr="004B3CFF">
        <w:rPr>
          <w:sz w:val="28"/>
          <w:szCs w:val="28"/>
          <w:lang w:val="kk-KZ"/>
        </w:rPr>
        <w:t>кеден органдары біліктілік емтихандарын тапсырған кезден бастап бес жұмыс күнінен кешіктірмей кедендік декларациялау жөніндегі маманның аттестаттарын беруді жүргізеді;</w:t>
      </w:r>
    </w:p>
    <w:p w:rsidR="00EA4C35" w:rsidRPr="001477FA" w:rsidRDefault="00EA4C35" w:rsidP="00EA4C35">
      <w:pPr>
        <w:ind w:firstLine="709"/>
        <w:rPr>
          <w:sz w:val="28"/>
          <w:szCs w:val="28"/>
          <w:lang w:val="kk-KZ"/>
        </w:rPr>
      </w:pPr>
    </w:p>
    <w:p w:rsidR="00EA4C35" w:rsidRPr="00676BC0" w:rsidRDefault="00EA4C35" w:rsidP="00EA4C35">
      <w:pPr>
        <w:ind w:firstLine="709"/>
        <w:rPr>
          <w:sz w:val="28"/>
          <w:szCs w:val="28"/>
          <w:lang w:val="kk-KZ"/>
        </w:rPr>
      </w:pPr>
      <w:r w:rsidRPr="00676BC0">
        <w:rPr>
          <w:sz w:val="28"/>
          <w:szCs w:val="28"/>
          <w:lang w:val="kk-KZ"/>
        </w:rPr>
        <w:lastRenderedPageBreak/>
        <w:t>2) көрсетілген қызметті алушының көрсетілген қызметті берушіге құжаттар топтамасын тапсыруы үшін күтудің рұқсат етілген ең ұзақ уақыты – 30 (отыз) минут;</w:t>
      </w:r>
    </w:p>
    <w:p w:rsidR="00EA4C35" w:rsidRPr="00676BC0" w:rsidRDefault="00EA4C35" w:rsidP="00EA4C35">
      <w:pPr>
        <w:ind w:firstLine="709"/>
        <w:rPr>
          <w:sz w:val="28"/>
          <w:szCs w:val="28"/>
          <w:lang w:val="kk-KZ"/>
        </w:rPr>
      </w:pPr>
      <w:r w:rsidRPr="00676BC0">
        <w:rPr>
          <w:sz w:val="28"/>
          <w:szCs w:val="28"/>
          <w:lang w:val="kk-KZ"/>
        </w:rPr>
        <w:t>3) көрсетілетін қызметті алушыға қызмет көрсетудің рұқсат етілген ең ұзақ уақыты – 30 (отыз) минут.</w:t>
      </w:r>
    </w:p>
    <w:p w:rsidR="00EA4C35" w:rsidRPr="00676BC0" w:rsidRDefault="00EA4C35" w:rsidP="00EA4C35">
      <w:pPr>
        <w:ind w:firstLine="709"/>
        <w:rPr>
          <w:sz w:val="28"/>
          <w:szCs w:val="28"/>
          <w:lang w:val="kk-KZ"/>
        </w:rPr>
      </w:pPr>
      <w:r w:rsidRPr="00676BC0">
        <w:rPr>
          <w:sz w:val="28"/>
          <w:szCs w:val="28"/>
          <w:lang w:val="kk-KZ"/>
        </w:rPr>
        <w:t>5. Мемлекеттік қызмет көрсету нысаны: электрондық (ішінара автоматтандырылған) немесе қағаз түрінде.</w:t>
      </w:r>
    </w:p>
    <w:p w:rsidR="00EA4C35" w:rsidRPr="00676BC0" w:rsidRDefault="00EA4C35" w:rsidP="00EA4C35">
      <w:pPr>
        <w:ind w:firstLine="709"/>
        <w:rPr>
          <w:sz w:val="28"/>
          <w:szCs w:val="28"/>
          <w:lang w:val="kk-KZ"/>
        </w:rPr>
      </w:pPr>
      <w:r w:rsidRPr="00676BC0">
        <w:rPr>
          <w:sz w:val="28"/>
          <w:szCs w:val="28"/>
          <w:lang w:val="kk-KZ"/>
        </w:rPr>
        <w:t>6. Мемлекеттік қызмет көрсету нәтижесі – көрсетілетін қызметті берушінің кедендік декларациялау жөніндегі маманның аттестатын беру, не осы мемлекеттік көрсетілетін қызмет стандартының 10-тармағында көрсетілген жағдайларда және негіздер бойынша мемлекеттік қызметті көрсетуден бас тарту туралы дәлелді жауап болып табылады.</w:t>
      </w:r>
    </w:p>
    <w:p w:rsidR="00EA4C35" w:rsidRPr="00676BC0" w:rsidRDefault="00EA4C35" w:rsidP="00EA4C35">
      <w:pPr>
        <w:ind w:firstLine="709"/>
        <w:rPr>
          <w:sz w:val="28"/>
          <w:szCs w:val="28"/>
          <w:lang w:val="kk-KZ"/>
        </w:rPr>
      </w:pPr>
      <w:r w:rsidRPr="00676BC0">
        <w:rPr>
          <w:sz w:val="28"/>
          <w:szCs w:val="28"/>
          <w:lang w:val="kk-KZ"/>
        </w:rPr>
        <w:t xml:space="preserve">Мемлекеттік қызметті көрсету нәтижесін ұсыну нысаны: электрондық және/немесе қағаз түрінде. </w:t>
      </w:r>
    </w:p>
    <w:p w:rsidR="00EA4C35" w:rsidRPr="00676BC0" w:rsidRDefault="00EA4C35" w:rsidP="00EA4C35">
      <w:pPr>
        <w:ind w:firstLine="709"/>
        <w:rPr>
          <w:sz w:val="28"/>
          <w:szCs w:val="28"/>
          <w:lang w:val="kk-KZ"/>
        </w:rPr>
      </w:pPr>
      <w:r w:rsidRPr="00676BC0">
        <w:rPr>
          <w:sz w:val="28"/>
          <w:szCs w:val="28"/>
          <w:lang w:val="kk-KZ"/>
        </w:rPr>
        <w:t xml:space="preserve">Көрсетілетін қызметті алушы көрсетілетін қызметті берушіге қағаз тасымалдағышында жүгінген жағдайда мемлекеттік қызметті көрсету нәтижесі электрондық нысанында ресімделеді, басып шығарылады, көрсетілетін қызметті берушінің қолымен, мөрімен расталады және көрсетілетін қызметті алушыға пошта бойынша жолданады.  </w:t>
      </w:r>
    </w:p>
    <w:p w:rsidR="00EA4C35" w:rsidRPr="00676BC0" w:rsidRDefault="00EA4C35" w:rsidP="00EA4C35">
      <w:pPr>
        <w:ind w:firstLine="709"/>
        <w:rPr>
          <w:sz w:val="28"/>
          <w:szCs w:val="28"/>
          <w:lang w:val="kk-KZ"/>
        </w:rPr>
      </w:pPr>
      <w:r w:rsidRPr="00676BC0">
        <w:rPr>
          <w:sz w:val="28"/>
          <w:szCs w:val="28"/>
          <w:lang w:val="kk-KZ"/>
        </w:rPr>
        <w:t xml:space="preserve">Көрсетілетін қызметті алушы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 </w:t>
      </w:r>
    </w:p>
    <w:p w:rsidR="00EA4C35" w:rsidRDefault="00EA4C35" w:rsidP="00EA4C35">
      <w:pPr>
        <w:ind w:firstLine="709"/>
        <w:rPr>
          <w:lang w:val="kk-KZ"/>
        </w:rPr>
      </w:pPr>
      <w:r w:rsidRPr="004B3CFF">
        <w:rPr>
          <w:sz w:val="28"/>
          <w:szCs w:val="28"/>
          <w:lang w:val="kk-KZ"/>
        </w:rPr>
        <w:t>Кеден өкілі атынан кедендік декларациялау бойынша әрекет жасауды көрсетілетін қызметті алушы  кедендік декларациялау жөніндегі маман біліктілігін ұсынылғаннаң кейін көрсетілетін қызметті берушіге бейдж  және жеке нөмірлік мөрді алуға өтініш ұсынады.</w:t>
      </w:r>
    </w:p>
    <w:p w:rsidR="00EA4C35" w:rsidRPr="00676BC0" w:rsidRDefault="00EA4C35" w:rsidP="00EA4C35">
      <w:pPr>
        <w:ind w:firstLine="709"/>
        <w:rPr>
          <w:b/>
          <w:sz w:val="28"/>
          <w:szCs w:val="28"/>
          <w:lang w:val="kk-KZ"/>
        </w:rPr>
      </w:pPr>
      <w:r w:rsidRPr="00676BC0">
        <w:rPr>
          <w:sz w:val="28"/>
          <w:szCs w:val="28"/>
          <w:lang w:val="kk-KZ"/>
        </w:rPr>
        <w:t xml:space="preserve">7. Мемлекеттік қызмет жеке тұлғаларға тегін көрсетіледі. </w:t>
      </w:r>
    </w:p>
    <w:p w:rsidR="00EA4C35" w:rsidRPr="00676BC0" w:rsidRDefault="00EA4C35" w:rsidP="00EA4C35">
      <w:pPr>
        <w:pStyle w:val="a3"/>
        <w:tabs>
          <w:tab w:val="left" w:pos="1134"/>
        </w:tabs>
        <w:spacing w:before="0" w:beforeAutospacing="0" w:after="0" w:afterAutospacing="0"/>
        <w:ind w:firstLine="709"/>
        <w:rPr>
          <w:sz w:val="28"/>
          <w:szCs w:val="28"/>
          <w:lang w:val="kk-KZ"/>
        </w:rPr>
      </w:pPr>
      <w:r w:rsidRPr="00676BC0">
        <w:rPr>
          <w:sz w:val="28"/>
          <w:szCs w:val="28"/>
          <w:lang w:val="kk-KZ"/>
        </w:rPr>
        <w:t>8. Жұмыс кестесі:</w:t>
      </w: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rPr>
      </w:pPr>
      <w:r w:rsidRPr="00676BC0">
        <w:rPr>
          <w:rFonts w:ascii="Times New Roman" w:hAnsi="Times New Roman" w:cs="Times New Roman"/>
          <w:sz w:val="28"/>
          <w:szCs w:val="28"/>
          <w:lang w:val="kk-KZ"/>
        </w:rPr>
        <w:t>1) 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w:t>
      </w:r>
      <w:r>
        <w:rPr>
          <w:rFonts w:ascii="Times New Roman" w:hAnsi="Times New Roman" w:cs="Times New Roman"/>
          <w:sz w:val="28"/>
          <w:szCs w:val="28"/>
          <w:lang w:val="kk-KZ"/>
        </w:rPr>
        <w:t>-</w:t>
      </w:r>
      <w:r w:rsidRPr="00676BC0">
        <w:rPr>
          <w:rFonts w:ascii="Times New Roman" w:hAnsi="Times New Roman" w:cs="Times New Roman"/>
          <w:sz w:val="28"/>
          <w:szCs w:val="28"/>
          <w:lang w:val="kk-KZ"/>
        </w:rPr>
        <w:t>ден 14.30</w:t>
      </w:r>
      <w:r>
        <w:rPr>
          <w:rFonts w:ascii="Times New Roman" w:hAnsi="Times New Roman" w:cs="Times New Roman"/>
          <w:sz w:val="28"/>
          <w:szCs w:val="28"/>
          <w:lang w:val="kk-KZ"/>
        </w:rPr>
        <w:t>-</w:t>
      </w:r>
      <w:r w:rsidRPr="00676BC0">
        <w:rPr>
          <w:rFonts w:ascii="Times New Roman" w:hAnsi="Times New Roman" w:cs="Times New Roman"/>
          <w:sz w:val="28"/>
          <w:szCs w:val="28"/>
          <w:lang w:val="kk-KZ"/>
        </w:rPr>
        <w:t>ға дейін түскі үзіліспен, сағат 09.00</w:t>
      </w:r>
      <w:r>
        <w:rPr>
          <w:rFonts w:ascii="Times New Roman" w:hAnsi="Times New Roman" w:cs="Times New Roman"/>
          <w:sz w:val="28"/>
          <w:szCs w:val="28"/>
          <w:lang w:val="kk-KZ"/>
        </w:rPr>
        <w:t>-</w:t>
      </w:r>
      <w:r w:rsidRPr="00676BC0">
        <w:rPr>
          <w:rFonts w:ascii="Times New Roman" w:hAnsi="Times New Roman" w:cs="Times New Roman"/>
          <w:sz w:val="28"/>
          <w:szCs w:val="28"/>
          <w:lang w:val="kk-KZ"/>
        </w:rPr>
        <w:t>ден 18.30</w:t>
      </w:r>
      <w:r>
        <w:rPr>
          <w:rFonts w:ascii="Times New Roman" w:hAnsi="Times New Roman" w:cs="Times New Roman"/>
          <w:sz w:val="28"/>
          <w:szCs w:val="28"/>
          <w:lang w:val="kk-KZ"/>
        </w:rPr>
        <w:t>-</w:t>
      </w:r>
      <w:r w:rsidRPr="00676BC0">
        <w:rPr>
          <w:rFonts w:ascii="Times New Roman" w:hAnsi="Times New Roman" w:cs="Times New Roman"/>
          <w:sz w:val="28"/>
          <w:szCs w:val="28"/>
          <w:lang w:val="kk-KZ"/>
        </w:rPr>
        <w:t>ға дейін.</w:t>
      </w: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rPr>
      </w:pPr>
      <w:r w:rsidRPr="00676BC0">
        <w:rPr>
          <w:rFonts w:ascii="Times New Roman" w:hAnsi="Times New Roman" w:cs="Times New Roman"/>
          <w:sz w:val="28"/>
          <w:szCs w:val="28"/>
          <w:lang w:val="kk-KZ"/>
        </w:rPr>
        <w:t>Өтініштерді қабылдау және мемлекеттік қызмет көрсету нәтижесін беру сағат 13:00-ден 14:30-ға дейін түскі үзіліспен сағат 09:00-ден 17:30-ға дейін жүзеге асырылады.</w:t>
      </w: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rPr>
      </w:pPr>
      <w:r w:rsidRPr="00676BC0">
        <w:rPr>
          <w:rFonts w:ascii="Times New Roman" w:hAnsi="Times New Roman" w:cs="Times New Roman"/>
          <w:sz w:val="28"/>
          <w:szCs w:val="28"/>
          <w:lang w:val="kk-KZ"/>
        </w:rPr>
        <w:t xml:space="preserve">Мемлекеттік қызмет алдын ала жазылусыз және жедел қызмет көрсетусіз  кезек тәртібімен көрсетіледі. </w:t>
      </w:r>
    </w:p>
    <w:p w:rsidR="00EA4C35" w:rsidRPr="00676BC0" w:rsidRDefault="00EA4C35" w:rsidP="00EA4C35">
      <w:pPr>
        <w:ind w:firstLine="709"/>
        <w:contextualSpacing/>
        <w:rPr>
          <w:sz w:val="28"/>
          <w:szCs w:val="28"/>
          <w:lang w:val="kk-KZ"/>
        </w:rPr>
      </w:pPr>
      <w:r w:rsidRPr="00676BC0">
        <w:rPr>
          <w:sz w:val="28"/>
          <w:szCs w:val="28"/>
          <w:lang w:val="kk-KZ"/>
        </w:rPr>
        <w:t xml:space="preserve">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күндерінде жүгінген кезде Қазақстан Республикасының еңбек заңнамасына сәйкес өтінішті қабылдау және </w:t>
      </w:r>
      <w:r w:rsidRPr="00676BC0">
        <w:rPr>
          <w:sz w:val="28"/>
          <w:szCs w:val="28"/>
          <w:lang w:val="kk-KZ"/>
        </w:rPr>
        <w:lastRenderedPageBreak/>
        <w:t xml:space="preserve">мемлекеттік қызмет көрсету нәтижесін беру келесі жұмыс күні жүзеге асырылады). </w:t>
      </w:r>
    </w:p>
    <w:p w:rsidR="00EA4C35" w:rsidRPr="00676BC0" w:rsidRDefault="00EA4C35" w:rsidP="00EA4C35">
      <w:pPr>
        <w:ind w:firstLine="709"/>
        <w:rPr>
          <w:sz w:val="28"/>
          <w:szCs w:val="28"/>
          <w:lang w:val="kk-KZ"/>
        </w:rPr>
      </w:pPr>
      <w:r w:rsidRPr="00676BC0">
        <w:rPr>
          <w:sz w:val="28"/>
          <w:szCs w:val="28"/>
          <w:lang w:val="kk-KZ"/>
        </w:rPr>
        <w:t xml:space="preserve">9. Көрсетілетін қызметті алушы жүгінген кезде мемлекеттік қызмет көрсету үшін қажетті құжаттардың тізбесі: </w:t>
      </w:r>
    </w:p>
    <w:p w:rsidR="00EA4C35" w:rsidRPr="00676BC0" w:rsidRDefault="00EA4C35" w:rsidP="00EA4C35">
      <w:pPr>
        <w:ind w:firstLine="709"/>
        <w:rPr>
          <w:sz w:val="28"/>
          <w:szCs w:val="28"/>
          <w:lang w:val="kk-KZ"/>
        </w:rPr>
      </w:pPr>
      <w:r w:rsidRPr="00676BC0">
        <w:rPr>
          <w:sz w:val="28"/>
          <w:szCs w:val="28"/>
          <w:lang w:val="kk-KZ"/>
        </w:rPr>
        <w:t>көрсетілетін қызметті берушіге:</w:t>
      </w:r>
    </w:p>
    <w:p w:rsidR="00EA4C35" w:rsidRPr="00676BC0" w:rsidRDefault="00EA4C35" w:rsidP="00EA4C35">
      <w:pPr>
        <w:ind w:firstLine="709"/>
        <w:rPr>
          <w:sz w:val="28"/>
          <w:szCs w:val="28"/>
          <w:lang w:val="kk-KZ"/>
        </w:rPr>
      </w:pPr>
      <w:r w:rsidRPr="00676BC0">
        <w:rPr>
          <w:sz w:val="28"/>
          <w:szCs w:val="28"/>
          <w:lang w:val="kk-KZ"/>
        </w:rPr>
        <w:t xml:space="preserve">1) осы мемлекеттік көрсетілетін қызмет стандартына қосымшаға сәйкес өтініш; </w:t>
      </w:r>
    </w:p>
    <w:p w:rsidR="00EA4C35" w:rsidRPr="00676BC0" w:rsidRDefault="00EA4C35" w:rsidP="00EA4C35">
      <w:pPr>
        <w:ind w:firstLine="709"/>
        <w:rPr>
          <w:sz w:val="28"/>
          <w:szCs w:val="28"/>
          <w:lang w:val="kk-KZ"/>
        </w:rPr>
      </w:pPr>
      <w:r w:rsidRPr="00676BC0">
        <w:rPr>
          <w:sz w:val="28"/>
          <w:szCs w:val="28"/>
          <w:lang w:val="kk-KZ"/>
        </w:rPr>
        <w:t>2) кәсіби, техникалық немесе жоғары білімін растайтын құжаттың нотариалды куәландырылған көшірмесі;</w:t>
      </w:r>
    </w:p>
    <w:p w:rsidR="00EA4C35" w:rsidRPr="00676BC0" w:rsidRDefault="00EA4C35" w:rsidP="00EA4C35">
      <w:pPr>
        <w:ind w:firstLine="709"/>
        <w:rPr>
          <w:sz w:val="28"/>
          <w:szCs w:val="28"/>
          <w:lang w:val="kk-KZ"/>
        </w:rPr>
      </w:pPr>
      <w:r w:rsidRPr="00676BC0">
        <w:rPr>
          <w:sz w:val="28"/>
          <w:szCs w:val="28"/>
          <w:lang w:val="kk-KZ"/>
        </w:rPr>
        <w:t>3) 3,5х4,5 сантиметр көлеміндегі екі түрлі-түсті фотосурет;</w:t>
      </w:r>
    </w:p>
    <w:p w:rsidR="00EA4C35" w:rsidRPr="00676BC0" w:rsidRDefault="00EA4C35" w:rsidP="00EA4C35">
      <w:pPr>
        <w:ind w:firstLine="709"/>
        <w:rPr>
          <w:sz w:val="28"/>
          <w:szCs w:val="28"/>
          <w:lang w:val="kk-KZ"/>
        </w:rPr>
      </w:pPr>
      <w:r w:rsidRPr="00676BC0">
        <w:rPr>
          <w:sz w:val="28"/>
          <w:szCs w:val="28"/>
          <w:lang w:val="kk-KZ"/>
        </w:rPr>
        <w:t>портал арқылы:</w:t>
      </w:r>
    </w:p>
    <w:p w:rsidR="00EA4C35" w:rsidRPr="00676BC0" w:rsidRDefault="00EA4C35" w:rsidP="00EA4C35">
      <w:pPr>
        <w:ind w:firstLine="709"/>
        <w:rPr>
          <w:sz w:val="28"/>
          <w:szCs w:val="28"/>
          <w:lang w:val="kk-KZ"/>
        </w:rPr>
      </w:pPr>
      <w:r w:rsidRPr="00676BC0">
        <w:rPr>
          <w:sz w:val="28"/>
          <w:szCs w:val="28"/>
          <w:lang w:val="kk-KZ"/>
        </w:rPr>
        <w:t>1) осы мемлекеттік көрсетілетін қызмет стандартына қосымшаға сәйкес ЭЦҚ қойылған электрондық құжат нысанындағы өтініш;</w:t>
      </w:r>
    </w:p>
    <w:p w:rsidR="00EA4C35" w:rsidRPr="00676BC0" w:rsidRDefault="00EA4C35" w:rsidP="00EA4C35">
      <w:pPr>
        <w:ind w:firstLine="709"/>
        <w:rPr>
          <w:rFonts w:cs="Calibri"/>
          <w:sz w:val="28"/>
          <w:szCs w:val="28"/>
          <w:lang w:val="kk-KZ"/>
        </w:rPr>
      </w:pPr>
      <w:r w:rsidRPr="00676BC0">
        <w:rPr>
          <w:sz w:val="28"/>
          <w:szCs w:val="28"/>
          <w:lang w:val="kk-KZ"/>
        </w:rPr>
        <w:t>2) к</w:t>
      </w:r>
      <w:r w:rsidRPr="00676BC0">
        <w:rPr>
          <w:rFonts w:cs="Arial"/>
          <w:sz w:val="28"/>
          <w:szCs w:val="28"/>
          <w:lang w:val="kk-KZ"/>
        </w:rPr>
        <w:t>ә</w:t>
      </w:r>
      <w:r w:rsidRPr="00676BC0">
        <w:rPr>
          <w:rFonts w:cs="Calibri"/>
          <w:sz w:val="28"/>
          <w:szCs w:val="28"/>
          <w:lang w:val="kk-KZ"/>
        </w:rPr>
        <w:t>сіби, техникалы</w:t>
      </w:r>
      <w:r w:rsidRPr="00676BC0">
        <w:rPr>
          <w:rFonts w:cs="Arial"/>
          <w:sz w:val="28"/>
          <w:szCs w:val="28"/>
          <w:lang w:val="kk-KZ"/>
        </w:rPr>
        <w:t>қ</w:t>
      </w:r>
      <w:r w:rsidRPr="00676BC0">
        <w:rPr>
          <w:rFonts w:cs="Calibri"/>
          <w:sz w:val="28"/>
          <w:szCs w:val="28"/>
          <w:lang w:val="kk-KZ"/>
        </w:rPr>
        <w:t xml:space="preserve"> немесе жо</w:t>
      </w:r>
      <w:r w:rsidRPr="00676BC0">
        <w:rPr>
          <w:rFonts w:cs="Arial"/>
          <w:sz w:val="28"/>
          <w:szCs w:val="28"/>
          <w:lang w:val="kk-KZ"/>
        </w:rPr>
        <w:t>ғ</w:t>
      </w:r>
      <w:r w:rsidRPr="00676BC0">
        <w:rPr>
          <w:rFonts w:cs="Calibri"/>
          <w:sz w:val="28"/>
          <w:szCs w:val="28"/>
          <w:lang w:val="kk-KZ"/>
        </w:rPr>
        <w:t xml:space="preserve">ары білімін растайтын </w:t>
      </w:r>
      <w:r w:rsidRPr="00676BC0">
        <w:rPr>
          <w:rFonts w:cs="Arial"/>
          <w:sz w:val="28"/>
          <w:szCs w:val="28"/>
          <w:lang w:val="kk-KZ"/>
        </w:rPr>
        <w:t>құ</w:t>
      </w:r>
      <w:r w:rsidRPr="00676BC0">
        <w:rPr>
          <w:rFonts w:cs="Calibri"/>
          <w:sz w:val="28"/>
          <w:szCs w:val="28"/>
          <w:lang w:val="kk-KZ"/>
        </w:rPr>
        <w:t>жатты</w:t>
      </w:r>
      <w:r w:rsidRPr="00676BC0">
        <w:rPr>
          <w:rFonts w:cs="Arial"/>
          <w:sz w:val="28"/>
          <w:szCs w:val="28"/>
          <w:lang w:val="kk-KZ"/>
        </w:rPr>
        <w:t>ң</w:t>
      </w:r>
      <w:r w:rsidRPr="00676BC0">
        <w:rPr>
          <w:rFonts w:cs="Calibri"/>
          <w:sz w:val="28"/>
          <w:szCs w:val="28"/>
          <w:lang w:val="kk-KZ"/>
        </w:rPr>
        <w:t xml:space="preserve"> нотариалды ку</w:t>
      </w:r>
      <w:r w:rsidRPr="00676BC0">
        <w:rPr>
          <w:rFonts w:cs="Arial"/>
          <w:sz w:val="28"/>
          <w:szCs w:val="28"/>
          <w:lang w:val="kk-KZ"/>
        </w:rPr>
        <w:t>ә</w:t>
      </w:r>
      <w:r w:rsidRPr="00676BC0">
        <w:rPr>
          <w:rFonts w:cs="Calibri"/>
          <w:sz w:val="28"/>
          <w:szCs w:val="28"/>
          <w:lang w:val="kk-KZ"/>
        </w:rPr>
        <w:t>ландырыл</w:t>
      </w:r>
      <w:r w:rsidRPr="00676BC0">
        <w:rPr>
          <w:rFonts w:cs="Arial"/>
          <w:sz w:val="28"/>
          <w:szCs w:val="28"/>
          <w:lang w:val="kk-KZ"/>
        </w:rPr>
        <w:t>ғ</w:t>
      </w:r>
      <w:r w:rsidRPr="00676BC0">
        <w:rPr>
          <w:rFonts w:cs="Calibri"/>
          <w:sz w:val="28"/>
          <w:szCs w:val="28"/>
          <w:lang w:val="kk-KZ"/>
        </w:rPr>
        <w:t xml:space="preserve">ан </w:t>
      </w:r>
      <w:r w:rsidRPr="00676BC0">
        <w:rPr>
          <w:rFonts w:cs="Arial"/>
          <w:sz w:val="28"/>
          <w:szCs w:val="28"/>
          <w:lang w:val="kk-KZ"/>
        </w:rPr>
        <w:t>кө</w:t>
      </w:r>
      <w:r w:rsidRPr="00676BC0">
        <w:rPr>
          <w:rFonts w:cs="Calibri"/>
          <w:sz w:val="28"/>
          <w:szCs w:val="28"/>
          <w:lang w:val="kk-KZ"/>
        </w:rPr>
        <w:t>шірмесі;</w:t>
      </w:r>
    </w:p>
    <w:p w:rsidR="00EA4C35" w:rsidRPr="00676BC0" w:rsidRDefault="00EA4C35" w:rsidP="00EA4C35">
      <w:pPr>
        <w:ind w:firstLine="709"/>
        <w:rPr>
          <w:sz w:val="28"/>
          <w:szCs w:val="28"/>
          <w:lang w:val="kk-KZ"/>
        </w:rPr>
      </w:pPr>
      <w:r w:rsidRPr="00676BC0">
        <w:rPr>
          <w:rFonts w:cs="Calibri"/>
          <w:sz w:val="28"/>
          <w:szCs w:val="28"/>
          <w:lang w:val="kk-KZ"/>
        </w:rPr>
        <w:t xml:space="preserve">3) </w:t>
      </w:r>
      <w:r w:rsidRPr="00676BC0">
        <w:rPr>
          <w:sz w:val="28"/>
          <w:szCs w:val="28"/>
          <w:lang w:val="kk-KZ"/>
        </w:rPr>
        <w:t>3,5х4,5 сантиметр көлемінде электрондық түрдегі екі түрлі-түсті фотосурет.</w:t>
      </w:r>
    </w:p>
    <w:p w:rsidR="00EA4C35" w:rsidRPr="00160EA5" w:rsidRDefault="00EA4C35" w:rsidP="00EA4C35">
      <w:pPr>
        <w:tabs>
          <w:tab w:val="center" w:pos="4677"/>
          <w:tab w:val="right" w:pos="9355"/>
        </w:tabs>
        <w:ind w:firstLine="709"/>
        <w:rPr>
          <w:sz w:val="28"/>
          <w:szCs w:val="28"/>
          <w:lang w:val="kk-KZ"/>
        </w:rPr>
      </w:pPr>
      <w:r w:rsidRPr="004B3CFF">
        <w:rPr>
          <w:sz w:val="28"/>
          <w:szCs w:val="28"/>
          <w:lang w:val="kk-KZ"/>
        </w:rPr>
        <w:t>Көрсетілетін қызметті алушы, көрсететін қызмет берушіге емтиханды өткізгенге дейін 3 жұмыс күні бұрын өтініш ұсынады.</w:t>
      </w:r>
    </w:p>
    <w:p w:rsidR="00EA4C35" w:rsidRPr="00676BC0" w:rsidRDefault="00EA4C35" w:rsidP="00EA4C35">
      <w:pPr>
        <w:tabs>
          <w:tab w:val="center" w:pos="4677"/>
          <w:tab w:val="right" w:pos="9355"/>
        </w:tabs>
        <w:ind w:firstLine="709"/>
        <w:rPr>
          <w:sz w:val="28"/>
          <w:szCs w:val="28"/>
          <w:lang w:val="kk-KZ"/>
        </w:rPr>
      </w:pPr>
      <w:r w:rsidRPr="00676BC0">
        <w:rPr>
          <w:sz w:val="28"/>
          <w:szCs w:val="28"/>
          <w:lang w:val="kk-KZ"/>
        </w:rPr>
        <w:t>Жеке тұлғаның, көрсетілетін қызметті алушының жеке басын куәландыратын құжаттардың мәліметін көрсетілетін қызметті беруші «электрондық үкімет» шлюзі арқылы тиісті мемлекеттік ақпараттық жүйеден алады.</w:t>
      </w:r>
    </w:p>
    <w:p w:rsidR="00EA4C35" w:rsidRPr="00676BC0" w:rsidRDefault="00EA4C35" w:rsidP="00EA4C35">
      <w:pPr>
        <w:tabs>
          <w:tab w:val="center" w:pos="4677"/>
          <w:tab w:val="right" w:pos="9355"/>
        </w:tabs>
        <w:ind w:firstLine="709"/>
        <w:rPr>
          <w:sz w:val="28"/>
          <w:szCs w:val="28"/>
          <w:lang w:val="kk-KZ"/>
        </w:rPr>
      </w:pPr>
      <w:r w:rsidRPr="00676BC0">
        <w:rPr>
          <w:sz w:val="28"/>
          <w:szCs w:val="28"/>
          <w:lang w:val="kk-KZ"/>
        </w:rPr>
        <w:t xml:space="preserve">Көрсетілетін қызметті беруші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алады.  </w:t>
      </w:r>
    </w:p>
    <w:p w:rsidR="00EA4C35" w:rsidRPr="00676BC0" w:rsidRDefault="00EA4C35" w:rsidP="00EA4C35">
      <w:pPr>
        <w:tabs>
          <w:tab w:val="center" w:pos="4677"/>
          <w:tab w:val="right" w:pos="9355"/>
        </w:tabs>
        <w:ind w:firstLine="709"/>
        <w:rPr>
          <w:sz w:val="28"/>
          <w:szCs w:val="28"/>
          <w:lang w:val="kk-KZ"/>
        </w:rPr>
      </w:pPr>
      <w:r w:rsidRPr="00676BC0">
        <w:rPr>
          <w:sz w:val="28"/>
          <w:szCs w:val="28"/>
          <w:lang w:val="kk-KZ"/>
        </w:rPr>
        <w:t xml:space="preserve">Көрсетілетін қызметті алушы барлық қажетті құжаттарды тапсырған кезде: </w:t>
      </w:r>
    </w:p>
    <w:p w:rsidR="00EA4C35" w:rsidRPr="00676BC0" w:rsidRDefault="00EA4C35" w:rsidP="00EA4C35">
      <w:pPr>
        <w:tabs>
          <w:tab w:val="center" w:pos="4677"/>
          <w:tab w:val="right" w:pos="9355"/>
        </w:tabs>
        <w:ind w:firstLine="709"/>
        <w:rPr>
          <w:sz w:val="28"/>
          <w:szCs w:val="28"/>
          <w:lang w:val="kk-KZ"/>
        </w:rPr>
      </w:pPr>
      <w:r w:rsidRPr="00676BC0">
        <w:rPr>
          <w:sz w:val="28"/>
          <w:szCs w:val="28"/>
          <w:lang w:val="kk-KZ"/>
        </w:rPr>
        <w:t>көрсетілетін қызметті берушінің кеңсесі арқылы – қағаз тасымалдағышындағы өтініштің қабылданғанын растау оның көшірмесінде құжаттардың топтамасын қабылдау уақыты мен күнін көрсете отырып, көрсетілетін қызметті берушінің кеңсесінде тіркеу туралы белгі болып табылады;</w:t>
      </w:r>
    </w:p>
    <w:p w:rsidR="00EA4C35" w:rsidRPr="00676BC0" w:rsidRDefault="00EA4C35" w:rsidP="00EA4C35">
      <w:pPr>
        <w:tabs>
          <w:tab w:val="center" w:pos="4677"/>
          <w:tab w:val="right" w:pos="9355"/>
        </w:tabs>
        <w:ind w:firstLine="709"/>
        <w:rPr>
          <w:sz w:val="28"/>
          <w:szCs w:val="28"/>
          <w:lang w:val="kk-KZ"/>
        </w:rPr>
      </w:pPr>
      <w:r w:rsidRPr="00676BC0">
        <w:rPr>
          <w:sz w:val="28"/>
          <w:szCs w:val="28"/>
          <w:lang w:val="kk-KZ"/>
        </w:rPr>
        <w:t xml:space="preserve">портал арқылы – көрсетілетін қызметті алушының «жеке кабинетінде» мемлекеттік қызмет көрсету нәтижесін алу күнін көрсете отырып, мемлекеттік қызмет көрсету үшін сұрау салудың қабылданғаны туралы мәртебе көрсетіледі. </w:t>
      </w:r>
    </w:p>
    <w:p w:rsidR="00EA4C35" w:rsidRPr="00676BC0" w:rsidRDefault="00EA4C35" w:rsidP="00EA4C35">
      <w:pPr>
        <w:ind w:firstLine="709"/>
        <w:rPr>
          <w:sz w:val="28"/>
          <w:szCs w:val="28"/>
          <w:lang w:val="kk-KZ"/>
        </w:rPr>
      </w:pPr>
      <w:r w:rsidRPr="00676BC0">
        <w:rPr>
          <w:sz w:val="28"/>
          <w:szCs w:val="28"/>
          <w:lang w:val="kk-KZ"/>
        </w:rPr>
        <w:t xml:space="preserve">10. Осы мемлекеттік қызмет көрсету стандартының 9-тармағында көрсетілген құжаттардың болмауы мемлекеттік қызметті көрсетуден бас тартудың негіздемесі болып табылады. </w:t>
      </w:r>
    </w:p>
    <w:p w:rsidR="00EA4C35" w:rsidRDefault="00EA4C35" w:rsidP="00EA4C35">
      <w:pPr>
        <w:ind w:firstLine="709"/>
        <w:rPr>
          <w:sz w:val="28"/>
          <w:szCs w:val="28"/>
          <w:lang w:val="kk-KZ"/>
        </w:rPr>
      </w:pPr>
    </w:p>
    <w:p w:rsidR="00EA4C35" w:rsidRPr="00676BC0" w:rsidRDefault="00EA4C35" w:rsidP="00EA4C35">
      <w:pPr>
        <w:ind w:firstLine="709"/>
        <w:rPr>
          <w:sz w:val="28"/>
          <w:szCs w:val="28"/>
          <w:lang w:val="kk-KZ"/>
        </w:rPr>
      </w:pPr>
    </w:p>
    <w:p w:rsidR="00EA4C35" w:rsidRPr="00676BC0" w:rsidRDefault="00EA4C35" w:rsidP="00EA4C35">
      <w:pPr>
        <w:pStyle w:val="a6"/>
        <w:ind w:left="360"/>
        <w:jc w:val="center"/>
        <w:rPr>
          <w:b/>
          <w:sz w:val="28"/>
          <w:szCs w:val="28"/>
          <w:lang w:val="kk-KZ"/>
        </w:rPr>
      </w:pPr>
      <w:r w:rsidRPr="00676BC0">
        <w:rPr>
          <w:b/>
          <w:color w:val="000000"/>
          <w:sz w:val="28"/>
          <w:szCs w:val="28"/>
          <w:lang w:val="kk-KZ"/>
        </w:rPr>
        <w:lastRenderedPageBreak/>
        <w:t>3. М</w:t>
      </w:r>
      <w:r w:rsidRPr="00676BC0">
        <w:rPr>
          <w:b/>
          <w:sz w:val="28"/>
          <w:szCs w:val="28"/>
          <w:lang w:val="kk-KZ"/>
        </w:rPr>
        <w:t>емлекеттік қызметтер көрсету мәселелері бойынша орталық мемлекеттік органның,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p w:rsidR="00EA4C35" w:rsidRPr="00676BC0" w:rsidRDefault="00EA4C35" w:rsidP="00EA4C35">
      <w:pPr>
        <w:pStyle w:val="a6"/>
        <w:rPr>
          <w:b/>
          <w:bCs/>
          <w:color w:val="000000"/>
          <w:sz w:val="28"/>
          <w:szCs w:val="28"/>
          <w:lang w:val="kk-KZ"/>
        </w:rPr>
      </w:pPr>
    </w:p>
    <w:p w:rsidR="00EA4C35" w:rsidRPr="00676BC0" w:rsidRDefault="00EA4C35" w:rsidP="00EA4C35">
      <w:pPr>
        <w:ind w:firstLine="709"/>
        <w:outlineLvl w:val="2"/>
        <w:rPr>
          <w:spacing w:val="2"/>
          <w:sz w:val="28"/>
          <w:szCs w:val="28"/>
          <w:lang w:val="kk-KZ"/>
        </w:rPr>
      </w:pPr>
      <w:r w:rsidRPr="00676BC0">
        <w:rPr>
          <w:spacing w:val="2"/>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EA4C35" w:rsidRPr="00676BC0" w:rsidRDefault="00EA4C35" w:rsidP="00EA4C35">
      <w:pPr>
        <w:ind w:firstLine="709"/>
        <w:outlineLvl w:val="2"/>
        <w:rPr>
          <w:spacing w:val="2"/>
          <w:sz w:val="28"/>
          <w:szCs w:val="28"/>
          <w:lang w:val="kk-KZ"/>
        </w:rPr>
      </w:pPr>
      <w:r w:rsidRPr="00676BC0">
        <w:rPr>
          <w:spacing w:val="2"/>
          <w:sz w:val="28"/>
          <w:szCs w:val="28"/>
          <w:lang w:val="kk-KZ"/>
        </w:rPr>
        <w:t>1) осы мемлекеттік көрсетілетін қызмет стандартының</w:t>
      </w:r>
      <w:r>
        <w:rPr>
          <w:spacing w:val="2"/>
          <w:sz w:val="28"/>
          <w:szCs w:val="28"/>
          <w:lang w:val="kk-KZ"/>
        </w:rPr>
        <w:t xml:space="preserve"> </w:t>
      </w:r>
      <w:hyperlink r:id="rId5" w:anchor="z327" w:history="1">
        <w:r w:rsidRPr="00676BC0">
          <w:rPr>
            <w:spacing w:val="2"/>
            <w:sz w:val="28"/>
            <w:szCs w:val="28"/>
            <w:lang w:val="kk-KZ"/>
          </w:rPr>
          <w:t>13-тармағында</w:t>
        </w:r>
      </w:hyperlink>
      <w:r w:rsidRPr="00676BC0">
        <w:rPr>
          <w:spacing w:val="2"/>
          <w:sz w:val="28"/>
          <w:szCs w:val="28"/>
          <w:lang w:val="kk-KZ"/>
        </w:rPr>
        <w:t xml:space="preserve"> көрсетілген мекенжай бойынша Министрлік басшысының не оны алмастыратын адамның атына;</w:t>
      </w:r>
    </w:p>
    <w:p w:rsidR="00EA4C35" w:rsidRPr="00676BC0" w:rsidRDefault="00EA4C35" w:rsidP="00EA4C35">
      <w:pPr>
        <w:ind w:firstLine="709"/>
        <w:outlineLvl w:val="2"/>
        <w:rPr>
          <w:spacing w:val="2"/>
          <w:sz w:val="28"/>
          <w:szCs w:val="28"/>
          <w:lang w:val="kk-KZ"/>
        </w:rPr>
      </w:pPr>
      <w:r w:rsidRPr="00676BC0">
        <w:rPr>
          <w:spacing w:val="2"/>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берушінің басшысының атына беріледі.</w:t>
      </w:r>
    </w:p>
    <w:p w:rsidR="00EA4C35" w:rsidRPr="00676BC0" w:rsidRDefault="00EA4C35" w:rsidP="00EA4C35">
      <w:pPr>
        <w:ind w:firstLine="709"/>
        <w:rPr>
          <w:sz w:val="28"/>
          <w:szCs w:val="28"/>
          <w:lang w:val="kk-KZ"/>
        </w:rPr>
      </w:pPr>
      <w:r w:rsidRPr="00676BC0">
        <w:rPr>
          <w:sz w:val="28"/>
          <w:szCs w:val="28"/>
          <w:lang w:val="kk-KZ" w:eastAsia="zh-TW"/>
        </w:rPr>
        <w:t>Көрсетілетін қызметті алушының ш</w:t>
      </w:r>
      <w:r w:rsidRPr="00676BC0">
        <w:rPr>
          <w:sz w:val="28"/>
          <w:szCs w:val="28"/>
          <w:lang w:val="kk-KZ"/>
        </w:rPr>
        <w:t>ағымында оның атауы, почта мекен-жайы, шығыс нөмірі және күні көрсетіледі.</w:t>
      </w:r>
    </w:p>
    <w:p w:rsidR="00EA4C35" w:rsidRPr="00676BC0" w:rsidRDefault="00EA4C35" w:rsidP="00EA4C35">
      <w:pPr>
        <w:ind w:firstLine="709"/>
        <w:rPr>
          <w:sz w:val="28"/>
          <w:szCs w:val="28"/>
          <w:lang w:val="kk-KZ"/>
        </w:rPr>
      </w:pPr>
      <w:r w:rsidRPr="00676BC0">
        <w:rPr>
          <w:sz w:val="28"/>
          <w:szCs w:val="28"/>
          <w:lang w:val="kk-KZ"/>
        </w:rPr>
        <w:t>Өтінішке көрсетілетін қызметті алушы қол қоюы тиіс.</w:t>
      </w:r>
    </w:p>
    <w:p w:rsidR="00EA4C35" w:rsidRPr="00676BC0" w:rsidRDefault="00EA4C35" w:rsidP="00EA4C35">
      <w:pPr>
        <w:ind w:firstLine="709"/>
        <w:outlineLvl w:val="2"/>
        <w:rPr>
          <w:spacing w:val="2"/>
          <w:sz w:val="28"/>
          <w:szCs w:val="28"/>
          <w:lang w:val="kk-KZ"/>
        </w:rPr>
      </w:pPr>
      <w:r w:rsidRPr="00676BC0">
        <w:rPr>
          <w:spacing w:val="2"/>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EA4C35" w:rsidRPr="00676BC0" w:rsidRDefault="00EA4C35" w:rsidP="00EA4C35">
      <w:pPr>
        <w:ind w:firstLine="709"/>
        <w:outlineLvl w:val="2"/>
        <w:rPr>
          <w:spacing w:val="2"/>
          <w:sz w:val="28"/>
          <w:szCs w:val="28"/>
          <w:lang w:val="kk-KZ"/>
        </w:rPr>
      </w:pPr>
      <w:r w:rsidRPr="00676BC0">
        <w:rPr>
          <w:spacing w:val="2"/>
          <w:sz w:val="28"/>
          <w:szCs w:val="28"/>
          <w:lang w:val="kk-KZ"/>
        </w:rPr>
        <w:t>Министрліктің, көрсетілетін қызметті берушінің атына келіп түскен мемлекеттік қызметтер көрсету мәселелері бойынша көрсетілетін қызметті алушының шағымы тіркелген күнінен бастап 5 (бес) жұмыс күні ішінде қаралуға жатады.</w:t>
      </w:r>
    </w:p>
    <w:p w:rsidR="00EA4C35" w:rsidRPr="00676BC0" w:rsidRDefault="00EA4C35" w:rsidP="00EA4C35">
      <w:pPr>
        <w:ind w:firstLine="720"/>
        <w:rPr>
          <w:sz w:val="28"/>
          <w:szCs w:val="28"/>
          <w:lang w:val="kk-KZ"/>
        </w:rPr>
      </w:pPr>
      <w:r w:rsidRPr="00676BC0">
        <w:rPr>
          <w:sz w:val="28"/>
          <w:szCs w:val="28"/>
          <w:lang w:val="kk-KZ"/>
        </w:rPr>
        <w:t>Портал арқылы жүгінген кезде шағымдану туралы ақпаратты бірыңғай байланыс орталығының 1414 телефоны бойынша алуға болады.</w:t>
      </w:r>
    </w:p>
    <w:p w:rsidR="00EA4C35" w:rsidRPr="00676BC0" w:rsidRDefault="00EA4C35" w:rsidP="00EA4C35">
      <w:pPr>
        <w:ind w:firstLine="720"/>
        <w:rPr>
          <w:sz w:val="28"/>
          <w:szCs w:val="28"/>
          <w:lang w:val="kk-KZ"/>
        </w:rPr>
      </w:pPr>
      <w:r w:rsidRPr="00676BC0">
        <w:rPr>
          <w:sz w:val="28"/>
          <w:szCs w:val="28"/>
          <w:lang w:val="kk-KZ"/>
        </w:rPr>
        <w:t>Шағымды портал арқылы жөнелткен кезде көрсетілетін қызметті алушы «жеке кабинетінен» көрсетілетін қызметті беруші өтінішті өңдеу барысында (жеткізілуі, тіркелуі, орындалуы туралы белгі, шағымның қаралғаны немесе қаралудан бас тартылғаны туралы жауап) жаңартып тұратын өтініш туралы ақпаратқа қол жеткізе алады.</w:t>
      </w:r>
    </w:p>
    <w:p w:rsidR="00EA4C35" w:rsidRPr="00676BC0" w:rsidRDefault="00EA4C35" w:rsidP="00EA4C35">
      <w:pPr>
        <w:ind w:firstLine="720"/>
        <w:rPr>
          <w:rStyle w:val="s0"/>
          <w:sz w:val="28"/>
          <w:szCs w:val="28"/>
          <w:lang w:val="kk-KZ"/>
        </w:rPr>
      </w:pPr>
      <w:r w:rsidRPr="00676BC0">
        <w:rPr>
          <w:sz w:val="28"/>
          <w:szCs w:val="28"/>
          <w:lang w:val="kk-KZ"/>
        </w:rPr>
        <w:t>Көрсетілген мемлекеттік қызмет нәтижелерімен келіспеген жағдайда, көрсетілетін қызметті алушы м</w:t>
      </w:r>
      <w:r w:rsidRPr="00676BC0">
        <w:rPr>
          <w:rStyle w:val="s0"/>
          <w:sz w:val="28"/>
          <w:szCs w:val="28"/>
          <w:lang w:val="kk-KZ"/>
        </w:rPr>
        <w:t>емлекеттік қызметтерді көрсету сапасын бағалау және бақылау жөніндегі уәкілетті органға шағыммен жүгіне алады.</w:t>
      </w:r>
    </w:p>
    <w:p w:rsidR="00EA4C35" w:rsidRPr="00676BC0" w:rsidRDefault="00EA4C35" w:rsidP="00EA4C35">
      <w:pPr>
        <w:tabs>
          <w:tab w:val="left" w:pos="1134"/>
        </w:tabs>
        <w:ind w:firstLine="709"/>
        <w:rPr>
          <w:sz w:val="28"/>
          <w:szCs w:val="28"/>
          <w:lang w:val="kk-KZ"/>
        </w:rPr>
      </w:pPr>
      <w:r w:rsidRPr="00676BC0">
        <w:rPr>
          <w:sz w:val="28"/>
          <w:szCs w:val="28"/>
          <w:lang w:val="kk-KZ"/>
        </w:rPr>
        <w:t>М</w:t>
      </w:r>
      <w:r w:rsidRPr="00676BC0">
        <w:rPr>
          <w:rStyle w:val="s0"/>
          <w:sz w:val="28"/>
          <w:szCs w:val="28"/>
          <w:lang w:val="kk-KZ"/>
        </w:rPr>
        <w:t>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EA4C35" w:rsidRPr="00676BC0" w:rsidRDefault="00EA4C35" w:rsidP="00EA4C35">
      <w:pPr>
        <w:tabs>
          <w:tab w:val="left" w:pos="1134"/>
        </w:tabs>
        <w:ind w:firstLine="720"/>
        <w:rPr>
          <w:sz w:val="28"/>
          <w:szCs w:val="28"/>
          <w:lang w:val="kk-KZ"/>
        </w:rPr>
      </w:pPr>
      <w:r w:rsidRPr="00676BC0">
        <w:rPr>
          <w:rFonts w:cs="Calibri"/>
          <w:bCs/>
          <w:sz w:val="28"/>
          <w:szCs w:val="28"/>
          <w:lang w:val="kk-KZ"/>
        </w:rPr>
        <w:t>12. Көрсетілген м</w:t>
      </w:r>
      <w:r w:rsidRPr="00676BC0">
        <w:rPr>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EA4C35" w:rsidRPr="00676BC0" w:rsidRDefault="00EA4C35" w:rsidP="00EA4C35">
      <w:pPr>
        <w:ind w:firstLine="709"/>
        <w:jc w:val="center"/>
        <w:rPr>
          <w:b/>
          <w:sz w:val="28"/>
          <w:szCs w:val="28"/>
          <w:lang w:val="kk-KZ"/>
        </w:rPr>
      </w:pPr>
      <w:r w:rsidRPr="00676BC0">
        <w:rPr>
          <w:b/>
          <w:sz w:val="28"/>
          <w:szCs w:val="28"/>
          <w:lang w:val="kk-KZ"/>
        </w:rPr>
        <w:lastRenderedPageBreak/>
        <w:t xml:space="preserve">4. Мемлекеттік қызметті көрсету, оның ішінде электрондық </w:t>
      </w:r>
    </w:p>
    <w:p w:rsidR="00EA4C35" w:rsidRPr="00676BC0" w:rsidRDefault="00EA4C35" w:rsidP="00EA4C35">
      <w:pPr>
        <w:ind w:firstLine="709"/>
        <w:jc w:val="center"/>
        <w:rPr>
          <w:b/>
          <w:sz w:val="28"/>
          <w:szCs w:val="28"/>
          <w:lang w:val="kk-KZ"/>
        </w:rPr>
      </w:pPr>
      <w:r w:rsidRPr="00676BC0">
        <w:rPr>
          <w:b/>
          <w:sz w:val="28"/>
          <w:szCs w:val="28"/>
          <w:lang w:val="kk-KZ"/>
        </w:rPr>
        <w:t xml:space="preserve">нысанда көрсету ерекшеліктері ескеріле отырып қойылатын </w:t>
      </w:r>
    </w:p>
    <w:p w:rsidR="00EA4C35" w:rsidRPr="00676BC0" w:rsidRDefault="00EA4C35" w:rsidP="00EA4C35">
      <w:pPr>
        <w:ind w:firstLine="709"/>
        <w:jc w:val="center"/>
        <w:rPr>
          <w:sz w:val="28"/>
          <w:szCs w:val="28"/>
          <w:lang w:val="kk-KZ"/>
        </w:rPr>
      </w:pPr>
      <w:r w:rsidRPr="00676BC0">
        <w:rPr>
          <w:b/>
          <w:sz w:val="28"/>
          <w:szCs w:val="28"/>
          <w:lang w:val="kk-KZ"/>
        </w:rPr>
        <w:t>өзге де талаптар</w:t>
      </w:r>
      <w:r w:rsidRPr="00676BC0">
        <w:rPr>
          <w:sz w:val="28"/>
          <w:szCs w:val="28"/>
          <w:lang w:val="kk-KZ"/>
        </w:rPr>
        <w:t xml:space="preserve"> </w:t>
      </w:r>
    </w:p>
    <w:p w:rsidR="00EA4C35" w:rsidRPr="00676BC0" w:rsidRDefault="00EA4C35" w:rsidP="00EA4C35">
      <w:pPr>
        <w:ind w:firstLine="709"/>
        <w:jc w:val="center"/>
        <w:rPr>
          <w:sz w:val="28"/>
          <w:szCs w:val="28"/>
          <w:lang w:val="kk-KZ"/>
        </w:rPr>
      </w:pPr>
    </w:p>
    <w:p w:rsidR="00EA4C35" w:rsidRPr="00676BC0" w:rsidRDefault="00EA4C35" w:rsidP="00EA4C35">
      <w:pPr>
        <w:tabs>
          <w:tab w:val="left" w:pos="1080"/>
          <w:tab w:val="left" w:pos="1134"/>
          <w:tab w:val="left" w:pos="1260"/>
        </w:tabs>
        <w:ind w:firstLine="709"/>
        <w:rPr>
          <w:sz w:val="28"/>
          <w:szCs w:val="28"/>
          <w:lang w:val="kk-KZ"/>
        </w:rPr>
      </w:pPr>
      <w:r w:rsidRPr="00676BC0">
        <w:rPr>
          <w:sz w:val="28"/>
          <w:szCs w:val="28"/>
          <w:lang w:val="kk-KZ"/>
        </w:rPr>
        <w:t xml:space="preserve">13. Мемлекеттік қызметті көрсету орындарының </w:t>
      </w:r>
      <w:r w:rsidRPr="00676BC0">
        <w:rPr>
          <w:bCs/>
          <w:sz w:val="28"/>
          <w:szCs w:val="28"/>
          <w:lang w:val="kk-KZ"/>
        </w:rPr>
        <w:t>меке</w:t>
      </w:r>
      <w:r w:rsidRPr="00676BC0">
        <w:rPr>
          <w:sz w:val="28"/>
          <w:szCs w:val="28"/>
          <w:lang w:val="kk-KZ"/>
        </w:rPr>
        <w:t xml:space="preserve">нжайлары </w:t>
      </w:r>
      <w:r w:rsidRPr="00676BC0">
        <w:rPr>
          <w:bCs/>
          <w:sz w:val="28"/>
          <w:szCs w:val="28"/>
          <w:lang w:val="kk-KZ"/>
        </w:rPr>
        <w:t>Министрліктің: www.minfin.gov.kz, көрсетілетін қызметті берушінің: www.</w:t>
      </w:r>
      <w:r w:rsidRPr="00676BC0">
        <w:rPr>
          <w:lang w:val="kk-KZ"/>
        </w:rPr>
        <w:t xml:space="preserve"> </w:t>
      </w:r>
      <w:r w:rsidRPr="00676BC0">
        <w:rPr>
          <w:bCs/>
          <w:sz w:val="28"/>
          <w:szCs w:val="28"/>
          <w:lang w:val="kk-KZ"/>
        </w:rPr>
        <w:t>kgd.gov.kz</w:t>
      </w:r>
      <w:r w:rsidRPr="00676BC0">
        <w:rPr>
          <w:b/>
          <w:bCs/>
          <w:sz w:val="28"/>
          <w:szCs w:val="28"/>
          <w:lang w:val="kk-KZ"/>
        </w:rPr>
        <w:t xml:space="preserve"> </w:t>
      </w:r>
      <w:r w:rsidRPr="00676BC0">
        <w:rPr>
          <w:bCs/>
          <w:sz w:val="28"/>
          <w:szCs w:val="28"/>
          <w:lang w:val="kk-KZ"/>
        </w:rPr>
        <w:t>интернет-ресурстарында орналастырылған</w:t>
      </w:r>
      <w:r w:rsidRPr="00676BC0">
        <w:rPr>
          <w:sz w:val="28"/>
          <w:szCs w:val="28"/>
          <w:lang w:val="kk-KZ"/>
        </w:rPr>
        <w:t>.</w:t>
      </w:r>
    </w:p>
    <w:p w:rsidR="00EA4C35" w:rsidRPr="00676BC0" w:rsidRDefault="00EA4C35" w:rsidP="00EA4C35">
      <w:pPr>
        <w:tabs>
          <w:tab w:val="left" w:pos="1080"/>
          <w:tab w:val="left" w:pos="1134"/>
          <w:tab w:val="left" w:pos="1260"/>
        </w:tabs>
        <w:ind w:firstLine="709"/>
        <w:rPr>
          <w:sz w:val="28"/>
          <w:szCs w:val="28"/>
          <w:lang w:val="kk-KZ"/>
        </w:rPr>
      </w:pPr>
      <w:r w:rsidRPr="00676BC0">
        <w:rPr>
          <w:sz w:val="28"/>
          <w:szCs w:val="28"/>
          <w:lang w:val="kk-KZ"/>
        </w:rPr>
        <w:t>14. Көрсетілетін қызметті алушының мемлекеттік қызмет көрсету тәртібі және мәртебесі туралы ақпаратты м</w:t>
      </w:r>
      <w:r w:rsidRPr="00676BC0">
        <w:rPr>
          <w:bCs/>
          <w:sz w:val="28"/>
          <w:szCs w:val="28"/>
          <w:lang w:val="kk-KZ"/>
        </w:rPr>
        <w:t xml:space="preserve">емлекеттік қызметтер көрсету мәселелері жөніндегі бірыңғай байланыс орталығының </w:t>
      </w:r>
      <w:r w:rsidRPr="00676BC0">
        <w:rPr>
          <w:sz w:val="28"/>
          <w:szCs w:val="28"/>
          <w:lang w:val="kk-KZ"/>
        </w:rPr>
        <w:t xml:space="preserve">порталындағы «жеке кабинеті» </w:t>
      </w:r>
      <w:r w:rsidRPr="00676BC0">
        <w:rPr>
          <w:bCs/>
          <w:sz w:val="28"/>
          <w:szCs w:val="28"/>
          <w:lang w:val="kk-KZ"/>
        </w:rPr>
        <w:t xml:space="preserve">арқылы қашықтықтан </w:t>
      </w:r>
      <w:r w:rsidRPr="00676BC0">
        <w:rPr>
          <w:sz w:val="28"/>
          <w:szCs w:val="28"/>
          <w:lang w:val="kk-KZ"/>
        </w:rPr>
        <w:t xml:space="preserve">қол жеткізу режимінде </w:t>
      </w:r>
      <w:r w:rsidRPr="00676BC0">
        <w:rPr>
          <w:bCs/>
          <w:sz w:val="28"/>
          <w:szCs w:val="28"/>
          <w:lang w:val="kk-KZ"/>
        </w:rPr>
        <w:t xml:space="preserve">алу </w:t>
      </w:r>
      <w:r w:rsidRPr="00676BC0">
        <w:rPr>
          <w:sz w:val="28"/>
          <w:szCs w:val="28"/>
          <w:lang w:val="kk-KZ"/>
        </w:rPr>
        <w:t>мүмкіндігі бар.</w:t>
      </w:r>
    </w:p>
    <w:p w:rsidR="00EA4C35" w:rsidRPr="00676BC0" w:rsidRDefault="00EA4C35" w:rsidP="00EA4C35">
      <w:pPr>
        <w:ind w:firstLine="709"/>
        <w:rPr>
          <w:sz w:val="28"/>
          <w:szCs w:val="28"/>
          <w:lang w:val="kk-KZ"/>
        </w:rPr>
      </w:pPr>
      <w:r w:rsidRPr="00676BC0">
        <w:rPr>
          <w:sz w:val="28"/>
          <w:szCs w:val="28"/>
          <w:lang w:val="kk-KZ"/>
        </w:rPr>
        <w:t>15. М</w:t>
      </w:r>
      <w:r w:rsidRPr="00676BC0">
        <w:rPr>
          <w:bCs/>
          <w:sz w:val="28"/>
          <w:szCs w:val="28"/>
          <w:lang w:val="kk-KZ"/>
        </w:rPr>
        <w:t xml:space="preserve">емлекеттік қызметтер көрсету мәселелері жөніндегі бірыңғай байланыс орталығының </w:t>
      </w:r>
      <w:r w:rsidRPr="00676BC0">
        <w:rPr>
          <w:sz w:val="28"/>
          <w:szCs w:val="28"/>
          <w:lang w:val="kk-KZ"/>
        </w:rPr>
        <w:t xml:space="preserve">байланыс телефондары: 1414, </w:t>
      </w:r>
      <w:r w:rsidRPr="00676BC0">
        <w:rPr>
          <w:bCs/>
          <w:sz w:val="28"/>
          <w:szCs w:val="28"/>
          <w:lang w:val="kk-KZ"/>
        </w:rPr>
        <w:t>8-800-080-7777</w:t>
      </w:r>
      <w:r w:rsidRPr="00676BC0">
        <w:rPr>
          <w:sz w:val="28"/>
          <w:szCs w:val="28"/>
          <w:lang w:val="kk-KZ"/>
        </w:rPr>
        <w:t>.</w:t>
      </w:r>
    </w:p>
    <w:p w:rsidR="00EA4C35" w:rsidRPr="00676BC0" w:rsidRDefault="00EA4C35" w:rsidP="00EA4C35">
      <w:pPr>
        <w:tabs>
          <w:tab w:val="left" w:pos="1080"/>
          <w:tab w:val="left" w:pos="1134"/>
          <w:tab w:val="left" w:pos="1260"/>
        </w:tabs>
        <w:ind w:firstLine="709"/>
        <w:rPr>
          <w:sz w:val="28"/>
          <w:szCs w:val="28"/>
          <w:lang w:val="kk-KZ"/>
        </w:rPr>
      </w:pPr>
    </w:p>
    <w:p w:rsidR="00EA4C35" w:rsidRPr="00676BC0" w:rsidRDefault="00EA4C35" w:rsidP="00EA4C35">
      <w:pPr>
        <w:tabs>
          <w:tab w:val="left" w:pos="1080"/>
          <w:tab w:val="left" w:pos="1134"/>
          <w:tab w:val="left" w:pos="1260"/>
        </w:tabs>
        <w:ind w:firstLine="709"/>
        <w:rPr>
          <w:sz w:val="28"/>
          <w:szCs w:val="28"/>
          <w:lang w:val="kk-KZ"/>
        </w:rPr>
      </w:pPr>
    </w:p>
    <w:p w:rsidR="00EA4C35" w:rsidRPr="00676BC0" w:rsidRDefault="00EA4C35" w:rsidP="00EA4C35">
      <w:pPr>
        <w:rPr>
          <w:sz w:val="28"/>
          <w:szCs w:val="28"/>
          <w:lang w:val="kk-KZ"/>
        </w:rPr>
      </w:pPr>
    </w:p>
    <w:p w:rsidR="00EA4C35" w:rsidRPr="00676BC0" w:rsidRDefault="00EA4C35" w:rsidP="00EA4C35">
      <w:pPr>
        <w:rPr>
          <w:sz w:val="28"/>
          <w:szCs w:val="28"/>
          <w:lang w:val="kk-KZ"/>
        </w:rPr>
      </w:pPr>
    </w:p>
    <w:p w:rsidR="00EA4C35" w:rsidRPr="00676BC0" w:rsidRDefault="00EA4C35" w:rsidP="00EA4C35">
      <w:pPr>
        <w:ind w:firstLine="709"/>
        <w:rPr>
          <w:sz w:val="28"/>
          <w:szCs w:val="28"/>
          <w:lang w:val="kk-KZ"/>
        </w:rPr>
      </w:pPr>
    </w:p>
    <w:p w:rsidR="00EA4C35" w:rsidRPr="00676BC0" w:rsidRDefault="00EA4C35" w:rsidP="00EA4C35">
      <w:pPr>
        <w:ind w:firstLine="709"/>
        <w:rPr>
          <w:b/>
          <w:sz w:val="28"/>
          <w:szCs w:val="28"/>
          <w:lang w:val="kk-KZ"/>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676BC0" w:rsidRDefault="00EA4C35" w:rsidP="00EA4C35">
      <w:pPr>
        <w:pStyle w:val="1"/>
        <w:tabs>
          <w:tab w:val="left" w:pos="851"/>
          <w:tab w:val="left" w:pos="1134"/>
        </w:tabs>
        <w:ind w:firstLine="708"/>
        <w:rPr>
          <w:rFonts w:ascii="Times New Roman" w:hAnsi="Times New Roman" w:cs="Times New Roman"/>
          <w:sz w:val="28"/>
          <w:szCs w:val="28"/>
          <w:lang w:val="kk-KZ" w:eastAsia="ru-RU"/>
        </w:rPr>
      </w:pPr>
    </w:p>
    <w:p w:rsidR="00EA4C35" w:rsidRPr="00EA4C35" w:rsidRDefault="00EA4C35" w:rsidP="00EA4C35">
      <w:pPr>
        <w:ind w:left="5529"/>
        <w:jc w:val="center"/>
        <w:rPr>
          <w:sz w:val="28"/>
          <w:szCs w:val="28"/>
          <w:lang w:val="kk-KZ"/>
        </w:rPr>
      </w:pPr>
    </w:p>
    <w:p w:rsidR="00EA4C35" w:rsidRPr="00EA4C35" w:rsidRDefault="00EA4C35" w:rsidP="00EA4C35">
      <w:pPr>
        <w:ind w:left="5529"/>
        <w:jc w:val="center"/>
        <w:rPr>
          <w:sz w:val="28"/>
          <w:szCs w:val="28"/>
          <w:lang w:val="kk-KZ"/>
        </w:rPr>
      </w:pPr>
    </w:p>
    <w:p w:rsidR="00EA4C35" w:rsidRPr="00676BC0" w:rsidRDefault="00EA4C35" w:rsidP="00EA4C35">
      <w:pPr>
        <w:ind w:left="5529"/>
        <w:jc w:val="center"/>
        <w:rPr>
          <w:sz w:val="28"/>
          <w:szCs w:val="28"/>
          <w:lang w:val="kk-KZ"/>
        </w:rPr>
      </w:pPr>
      <w:r w:rsidRPr="00676BC0">
        <w:rPr>
          <w:sz w:val="28"/>
          <w:szCs w:val="28"/>
          <w:lang w:val="kk-KZ"/>
        </w:rPr>
        <w:lastRenderedPageBreak/>
        <w:t>«</w:t>
      </w:r>
      <w:bookmarkStart w:id="0" w:name="_GoBack"/>
      <w:r w:rsidRPr="00676BC0">
        <w:rPr>
          <w:sz w:val="28"/>
          <w:szCs w:val="28"/>
          <w:lang w:val="kk-KZ"/>
        </w:rPr>
        <w:t xml:space="preserve">Кедендік декларациялау жөніндегі маманның </w:t>
      </w:r>
      <w:bookmarkEnd w:id="0"/>
      <w:r w:rsidRPr="00676BC0">
        <w:rPr>
          <w:sz w:val="28"/>
          <w:szCs w:val="28"/>
          <w:lang w:val="kk-KZ"/>
        </w:rPr>
        <w:t>біліктілік аттестатын беру» мемлекеттік көрсетілетін қызмет стандартына қосымша</w:t>
      </w:r>
    </w:p>
    <w:p w:rsidR="00EA4C35" w:rsidRPr="00676BC0" w:rsidRDefault="00EA4C35" w:rsidP="00EA4C35">
      <w:pPr>
        <w:tabs>
          <w:tab w:val="left" w:pos="8127"/>
        </w:tabs>
        <w:ind w:left="5103"/>
        <w:outlineLvl w:val="2"/>
        <w:rPr>
          <w:bCs/>
          <w:sz w:val="24"/>
          <w:szCs w:val="24"/>
          <w:lang w:val="kk-KZ"/>
        </w:rPr>
      </w:pPr>
    </w:p>
    <w:p w:rsidR="00EA4C35" w:rsidRPr="00676BC0" w:rsidRDefault="00EA4C35" w:rsidP="00EA4C35">
      <w:pPr>
        <w:ind w:left="5664"/>
        <w:jc w:val="center"/>
        <w:outlineLvl w:val="2"/>
        <w:rPr>
          <w:bCs/>
          <w:sz w:val="24"/>
          <w:szCs w:val="24"/>
          <w:lang w:val="kk-KZ"/>
        </w:rPr>
      </w:pPr>
      <w:r w:rsidRPr="00676BC0">
        <w:rPr>
          <w:bCs/>
          <w:sz w:val="24"/>
          <w:szCs w:val="24"/>
          <w:lang w:val="kk-KZ"/>
        </w:rPr>
        <w:t>Нысан</w:t>
      </w:r>
    </w:p>
    <w:p w:rsidR="00EA4C35" w:rsidRPr="00676BC0" w:rsidRDefault="00EA4C35" w:rsidP="00EA4C35">
      <w:pPr>
        <w:pStyle w:val="a5"/>
        <w:rPr>
          <w:lang w:val="kk-KZ"/>
        </w:rPr>
      </w:pPr>
    </w:p>
    <w:p w:rsidR="00EA4C35" w:rsidRPr="006132E3" w:rsidRDefault="00EA4C35" w:rsidP="00EA4C35">
      <w:pPr>
        <w:ind w:left="3969"/>
        <w:jc w:val="center"/>
        <w:rPr>
          <w:sz w:val="28"/>
          <w:szCs w:val="28"/>
          <w:lang w:val="kk-KZ"/>
        </w:rPr>
      </w:pPr>
      <w:r w:rsidRPr="00676BC0">
        <w:rPr>
          <w:sz w:val="24"/>
          <w:szCs w:val="24"/>
          <w:lang w:val="kk-KZ"/>
        </w:rPr>
        <w:t xml:space="preserve"> </w:t>
      </w:r>
      <w:r w:rsidRPr="006132E3">
        <w:rPr>
          <w:sz w:val="28"/>
          <w:szCs w:val="28"/>
          <w:lang w:val="kk-KZ"/>
        </w:rPr>
        <w:t>________________________________________</w:t>
      </w:r>
    </w:p>
    <w:p w:rsidR="00EA4C35" w:rsidRPr="006132E3" w:rsidRDefault="00EA4C35" w:rsidP="00EA4C35">
      <w:pPr>
        <w:ind w:left="3969"/>
        <w:jc w:val="center"/>
        <w:rPr>
          <w:sz w:val="28"/>
          <w:szCs w:val="28"/>
          <w:lang w:val="kk-KZ"/>
        </w:rPr>
      </w:pPr>
      <w:r w:rsidRPr="006132E3">
        <w:rPr>
          <w:sz w:val="28"/>
          <w:szCs w:val="28"/>
          <w:lang w:val="kk-KZ"/>
        </w:rPr>
        <w:t>уәкілетті органның толық атауы</w:t>
      </w:r>
    </w:p>
    <w:p w:rsidR="00EA4C35" w:rsidRPr="00EA4C35" w:rsidRDefault="00EA4C35" w:rsidP="00EA4C35">
      <w:pPr>
        <w:ind w:left="3969"/>
        <w:jc w:val="center"/>
        <w:rPr>
          <w:sz w:val="28"/>
          <w:szCs w:val="28"/>
          <w:lang w:val="kk-KZ"/>
        </w:rPr>
      </w:pPr>
      <w:r w:rsidRPr="00EA4C35">
        <w:rPr>
          <w:sz w:val="28"/>
          <w:szCs w:val="28"/>
          <w:lang w:val="kk-KZ"/>
        </w:rPr>
        <w:t>_______________________________________</w:t>
      </w:r>
    </w:p>
    <w:p w:rsidR="00EA4C35" w:rsidRPr="006132E3" w:rsidRDefault="00EA4C35" w:rsidP="00EA4C35">
      <w:pPr>
        <w:ind w:left="3969"/>
        <w:jc w:val="center"/>
        <w:rPr>
          <w:sz w:val="28"/>
          <w:szCs w:val="28"/>
          <w:lang w:val="kk-KZ"/>
        </w:rPr>
      </w:pPr>
      <w:r w:rsidRPr="006132E3">
        <w:rPr>
          <w:sz w:val="28"/>
          <w:szCs w:val="28"/>
          <w:lang w:val="kk-KZ"/>
        </w:rPr>
        <w:t>іс жүзіндегі мекенжайы</w:t>
      </w:r>
    </w:p>
    <w:p w:rsidR="00EA4C35" w:rsidRPr="006132E3" w:rsidRDefault="00EA4C35" w:rsidP="00EA4C35">
      <w:pPr>
        <w:ind w:left="3969"/>
        <w:jc w:val="center"/>
        <w:rPr>
          <w:sz w:val="28"/>
          <w:szCs w:val="28"/>
          <w:lang w:val="kk-KZ"/>
        </w:rPr>
      </w:pPr>
      <w:r w:rsidRPr="006132E3">
        <w:rPr>
          <w:sz w:val="28"/>
          <w:szCs w:val="28"/>
          <w:lang w:val="kk-KZ"/>
        </w:rPr>
        <w:t>________________________________________</w:t>
      </w:r>
    </w:p>
    <w:p w:rsidR="00EA4C35" w:rsidRPr="00D50ABB" w:rsidRDefault="00EA4C35" w:rsidP="00EA4C35">
      <w:pPr>
        <w:pStyle w:val="a3"/>
        <w:spacing w:before="0" w:beforeAutospacing="0" w:after="0" w:afterAutospacing="0"/>
        <w:ind w:left="3969"/>
        <w:jc w:val="center"/>
        <w:rPr>
          <w:sz w:val="28"/>
          <w:szCs w:val="28"/>
          <w:lang w:val="kk-KZ"/>
        </w:rPr>
      </w:pPr>
      <w:r w:rsidRPr="000953BB">
        <w:rPr>
          <w:sz w:val="28"/>
          <w:szCs w:val="28"/>
          <w:lang w:val="kk-KZ"/>
        </w:rPr>
        <w:t xml:space="preserve">тегі, аты, әкесінің аты (ол болған </w:t>
      </w:r>
    </w:p>
    <w:p w:rsidR="00EA4C35" w:rsidRPr="00D50ABB" w:rsidRDefault="00EA4C35" w:rsidP="00EA4C35">
      <w:pPr>
        <w:pStyle w:val="a3"/>
        <w:spacing w:before="0" w:beforeAutospacing="0" w:after="0" w:afterAutospacing="0"/>
        <w:ind w:left="3969"/>
        <w:jc w:val="center"/>
        <w:rPr>
          <w:sz w:val="28"/>
          <w:szCs w:val="28"/>
          <w:lang w:val="kk-KZ"/>
        </w:rPr>
      </w:pPr>
      <w:r w:rsidRPr="00D50ABB">
        <w:rPr>
          <w:sz w:val="28"/>
          <w:szCs w:val="28"/>
          <w:lang w:val="kk-KZ"/>
        </w:rPr>
        <w:t>_____________________________________</w:t>
      </w:r>
    </w:p>
    <w:p w:rsidR="00EA4C35" w:rsidRPr="006132E3" w:rsidRDefault="00EA4C35" w:rsidP="00EA4C35">
      <w:pPr>
        <w:pStyle w:val="a3"/>
        <w:shd w:val="clear" w:color="auto" w:fill="FFFFFF"/>
        <w:spacing w:before="0" w:beforeAutospacing="0" w:after="0" w:afterAutospacing="0"/>
        <w:ind w:left="3969"/>
        <w:jc w:val="center"/>
        <w:rPr>
          <w:sz w:val="28"/>
          <w:szCs w:val="28"/>
          <w:lang w:val="kk-KZ"/>
        </w:rPr>
      </w:pPr>
      <w:r>
        <w:rPr>
          <w:sz w:val="28"/>
          <w:szCs w:val="28"/>
          <w:lang w:val="kk-KZ"/>
        </w:rPr>
        <w:t>кезде) бұдан әрі – Т.А.Ә.</w:t>
      </w:r>
    </w:p>
    <w:p w:rsidR="00EA4C35" w:rsidRPr="006132E3" w:rsidRDefault="00EA4C35" w:rsidP="00EA4C35">
      <w:pPr>
        <w:ind w:left="3969"/>
        <w:jc w:val="center"/>
        <w:rPr>
          <w:sz w:val="28"/>
          <w:szCs w:val="28"/>
          <w:lang w:val="kk-KZ"/>
        </w:rPr>
      </w:pPr>
      <w:r w:rsidRPr="006132E3">
        <w:rPr>
          <w:sz w:val="28"/>
          <w:szCs w:val="28"/>
          <w:lang w:val="kk-KZ"/>
        </w:rPr>
        <w:t>________________________________________</w:t>
      </w:r>
    </w:p>
    <w:p w:rsidR="00EA4C35" w:rsidRPr="006132E3" w:rsidRDefault="00EA4C35" w:rsidP="00EA4C35">
      <w:pPr>
        <w:pStyle w:val="a3"/>
        <w:shd w:val="clear" w:color="auto" w:fill="FFFFFF"/>
        <w:spacing w:before="0" w:beforeAutospacing="0" w:after="0" w:afterAutospacing="0"/>
        <w:ind w:left="3969"/>
        <w:jc w:val="center"/>
        <w:rPr>
          <w:sz w:val="28"/>
          <w:szCs w:val="28"/>
          <w:lang w:val="kk-KZ"/>
        </w:rPr>
      </w:pPr>
      <w:r w:rsidRPr="006132E3">
        <w:rPr>
          <w:sz w:val="28"/>
          <w:szCs w:val="28"/>
          <w:lang w:val="kk-KZ"/>
        </w:rPr>
        <w:t>мекен-жайы (мекенжайлық мәліметтер)</w:t>
      </w:r>
    </w:p>
    <w:p w:rsidR="00EA4C35" w:rsidRPr="006132E3" w:rsidRDefault="00EA4C35" w:rsidP="00EA4C35">
      <w:pPr>
        <w:ind w:left="3969"/>
        <w:jc w:val="center"/>
        <w:rPr>
          <w:sz w:val="28"/>
          <w:szCs w:val="28"/>
          <w:lang w:val="kk-KZ"/>
        </w:rPr>
      </w:pPr>
      <w:r w:rsidRPr="006132E3">
        <w:rPr>
          <w:sz w:val="28"/>
          <w:szCs w:val="28"/>
          <w:lang w:val="kk-KZ"/>
        </w:rPr>
        <w:t>________________________________________</w:t>
      </w:r>
    </w:p>
    <w:p w:rsidR="00EA4C35" w:rsidRPr="006132E3" w:rsidRDefault="00EA4C35" w:rsidP="00EA4C35">
      <w:pPr>
        <w:pStyle w:val="a3"/>
        <w:shd w:val="clear" w:color="auto" w:fill="FFFFFF"/>
        <w:spacing w:before="0" w:beforeAutospacing="0" w:after="0" w:afterAutospacing="0"/>
        <w:ind w:left="3969"/>
        <w:jc w:val="center"/>
        <w:rPr>
          <w:sz w:val="28"/>
          <w:szCs w:val="28"/>
          <w:lang w:val="kk-KZ"/>
        </w:rPr>
      </w:pPr>
      <w:r w:rsidRPr="006132E3">
        <w:rPr>
          <w:sz w:val="28"/>
          <w:szCs w:val="28"/>
          <w:lang w:val="kk-KZ"/>
        </w:rPr>
        <w:t>электрондық мекен-жайы, веб-сайты</w:t>
      </w:r>
    </w:p>
    <w:p w:rsidR="00EA4C35" w:rsidRPr="006132E3" w:rsidRDefault="00EA4C35" w:rsidP="00EA4C35">
      <w:pPr>
        <w:ind w:left="3969"/>
        <w:jc w:val="center"/>
        <w:rPr>
          <w:sz w:val="28"/>
          <w:szCs w:val="28"/>
          <w:lang w:val="kk-KZ"/>
        </w:rPr>
      </w:pPr>
      <w:r w:rsidRPr="006132E3">
        <w:rPr>
          <w:sz w:val="28"/>
          <w:szCs w:val="28"/>
          <w:lang w:val="kk-KZ"/>
        </w:rPr>
        <w:t>________________________________________</w:t>
      </w:r>
    </w:p>
    <w:p w:rsidR="00EA4C35" w:rsidRPr="006132E3" w:rsidRDefault="00EA4C35" w:rsidP="00EA4C35">
      <w:pPr>
        <w:ind w:left="3969"/>
        <w:jc w:val="center"/>
        <w:rPr>
          <w:sz w:val="28"/>
          <w:szCs w:val="28"/>
          <w:lang w:val="kk-KZ"/>
        </w:rPr>
      </w:pPr>
      <w:r w:rsidRPr="006132E3">
        <w:rPr>
          <w:sz w:val="28"/>
          <w:szCs w:val="28"/>
          <w:lang w:val="kk-KZ"/>
        </w:rPr>
        <w:t>өтініш берушінің деректемелері: (ЖСН)</w:t>
      </w:r>
    </w:p>
    <w:p w:rsidR="00EA4C35" w:rsidRPr="00676BC0" w:rsidRDefault="00EA4C35" w:rsidP="00EA4C35">
      <w:pPr>
        <w:jc w:val="center"/>
        <w:rPr>
          <w:sz w:val="24"/>
          <w:szCs w:val="24"/>
          <w:lang w:val="kk-KZ"/>
        </w:rPr>
      </w:pPr>
    </w:p>
    <w:p w:rsidR="00EA4C35" w:rsidRPr="00676BC0" w:rsidRDefault="00EA4C35" w:rsidP="00EA4C35">
      <w:pPr>
        <w:jc w:val="center"/>
        <w:rPr>
          <w:sz w:val="24"/>
          <w:szCs w:val="24"/>
          <w:lang w:val="kk-KZ"/>
        </w:rPr>
      </w:pPr>
    </w:p>
    <w:p w:rsidR="00EA4C35" w:rsidRPr="00676BC0" w:rsidRDefault="00EA4C35" w:rsidP="00EA4C35">
      <w:pPr>
        <w:jc w:val="center"/>
        <w:rPr>
          <w:sz w:val="28"/>
          <w:szCs w:val="28"/>
          <w:lang w:val="kk-KZ"/>
        </w:rPr>
      </w:pPr>
      <w:r w:rsidRPr="00676BC0">
        <w:rPr>
          <w:sz w:val="28"/>
          <w:szCs w:val="28"/>
          <w:lang w:val="kk-KZ"/>
        </w:rPr>
        <w:t>Өтініш</w:t>
      </w:r>
    </w:p>
    <w:p w:rsidR="00EA4C35" w:rsidRPr="00676BC0" w:rsidRDefault="00EA4C35" w:rsidP="00EA4C35">
      <w:pPr>
        <w:jc w:val="center"/>
        <w:rPr>
          <w:lang w:val="kk-KZ"/>
        </w:rPr>
      </w:pPr>
    </w:p>
    <w:p w:rsidR="00EA4C35" w:rsidRPr="00676BC0" w:rsidRDefault="00EA4C35" w:rsidP="00EA4C35">
      <w:pPr>
        <w:ind w:firstLine="709"/>
        <w:rPr>
          <w:sz w:val="28"/>
          <w:szCs w:val="28"/>
          <w:lang w:val="kk-KZ"/>
        </w:rPr>
      </w:pPr>
      <w:r w:rsidRPr="00676BC0">
        <w:rPr>
          <w:sz w:val="28"/>
          <w:szCs w:val="28"/>
          <w:lang w:val="kk-KZ"/>
        </w:rPr>
        <w:t>Сізден кедендік декларациялау жөніндегі маманның аттестатын алу үшін мені ________________________________________________________________________________________________________________өтетін біліктіліr емтиханына</w:t>
      </w:r>
    </w:p>
    <w:p w:rsidR="00EA4C35" w:rsidRPr="00676BC0" w:rsidRDefault="00EA4C35" w:rsidP="00EA4C35">
      <w:pPr>
        <w:ind w:firstLine="709"/>
        <w:rPr>
          <w:sz w:val="24"/>
          <w:szCs w:val="24"/>
          <w:lang w:val="kk-KZ"/>
        </w:rPr>
      </w:pPr>
      <w:r w:rsidRPr="00676BC0">
        <w:rPr>
          <w:sz w:val="24"/>
          <w:szCs w:val="24"/>
          <w:lang w:val="kk-KZ"/>
        </w:rPr>
        <w:t xml:space="preserve">                          (өтетін күні) (МО атауы)</w:t>
      </w:r>
    </w:p>
    <w:p w:rsidR="00EA4C35" w:rsidRPr="00676BC0" w:rsidRDefault="00EA4C35" w:rsidP="00EA4C35">
      <w:pPr>
        <w:ind w:firstLine="709"/>
        <w:rPr>
          <w:sz w:val="24"/>
          <w:szCs w:val="24"/>
          <w:lang w:val="kk-KZ"/>
        </w:rPr>
      </w:pPr>
    </w:p>
    <w:p w:rsidR="00EA4C35" w:rsidRPr="00676BC0" w:rsidRDefault="00EA4C35" w:rsidP="00EA4C35">
      <w:pPr>
        <w:rPr>
          <w:sz w:val="28"/>
          <w:szCs w:val="28"/>
          <w:lang w:val="kk-KZ"/>
        </w:rPr>
      </w:pPr>
      <w:r w:rsidRPr="00676BC0">
        <w:rPr>
          <w:sz w:val="28"/>
          <w:szCs w:val="28"/>
          <w:lang w:val="kk-KZ"/>
        </w:rPr>
        <w:t xml:space="preserve">қатысуға рұқсат беруіңізді сұраймын.  </w:t>
      </w:r>
    </w:p>
    <w:p w:rsidR="00EA4C35" w:rsidRPr="00676BC0" w:rsidRDefault="00EA4C35" w:rsidP="00EA4C35">
      <w:pPr>
        <w:ind w:firstLine="708"/>
        <w:rPr>
          <w:sz w:val="28"/>
          <w:szCs w:val="28"/>
          <w:lang w:val="kk-KZ"/>
        </w:rPr>
      </w:pPr>
    </w:p>
    <w:p w:rsidR="00EA4C35" w:rsidRPr="00676BC0" w:rsidRDefault="00EA4C35" w:rsidP="00EA4C35">
      <w:pPr>
        <w:ind w:firstLine="708"/>
        <w:rPr>
          <w:sz w:val="28"/>
          <w:szCs w:val="28"/>
          <w:lang w:val="kk-KZ"/>
        </w:rPr>
      </w:pPr>
      <w:r w:rsidRPr="00676BC0">
        <w:rPr>
          <w:sz w:val="28"/>
          <w:szCs w:val="28"/>
          <w:lang w:val="kk-KZ"/>
        </w:rPr>
        <w:t>Талап етілетін құжаттардың тізімі:</w:t>
      </w:r>
    </w:p>
    <w:p w:rsidR="00EA4C35" w:rsidRPr="00676BC0" w:rsidRDefault="00EA4C35" w:rsidP="00EA4C35">
      <w:pPr>
        <w:ind w:firstLine="709"/>
        <w:rPr>
          <w:sz w:val="28"/>
          <w:szCs w:val="28"/>
          <w:lang w:val="kk-KZ"/>
        </w:rPr>
      </w:pPr>
      <w:r w:rsidRPr="00676BC0">
        <w:rPr>
          <w:sz w:val="28"/>
          <w:szCs w:val="28"/>
          <w:lang w:val="kk-KZ"/>
        </w:rPr>
        <w:t>1) жеке басын куәландыратын құжаттың көшірмесі;</w:t>
      </w:r>
    </w:p>
    <w:p w:rsidR="00EA4C35" w:rsidRPr="00676BC0" w:rsidRDefault="00EA4C35" w:rsidP="00EA4C35">
      <w:pPr>
        <w:ind w:firstLine="709"/>
        <w:rPr>
          <w:sz w:val="28"/>
          <w:szCs w:val="28"/>
          <w:lang w:val="kk-KZ"/>
        </w:rPr>
      </w:pPr>
      <w:r w:rsidRPr="00676BC0">
        <w:rPr>
          <w:sz w:val="28"/>
          <w:szCs w:val="28"/>
          <w:lang w:val="kk-KZ"/>
        </w:rPr>
        <w:t>2) кәсіби, техникалық немесе жоғары білімін растайтын құжаттың нотариалды куәландырылған көшірмесі;</w:t>
      </w:r>
    </w:p>
    <w:p w:rsidR="00EA4C35" w:rsidRPr="00676BC0" w:rsidRDefault="00EA4C35" w:rsidP="00EA4C35">
      <w:pPr>
        <w:ind w:firstLine="709"/>
        <w:rPr>
          <w:sz w:val="28"/>
          <w:szCs w:val="28"/>
          <w:lang w:val="kk-KZ"/>
        </w:rPr>
      </w:pPr>
      <w:r w:rsidRPr="00676BC0">
        <w:rPr>
          <w:sz w:val="28"/>
          <w:szCs w:val="28"/>
          <w:lang w:val="kk-KZ"/>
        </w:rPr>
        <w:t>3) 3,5х4,5 сантиметр көлеміндегі екі түрлі-түсті фотосурет;</w:t>
      </w:r>
    </w:p>
    <w:p w:rsidR="00EA4C35" w:rsidRPr="00676BC0" w:rsidRDefault="00EA4C35" w:rsidP="00EA4C35">
      <w:pPr>
        <w:ind w:firstLine="709"/>
        <w:rPr>
          <w:sz w:val="28"/>
          <w:szCs w:val="28"/>
          <w:lang w:val="kk-KZ"/>
        </w:rPr>
      </w:pPr>
    </w:p>
    <w:p w:rsidR="00EA4C35" w:rsidRPr="00676BC0" w:rsidRDefault="00EA4C35" w:rsidP="00EA4C35">
      <w:pPr>
        <w:rPr>
          <w:sz w:val="28"/>
          <w:szCs w:val="28"/>
          <w:lang w:val="kk-KZ"/>
        </w:rPr>
      </w:pPr>
      <w:r w:rsidRPr="003910DA">
        <w:rPr>
          <w:sz w:val="28"/>
          <w:szCs w:val="28"/>
          <w:lang w:val="kk-KZ"/>
        </w:rPr>
        <w:t>Өтініш беруші</w:t>
      </w:r>
      <w:r w:rsidRPr="00676BC0">
        <w:rPr>
          <w:sz w:val="24"/>
          <w:szCs w:val="24"/>
          <w:lang w:val="kk-KZ"/>
        </w:rPr>
        <w:t>_______________________________________________________________</w:t>
      </w:r>
      <w:r w:rsidRPr="00676BC0">
        <w:rPr>
          <w:b/>
          <w:bCs/>
          <w:sz w:val="28"/>
          <w:szCs w:val="28"/>
          <w:lang w:val="kk-KZ"/>
        </w:rPr>
        <w:t xml:space="preserve"> </w:t>
      </w:r>
    </w:p>
    <w:p w:rsidR="00EA4C35" w:rsidRPr="00676BC0" w:rsidRDefault="00EA4C35" w:rsidP="00EA4C35">
      <w:pPr>
        <w:rPr>
          <w:lang w:val="kk-KZ"/>
        </w:rPr>
      </w:pPr>
    </w:p>
    <w:p w:rsidR="00EA4C35" w:rsidRPr="00676BC0" w:rsidRDefault="00EA4C35" w:rsidP="00EA4C35">
      <w:pPr>
        <w:outlineLvl w:val="2"/>
        <w:rPr>
          <w:bCs/>
          <w:sz w:val="28"/>
          <w:szCs w:val="28"/>
          <w:lang w:val="kk-KZ"/>
        </w:rPr>
      </w:pPr>
      <w:r w:rsidRPr="00676BC0">
        <w:rPr>
          <w:bCs/>
          <w:i/>
          <w:sz w:val="24"/>
          <w:szCs w:val="24"/>
          <w:lang w:val="kk-KZ"/>
        </w:rPr>
        <w:t xml:space="preserve">   _____________________                                                 </w:t>
      </w:r>
      <w:r w:rsidRPr="00676BC0">
        <w:rPr>
          <w:bCs/>
          <w:sz w:val="24"/>
          <w:szCs w:val="24"/>
          <w:lang w:val="kk-KZ"/>
        </w:rPr>
        <w:t>берген күні</w:t>
      </w:r>
      <w:r w:rsidRPr="00676BC0">
        <w:rPr>
          <w:bCs/>
          <w:i/>
          <w:sz w:val="24"/>
          <w:szCs w:val="24"/>
          <w:lang w:val="kk-KZ"/>
        </w:rPr>
        <w:t>:____________________</w:t>
      </w:r>
    </w:p>
    <w:p w:rsidR="00EA4C35" w:rsidRPr="009A709A" w:rsidRDefault="00EA4C35" w:rsidP="00EA4C35">
      <w:pPr>
        <w:outlineLvl w:val="2"/>
        <w:rPr>
          <w:bCs/>
          <w:sz w:val="24"/>
          <w:szCs w:val="24"/>
          <w:lang w:val="kk-KZ"/>
        </w:rPr>
      </w:pPr>
      <w:r w:rsidRPr="00676BC0">
        <w:rPr>
          <w:bCs/>
          <w:sz w:val="24"/>
          <w:szCs w:val="24"/>
          <w:lang w:val="kk-KZ"/>
        </w:rPr>
        <w:t xml:space="preserve">(өтініш берушінің </w:t>
      </w:r>
      <w:r>
        <w:rPr>
          <w:bCs/>
          <w:sz w:val="24"/>
          <w:szCs w:val="24"/>
          <w:lang w:val="kk-KZ"/>
        </w:rPr>
        <w:t>Т.А.Ә.</w:t>
      </w:r>
      <w:r w:rsidRPr="004B3CFF">
        <w:rPr>
          <w:bCs/>
          <w:sz w:val="24"/>
          <w:szCs w:val="24"/>
          <w:lang w:val="kk-KZ"/>
        </w:rPr>
        <w:t>)</w:t>
      </w:r>
    </w:p>
    <w:p w:rsidR="005A40D7" w:rsidRPr="00EA4C35" w:rsidRDefault="005A40D7">
      <w:pPr>
        <w:rPr>
          <w:lang w:val="kk-KZ"/>
        </w:rPr>
      </w:pPr>
    </w:p>
    <w:sectPr w:rsidR="005A40D7" w:rsidRPr="00EA4C35" w:rsidSect="00B2209C">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35"/>
    <w:rsid w:val="005A40D7"/>
    <w:rsid w:val="00EA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35"/>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qFormat/>
    <w:rsid w:val="00EA4C35"/>
    <w:pPr>
      <w:spacing w:before="100" w:beforeAutospacing="1" w:after="100" w:afterAutospacing="1"/>
    </w:pPr>
    <w:rPr>
      <w:sz w:val="24"/>
      <w:szCs w:val="24"/>
    </w:rPr>
  </w:style>
  <w:style w:type="character" w:customStyle="1" w:styleId="s0">
    <w:name w:val="s0"/>
    <w:uiPriority w:val="99"/>
    <w:rsid w:val="00EA4C35"/>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EA4C35"/>
    <w:rPr>
      <w:rFonts w:ascii="Calibri" w:eastAsia="Calibri" w:hAnsi="Calibri" w:cs="Times New Roman"/>
    </w:rPr>
  </w:style>
  <w:style w:type="paragraph" w:customStyle="1" w:styleId="1">
    <w:name w:val="Без интервала1"/>
    <w:rsid w:val="00EA4C35"/>
    <w:rPr>
      <w:rFonts w:ascii="Calibri" w:eastAsia="Calibri" w:hAnsi="Calibri" w:cs="Calibri"/>
    </w:rPr>
  </w:style>
  <w:style w:type="character" w:customStyle="1" w:styleId="apple-converted-space">
    <w:name w:val="apple-converted-space"/>
    <w:rsid w:val="00EA4C35"/>
  </w:style>
  <w:style w:type="paragraph" w:styleId="a6">
    <w:name w:val="List Paragraph"/>
    <w:basedOn w:val="a"/>
    <w:link w:val="a7"/>
    <w:uiPriority w:val="99"/>
    <w:qFormat/>
    <w:rsid w:val="00EA4C35"/>
    <w:pPr>
      <w:ind w:left="720"/>
      <w:contextualSpacing/>
    </w:pPr>
    <w:rPr>
      <w:color w:val="auto"/>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EA4C35"/>
    <w:rPr>
      <w:rFonts w:ascii="Times New Roman" w:eastAsia="Times New Roman" w:hAnsi="Times New Roman" w:cs="Times New Roman"/>
      <w:color w:val="000000"/>
      <w:sz w:val="24"/>
      <w:szCs w:val="24"/>
      <w:lang w:eastAsia="ru-RU"/>
    </w:rPr>
  </w:style>
  <w:style w:type="character" w:customStyle="1" w:styleId="a7">
    <w:name w:val="Абзац списка Знак"/>
    <w:link w:val="a6"/>
    <w:uiPriority w:val="99"/>
    <w:locked/>
    <w:rsid w:val="00EA4C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C35"/>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qFormat/>
    <w:rsid w:val="00EA4C35"/>
    <w:pPr>
      <w:spacing w:before="100" w:beforeAutospacing="1" w:after="100" w:afterAutospacing="1"/>
    </w:pPr>
    <w:rPr>
      <w:sz w:val="24"/>
      <w:szCs w:val="24"/>
    </w:rPr>
  </w:style>
  <w:style w:type="character" w:customStyle="1" w:styleId="s0">
    <w:name w:val="s0"/>
    <w:uiPriority w:val="99"/>
    <w:rsid w:val="00EA4C35"/>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EA4C35"/>
    <w:rPr>
      <w:rFonts w:ascii="Calibri" w:eastAsia="Calibri" w:hAnsi="Calibri" w:cs="Times New Roman"/>
    </w:rPr>
  </w:style>
  <w:style w:type="paragraph" w:customStyle="1" w:styleId="1">
    <w:name w:val="Без интервала1"/>
    <w:rsid w:val="00EA4C35"/>
    <w:rPr>
      <w:rFonts w:ascii="Calibri" w:eastAsia="Calibri" w:hAnsi="Calibri" w:cs="Calibri"/>
    </w:rPr>
  </w:style>
  <w:style w:type="character" w:customStyle="1" w:styleId="apple-converted-space">
    <w:name w:val="apple-converted-space"/>
    <w:rsid w:val="00EA4C35"/>
  </w:style>
  <w:style w:type="paragraph" w:styleId="a6">
    <w:name w:val="List Paragraph"/>
    <w:basedOn w:val="a"/>
    <w:link w:val="a7"/>
    <w:uiPriority w:val="99"/>
    <w:qFormat/>
    <w:rsid w:val="00EA4C35"/>
    <w:pPr>
      <w:ind w:left="720"/>
      <w:contextualSpacing/>
    </w:pPr>
    <w:rPr>
      <w:color w:val="auto"/>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EA4C35"/>
    <w:rPr>
      <w:rFonts w:ascii="Times New Roman" w:eastAsia="Times New Roman" w:hAnsi="Times New Roman" w:cs="Times New Roman"/>
      <w:color w:val="000000"/>
      <w:sz w:val="24"/>
      <w:szCs w:val="24"/>
      <w:lang w:eastAsia="ru-RU"/>
    </w:rPr>
  </w:style>
  <w:style w:type="character" w:customStyle="1" w:styleId="a7">
    <w:name w:val="Абзац списка Знак"/>
    <w:link w:val="a6"/>
    <w:uiPriority w:val="99"/>
    <w:locked/>
    <w:rsid w:val="00EA4C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ilet.zan.kz/kaz/docs/P1400000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2016-02-11T10:45:00Z</dcterms:created>
  <dcterms:modified xsi:type="dcterms:W3CDTF">2016-02-11T10:45:00Z</dcterms:modified>
</cp:coreProperties>
</file>