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8F" w:rsidRPr="00F0578F" w:rsidRDefault="00F0578F" w:rsidP="00F0578F">
      <w:pPr>
        <w:spacing w:after="0" w:line="240" w:lineRule="auto"/>
        <w:jc w:val="both"/>
        <w:rPr>
          <w:rFonts w:ascii="Times New Roman" w:hAnsi="Times New Roman"/>
          <w:noProof/>
          <w:color w:val="0C0000"/>
          <w:sz w:val="28"/>
          <w:szCs w:val="28"/>
          <w:lang w:eastAsia="ru-RU"/>
        </w:rPr>
      </w:pPr>
      <w:r w:rsidRPr="00F0578F">
        <w:rPr>
          <w:rFonts w:ascii="Times New Roman" w:hAnsi="Times New Roman"/>
          <w:noProof/>
          <w:color w:val="0C0000"/>
          <w:sz w:val="28"/>
          <w:szCs w:val="28"/>
          <w:lang w:eastAsia="ru-RU"/>
        </w:rPr>
        <w:t>№ исх: КГД-10-1-КГД-10-1-16606-КГД/6627-ВН-8318   от: 01.04.2017</w:t>
      </w:r>
    </w:p>
    <w:p w:rsidR="0058576E" w:rsidRPr="00F0578F" w:rsidRDefault="0058576E" w:rsidP="00F0578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8576E" w:rsidRDefault="0058576E" w:rsidP="0058576E">
      <w:pPr>
        <w:spacing w:after="0" w:line="240" w:lineRule="auto"/>
        <w:ind w:firstLine="4111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Департаментам государственных доходов </w:t>
      </w:r>
    </w:p>
    <w:p w:rsidR="0058576E" w:rsidRDefault="0058576E" w:rsidP="0058576E">
      <w:pPr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по областям городам Алматы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Астана</w:t>
      </w:r>
    </w:p>
    <w:p w:rsidR="0058576E" w:rsidRDefault="0058576E" w:rsidP="005857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76E" w:rsidRDefault="0058576E" w:rsidP="005857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76E" w:rsidRDefault="0058576E" w:rsidP="0058576E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Комитет государственных доходов Министерства финансов Республики Казахстан (далее – Комитет) доводит до сведения, что Международная торговая палата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WATAC</w:t>
      </w:r>
      <w:r>
        <w:rPr>
          <w:rFonts w:ascii="Times New Roman" w:hAnsi="Times New Roman"/>
          <w:color w:val="000000"/>
          <w:sz w:val="28"/>
          <w:szCs w:val="28"/>
        </w:rPr>
        <w:t xml:space="preserve">, Париж) информировала всех государств – участников Конвенции о временном ввозе (Стамбул, 1990 год) о том, что Республика Казахстан с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1 апреля 2017 года становится 77-м и полноправным участником Конвенции о временном ввозе (далее – Конвенция). </w:t>
      </w:r>
    </w:p>
    <w:p w:rsidR="0058576E" w:rsidRDefault="0058576E" w:rsidP="0058576E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целях </w:t>
      </w:r>
      <w:r w:rsidRPr="00C657C8">
        <w:rPr>
          <w:rFonts w:ascii="Times New Roman" w:hAnsi="Times New Roman"/>
          <w:color w:val="000000"/>
          <w:sz w:val="28"/>
          <w:szCs w:val="28"/>
        </w:rPr>
        <w:t>организации работы органов государственных доходов по реализации положений Конвенции</w:t>
      </w:r>
      <w:r>
        <w:rPr>
          <w:rFonts w:ascii="Times New Roman" w:hAnsi="Times New Roman"/>
          <w:color w:val="000000"/>
          <w:sz w:val="28"/>
          <w:szCs w:val="28"/>
        </w:rPr>
        <w:t xml:space="preserve"> Комитетом разработаны методические рекомендации по применению положений Конвенции и порядок заполнения книжек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карнет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АТА (прилагается). </w:t>
      </w:r>
    </w:p>
    <w:p w:rsidR="0058576E" w:rsidRDefault="0058576E" w:rsidP="0058576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01306A">
        <w:rPr>
          <w:color w:val="000000"/>
          <w:sz w:val="28"/>
          <w:szCs w:val="28"/>
          <w:lang w:val="kk-KZ"/>
        </w:rPr>
        <w:t>Руководителям департаментов государственных доходов по областям городам Алматы и Астана обеспечить применение таможенных документов, предусмотренных Конвенцией должностными лицами подразделений, осуществляющих таможенную очистку и таможенный контроль, включая органы государственных доходов, расположенные в пунктах пропуска через таможенную границу Евразийского экономического союза</w:t>
      </w:r>
      <w:r w:rsidRPr="0001306A">
        <w:rPr>
          <w:color w:val="000000"/>
          <w:sz w:val="28"/>
          <w:szCs w:val="28"/>
        </w:rPr>
        <w:t xml:space="preserve">, а также </w:t>
      </w:r>
      <w:r w:rsidRPr="0001306A">
        <w:rPr>
          <w:color w:val="000000"/>
          <w:sz w:val="28"/>
          <w:szCs w:val="28"/>
          <w:lang w:val="kk-KZ"/>
        </w:rPr>
        <w:t>учет товаров, перемещаемых через таможенную границу Евразийского экономического союза с применением карнет АТА, с заполнением журнала учета по форме, согласно приложению к методическим рекомендациям.</w:t>
      </w:r>
    </w:p>
    <w:p w:rsidR="0058576E" w:rsidRDefault="0058576E" w:rsidP="0058576E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Информируем, что в Республике Казахстан в качестве гарантирующей и выдающей ассоциацией признана Внешнеторговая палата Национальной палаты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Атамекен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». При несоблюдении требований положений Конвенции держателями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карнет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АТА требование по уплате таможенных пошлин, налогов выставляется в адрес Внешнеторговой палаты. </w:t>
      </w:r>
    </w:p>
    <w:p w:rsidR="0058576E" w:rsidRDefault="0058576E" w:rsidP="0058576E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Дополнительно информируем о возможности требования должностными лицами органа государственных доходов перевода книжки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карнет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АТА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на государственный и русский языки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8576E" w:rsidRDefault="0058576E" w:rsidP="0058576E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При возникновении вопросов в части таможенного администрирования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карнет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АТА можно обращаться в Комитет по телефону 8 (7172) 71-75-59. </w:t>
      </w:r>
    </w:p>
    <w:p w:rsidR="0058576E" w:rsidRDefault="0058576E" w:rsidP="0058576E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8576E" w:rsidRDefault="0058576E" w:rsidP="0058576E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8576E">
        <w:rPr>
          <w:rFonts w:ascii="Times New Roman" w:hAnsi="Times New Roman"/>
          <w:color w:val="000000"/>
          <w:sz w:val="28"/>
          <w:szCs w:val="28"/>
        </w:rPr>
        <w:t>Приложение:</w:t>
      </w:r>
      <w:r>
        <w:rPr>
          <w:rFonts w:ascii="Times New Roman" w:hAnsi="Times New Roman"/>
          <w:color w:val="000000"/>
          <w:sz w:val="28"/>
          <w:szCs w:val="28"/>
        </w:rPr>
        <w:t xml:space="preserve"> на 75 листах. </w:t>
      </w:r>
    </w:p>
    <w:p w:rsidR="0058576E" w:rsidRPr="003F6351" w:rsidRDefault="0058576E" w:rsidP="00585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76E" w:rsidRPr="003F6351" w:rsidRDefault="0058576E" w:rsidP="00585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76E" w:rsidRDefault="0058576E" w:rsidP="0058576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09267D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Директор Департамента </w:t>
      </w:r>
    </w:p>
    <w:p w:rsidR="0058576E" w:rsidRDefault="0058576E" w:rsidP="0058576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ab/>
        <w:t xml:space="preserve">таможенной методологии </w:t>
      </w:r>
    </w:p>
    <w:p w:rsidR="0058576E" w:rsidRDefault="0058576E" w:rsidP="0058576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ab/>
        <w:t>Комитета государственных доходов</w:t>
      </w:r>
    </w:p>
    <w:p w:rsidR="0058576E" w:rsidRDefault="0058576E" w:rsidP="0058576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ab/>
        <w:t xml:space="preserve">Министерства финансов </w:t>
      </w:r>
    </w:p>
    <w:p w:rsidR="0058576E" w:rsidRPr="000F6EAF" w:rsidRDefault="0058576E" w:rsidP="0058576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ab/>
        <w:t>Республики Казахстан</w:t>
      </w:r>
      <w:r w:rsidRPr="0009267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9267D">
        <w:rPr>
          <w:rFonts w:ascii="Times New Roman" w:hAnsi="Times New Roman"/>
          <w:b/>
          <w:sz w:val="28"/>
          <w:szCs w:val="28"/>
        </w:rPr>
        <w:tab/>
      </w:r>
      <w:r w:rsidRPr="0009267D">
        <w:rPr>
          <w:rFonts w:ascii="Times New Roman" w:hAnsi="Times New Roman"/>
          <w:b/>
          <w:color w:val="000000"/>
          <w:sz w:val="28"/>
          <w:szCs w:val="28"/>
        </w:rPr>
        <w:tab/>
      </w:r>
      <w:r w:rsidRPr="0009267D">
        <w:rPr>
          <w:rFonts w:ascii="Times New Roman" w:hAnsi="Times New Roman"/>
          <w:b/>
          <w:color w:val="000000"/>
          <w:sz w:val="28"/>
          <w:szCs w:val="28"/>
        </w:rPr>
        <w:tab/>
      </w:r>
      <w:r w:rsidRPr="0009267D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ab/>
        <w:t xml:space="preserve">   К</w:t>
      </w:r>
      <w:r w:rsidRPr="0009267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Рахимов</w:t>
      </w:r>
    </w:p>
    <w:p w:rsidR="00627D0A" w:rsidRDefault="00627D0A"/>
    <w:sectPr w:rsidR="00627D0A" w:rsidSect="0013482A">
      <w:headerReference w:type="default" r:id="rId7"/>
      <w:pgSz w:w="11906" w:h="16838"/>
      <w:pgMar w:top="851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55" w:rsidRDefault="00941755">
      <w:pPr>
        <w:spacing w:after="0" w:line="240" w:lineRule="auto"/>
      </w:pPr>
      <w:r>
        <w:separator/>
      </w:r>
    </w:p>
  </w:endnote>
  <w:endnote w:type="continuationSeparator" w:id="0">
    <w:p w:rsidR="00941755" w:rsidRDefault="0094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55" w:rsidRDefault="00941755">
      <w:pPr>
        <w:spacing w:after="0" w:line="240" w:lineRule="auto"/>
      </w:pPr>
      <w:r>
        <w:separator/>
      </w:r>
    </w:p>
  </w:footnote>
  <w:footnote w:type="continuationSeparator" w:id="0">
    <w:p w:rsidR="00941755" w:rsidRDefault="0094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F2" w:rsidRPr="009E03F2" w:rsidRDefault="0058576E">
    <w:pPr>
      <w:pStyle w:val="a4"/>
      <w:jc w:val="center"/>
      <w:rPr>
        <w:rFonts w:ascii="Times New Roman" w:hAnsi="Times New Roman"/>
        <w:sz w:val="28"/>
        <w:szCs w:val="28"/>
      </w:rPr>
    </w:pPr>
    <w:r w:rsidRPr="009E03F2">
      <w:rPr>
        <w:rFonts w:ascii="Times New Roman" w:hAnsi="Times New Roman"/>
        <w:sz w:val="28"/>
        <w:szCs w:val="28"/>
      </w:rPr>
      <w:fldChar w:fldCharType="begin"/>
    </w:r>
    <w:r w:rsidRPr="009E03F2">
      <w:rPr>
        <w:rFonts w:ascii="Times New Roman" w:hAnsi="Times New Roman"/>
        <w:sz w:val="28"/>
        <w:szCs w:val="28"/>
      </w:rPr>
      <w:instrText xml:space="preserve"> PAGE   \* MERGEFORMAT </w:instrText>
    </w:r>
    <w:r w:rsidRPr="009E03F2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9E03F2">
      <w:rPr>
        <w:rFonts w:ascii="Times New Roman" w:hAnsi="Times New Roman"/>
        <w:sz w:val="28"/>
        <w:szCs w:val="28"/>
      </w:rPr>
      <w:fldChar w:fldCharType="end"/>
    </w:r>
  </w:p>
  <w:p w:rsidR="009E03F2" w:rsidRDefault="0058576E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257810</wp:posOffset>
              </wp:positionV>
              <wp:extent cx="381000" cy="8018780"/>
              <wp:effectExtent l="190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DEB" w:rsidRPr="00D52DEB" w:rsidRDefault="0058576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01.04.2017 ЕСЭДО ГО (версия 7.20.2)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20.3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" stroked="f">
              <v:textbox style="layout-flow:vertical;mso-layout-flow-alt:bottom-to-top">
                <w:txbxContent>
                  <w:p w:rsidR="00D52DEB" w:rsidRPr="00D52DEB" w:rsidRDefault="0058576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01.04.2017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6E"/>
    <w:rsid w:val="0058576E"/>
    <w:rsid w:val="005E0339"/>
    <w:rsid w:val="00627D0A"/>
    <w:rsid w:val="00941755"/>
    <w:rsid w:val="00F0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Обычный (веб)1 Знак Знак Зн Знак Знак Знак,Обычный (веб)1 Знак Знак Зн Знак Знак"/>
    <w:basedOn w:val="a"/>
    <w:rsid w:val="00585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857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58576E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Обычный (веб)1 Знак Знак Зн Знак Знак Знак,Обычный (веб)1 Знак Знак Зн Знак Знак"/>
    <w:basedOn w:val="a"/>
    <w:rsid w:val="00585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857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58576E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Комитет государственных доходов Министерства финансов Республики Казахстан (дал</vt:lpstr>
      <vt:lpstr>В целях организации работы органов государственных доходов по реализации положе</vt:lpstr>
      <vt:lpstr>Информируем, что в Республике Казахстан в качестве гарантирующей и выдающей асс</vt:lpstr>
      <vt:lpstr>Дополнительно информируем о возможности требования должностными лицами органа г</vt:lpstr>
      <vt:lpstr>При возникновении вопросов в части таможенного администрирования карнет АТА мож</vt:lpstr>
      <vt:lpstr/>
      <vt:lpstr>Приложение: на 75 листах. </vt:lpstr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2</cp:revision>
  <dcterms:created xsi:type="dcterms:W3CDTF">2017-12-11T12:31:00Z</dcterms:created>
  <dcterms:modified xsi:type="dcterms:W3CDTF">2017-12-11T13:22:00Z</dcterms:modified>
</cp:coreProperties>
</file>