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B0FB8" w:rsidTr="00710B5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10B5E" w:rsidRDefault="00CC14B4" w:rsidP="00710B5E">
            <w:pPr>
              <w:ind w:left="5" w:right="-108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1D6D9E">
              <w:rPr>
                <w:sz w:val="28"/>
                <w:szCs w:val="28"/>
              </w:rPr>
              <w:t>37</w:t>
            </w:r>
          </w:p>
          <w:p w:rsidR="00CC14B4" w:rsidRPr="00FE77FA" w:rsidRDefault="00CC14B4" w:rsidP="00710B5E">
            <w:pPr>
              <w:ind w:left="5" w:right="-108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C53B2E" w:rsidP="004F2C9A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1D6D9E" w:rsidRPr="00B1540F" w:rsidRDefault="001D6D9E" w:rsidP="001D6D9E">
      <w:pPr>
        <w:jc w:val="center"/>
        <w:rPr>
          <w:sz w:val="28"/>
          <w:szCs w:val="28"/>
        </w:rPr>
      </w:pPr>
    </w:p>
    <w:p w:rsidR="001D6D9E" w:rsidRDefault="001D6D9E" w:rsidP="001D6D9E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1D6D9E" w:rsidRDefault="001D6D9E" w:rsidP="001D6D9E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B1540F">
        <w:rPr>
          <w:b/>
          <w:bCs/>
          <w:sz w:val="28"/>
          <w:szCs w:val="28"/>
        </w:rPr>
        <w:t xml:space="preserve">составления отчетности </w:t>
      </w:r>
      <w:r>
        <w:rPr>
          <w:b/>
          <w:bCs/>
          <w:sz w:val="28"/>
          <w:szCs w:val="28"/>
        </w:rPr>
        <w:t>«Д</w:t>
      </w:r>
      <w:r w:rsidRPr="00B1540F">
        <w:rPr>
          <w:b/>
          <w:bCs/>
          <w:sz w:val="28"/>
          <w:szCs w:val="28"/>
        </w:rPr>
        <w:t>еклараци</w:t>
      </w:r>
      <w:r>
        <w:rPr>
          <w:b/>
          <w:bCs/>
          <w:sz w:val="28"/>
          <w:szCs w:val="28"/>
        </w:rPr>
        <w:t xml:space="preserve">я </w:t>
      </w:r>
      <w:r w:rsidRPr="00B1540F">
        <w:rPr>
          <w:b/>
          <w:bCs/>
          <w:sz w:val="28"/>
          <w:szCs w:val="28"/>
        </w:rPr>
        <w:t>(расчет)</w:t>
      </w:r>
      <w:r>
        <w:rPr>
          <w:b/>
          <w:bCs/>
          <w:sz w:val="28"/>
          <w:szCs w:val="28"/>
        </w:rPr>
        <w:t xml:space="preserve"> об исполнении</w:t>
      </w:r>
    </w:p>
    <w:p w:rsidR="001D6D9E" w:rsidRPr="00B1540F" w:rsidRDefault="001D6D9E" w:rsidP="001D6D9E">
      <w:pPr>
        <w:contextualSpacing/>
        <w:jc w:val="center"/>
        <w:outlineLvl w:val="0"/>
        <w:rPr>
          <w:b/>
          <w:bCs/>
          <w:sz w:val="28"/>
          <w:szCs w:val="28"/>
          <w:lang w:val="kk-KZ"/>
        </w:rPr>
      </w:pPr>
      <w:r w:rsidRPr="00B1540F">
        <w:rPr>
          <w:b/>
          <w:bCs/>
          <w:sz w:val="28"/>
          <w:szCs w:val="28"/>
        </w:rPr>
        <w:t>налогового обязательства в натуральной форме</w:t>
      </w:r>
    </w:p>
    <w:p w:rsidR="001D6D9E" w:rsidRPr="00B1540F" w:rsidRDefault="001D6D9E" w:rsidP="001D6D9E">
      <w:pPr>
        <w:contextualSpacing/>
        <w:jc w:val="center"/>
        <w:rPr>
          <w:b/>
          <w:bCs/>
          <w:sz w:val="28"/>
          <w:szCs w:val="28"/>
        </w:rPr>
      </w:pPr>
      <w:r w:rsidRPr="00B1540F">
        <w:rPr>
          <w:b/>
          <w:bCs/>
          <w:sz w:val="28"/>
          <w:szCs w:val="28"/>
        </w:rPr>
        <w:t>(форма 5</w:t>
      </w:r>
      <w:r w:rsidRPr="00B1540F">
        <w:rPr>
          <w:b/>
          <w:bCs/>
          <w:sz w:val="28"/>
          <w:szCs w:val="28"/>
          <w:lang w:val="kk-KZ"/>
        </w:rPr>
        <w:t>31</w:t>
      </w:r>
      <w:r w:rsidRPr="00B1540F">
        <w:rPr>
          <w:b/>
          <w:bCs/>
          <w:sz w:val="28"/>
          <w:szCs w:val="28"/>
        </w:rPr>
        <w:t>.00)</w:t>
      </w:r>
      <w:r>
        <w:rPr>
          <w:b/>
          <w:bCs/>
          <w:sz w:val="28"/>
          <w:szCs w:val="28"/>
        </w:rPr>
        <w:t>»</w:t>
      </w:r>
    </w:p>
    <w:p w:rsidR="001D6D9E" w:rsidRPr="00B1540F" w:rsidRDefault="001D6D9E" w:rsidP="001D6D9E">
      <w:pPr>
        <w:ind w:firstLine="567"/>
        <w:contextualSpacing/>
        <w:jc w:val="both"/>
        <w:rPr>
          <w:bCs/>
          <w:sz w:val="28"/>
          <w:szCs w:val="28"/>
        </w:rPr>
      </w:pPr>
    </w:p>
    <w:p w:rsidR="001D6D9E" w:rsidRPr="00B1540F" w:rsidRDefault="001D6D9E" w:rsidP="001D6D9E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B1540F">
        <w:rPr>
          <w:b/>
          <w:bCs/>
          <w:sz w:val="28"/>
          <w:szCs w:val="28"/>
        </w:rPr>
        <w:t>1. Общие положения</w:t>
      </w:r>
    </w:p>
    <w:p w:rsidR="001D6D9E" w:rsidRPr="00B1540F" w:rsidRDefault="001D6D9E" w:rsidP="001D6D9E">
      <w:pPr>
        <w:ind w:firstLine="720"/>
        <w:contextualSpacing/>
        <w:jc w:val="both"/>
        <w:rPr>
          <w:sz w:val="28"/>
          <w:szCs w:val="28"/>
        </w:rPr>
      </w:pP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1540F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B1540F">
        <w:rPr>
          <w:bCs/>
          <w:sz w:val="28"/>
          <w:szCs w:val="28"/>
        </w:rPr>
        <w:t xml:space="preserve">составления отчетности </w:t>
      </w:r>
      <w:r>
        <w:rPr>
          <w:bCs/>
          <w:sz w:val="28"/>
          <w:szCs w:val="28"/>
        </w:rPr>
        <w:t>«Д</w:t>
      </w:r>
      <w:r w:rsidRPr="00B1540F">
        <w:rPr>
          <w:bCs/>
          <w:sz w:val="28"/>
          <w:szCs w:val="28"/>
        </w:rPr>
        <w:t>еклараци</w:t>
      </w:r>
      <w:r>
        <w:rPr>
          <w:bCs/>
          <w:sz w:val="28"/>
          <w:szCs w:val="28"/>
        </w:rPr>
        <w:t xml:space="preserve">я </w:t>
      </w:r>
      <w:r w:rsidRPr="00B1540F">
        <w:rPr>
          <w:bCs/>
          <w:sz w:val="28"/>
          <w:szCs w:val="28"/>
        </w:rPr>
        <w:t>(расчет) об исполнении налогового обязательства в натуральной форме (форма 531.00)</w:t>
      </w:r>
      <w:r>
        <w:rPr>
          <w:bCs/>
          <w:sz w:val="28"/>
          <w:szCs w:val="28"/>
        </w:rPr>
        <w:t>»</w:t>
      </w:r>
      <w:r w:rsidRPr="00B1540F">
        <w:rPr>
          <w:bCs/>
          <w:sz w:val="28"/>
          <w:szCs w:val="28"/>
        </w:rPr>
        <w:t xml:space="preserve"> (далее </w:t>
      </w:r>
      <w:r w:rsidRPr="00B1540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Правила) </w:t>
      </w:r>
      <w:r w:rsidRPr="00B1540F">
        <w:rPr>
          <w:rFonts w:eastAsia="Batang"/>
          <w:sz w:val="28"/>
          <w:szCs w:val="28"/>
          <w:lang w:eastAsia="ko-KR"/>
        </w:rPr>
        <w:t xml:space="preserve">разработаны в соответствии со статьями </w:t>
      </w:r>
      <w:r>
        <w:rPr>
          <w:rFonts w:eastAsia="Batang"/>
          <w:sz w:val="28"/>
          <w:szCs w:val="28"/>
          <w:lang w:eastAsia="ko-KR"/>
        </w:rPr>
        <w:t>772 и</w:t>
      </w:r>
      <w:r w:rsidRPr="00B1540F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773</w:t>
      </w:r>
      <w:r w:rsidRPr="00B1540F">
        <w:rPr>
          <w:rFonts w:eastAsia="Batang"/>
          <w:sz w:val="28"/>
          <w:szCs w:val="28"/>
          <w:lang w:eastAsia="ko-KR"/>
        </w:rPr>
        <w:t xml:space="preserve"> Кодекса Республики Казахстан от </w:t>
      </w:r>
      <w:r>
        <w:rPr>
          <w:rFonts w:eastAsia="Batang"/>
          <w:sz w:val="28"/>
          <w:szCs w:val="28"/>
          <w:lang w:eastAsia="ko-KR"/>
        </w:rPr>
        <w:t>25</w:t>
      </w:r>
      <w:r w:rsidRPr="00B1540F">
        <w:rPr>
          <w:rFonts w:eastAsia="Batang"/>
          <w:sz w:val="28"/>
          <w:szCs w:val="28"/>
          <w:lang w:eastAsia="ko-KR"/>
        </w:rPr>
        <w:t xml:space="preserve"> декабря 20</w:t>
      </w:r>
      <w:r>
        <w:rPr>
          <w:rFonts w:eastAsia="Batang"/>
          <w:sz w:val="28"/>
          <w:szCs w:val="28"/>
          <w:lang w:eastAsia="ko-KR"/>
        </w:rPr>
        <w:t>17</w:t>
      </w:r>
      <w:r w:rsidRPr="00B1540F">
        <w:rPr>
          <w:rFonts w:eastAsia="Batang"/>
          <w:sz w:val="28"/>
          <w:szCs w:val="28"/>
          <w:lang w:eastAsia="ko-KR"/>
        </w:rPr>
        <w:t xml:space="preserve"> года «О налогах и других обязательных платежах в бюджет» (</w:t>
      </w:r>
      <w:r w:rsidRPr="000C720B">
        <w:rPr>
          <w:sz w:val="28"/>
          <w:szCs w:val="28"/>
        </w:rPr>
        <w:t xml:space="preserve">далее – </w:t>
      </w:r>
      <w:r w:rsidRPr="00B1540F">
        <w:rPr>
          <w:rFonts w:eastAsia="Batang"/>
          <w:sz w:val="28"/>
          <w:szCs w:val="28"/>
          <w:lang w:eastAsia="ko-KR"/>
        </w:rPr>
        <w:t xml:space="preserve">Налоговый кодекс) и определяют порядок составления формы отчетности </w:t>
      </w:r>
      <w:r>
        <w:rPr>
          <w:rFonts w:eastAsia="Batang"/>
          <w:sz w:val="28"/>
          <w:szCs w:val="28"/>
          <w:lang w:eastAsia="ko-KR"/>
        </w:rPr>
        <w:t>«Д</w:t>
      </w:r>
      <w:r w:rsidRPr="00B1540F">
        <w:rPr>
          <w:rFonts w:eastAsia="Batang"/>
          <w:sz w:val="28"/>
          <w:szCs w:val="28"/>
          <w:lang w:eastAsia="ko-KR"/>
        </w:rPr>
        <w:t>еклараци</w:t>
      </w:r>
      <w:r>
        <w:rPr>
          <w:rFonts w:eastAsia="Batang"/>
          <w:sz w:val="28"/>
          <w:szCs w:val="28"/>
          <w:lang w:eastAsia="ko-KR"/>
        </w:rPr>
        <w:t>я (</w:t>
      </w:r>
      <w:r w:rsidRPr="00B1540F">
        <w:rPr>
          <w:rFonts w:eastAsia="Batang"/>
          <w:sz w:val="28"/>
          <w:szCs w:val="28"/>
          <w:lang w:eastAsia="ko-KR"/>
        </w:rPr>
        <w:t>расчет) об исполнении налогового обязательства в натуральной форме</w:t>
      </w:r>
      <w:r>
        <w:rPr>
          <w:rFonts w:eastAsia="Batang"/>
          <w:sz w:val="28"/>
          <w:szCs w:val="28"/>
          <w:lang w:eastAsia="ko-KR"/>
        </w:rPr>
        <w:t xml:space="preserve">» </w:t>
      </w:r>
      <w:r w:rsidRPr="00B1540F">
        <w:rPr>
          <w:bCs/>
          <w:sz w:val="28"/>
          <w:szCs w:val="28"/>
        </w:rPr>
        <w:t>(далее</w:t>
      </w:r>
      <w:proofErr w:type="gramEnd"/>
      <w:r w:rsidRPr="00B1540F">
        <w:rPr>
          <w:bCs/>
          <w:sz w:val="28"/>
          <w:szCs w:val="28"/>
        </w:rPr>
        <w:t xml:space="preserve"> </w:t>
      </w:r>
      <w:r w:rsidRPr="00B1540F">
        <w:rPr>
          <w:sz w:val="28"/>
          <w:szCs w:val="28"/>
        </w:rPr>
        <w:t>– декларация (расчет</w:t>
      </w:r>
      <w:r>
        <w:rPr>
          <w:sz w:val="28"/>
          <w:szCs w:val="28"/>
        </w:rPr>
        <w:t>)</w:t>
      </w:r>
      <w:r w:rsidRPr="00B1540F">
        <w:rPr>
          <w:sz w:val="28"/>
          <w:szCs w:val="28"/>
        </w:rPr>
        <w:t>)</w:t>
      </w:r>
      <w:r w:rsidRPr="00B1540F">
        <w:rPr>
          <w:sz w:val="28"/>
          <w:szCs w:val="28"/>
          <w:lang w:val="kk-KZ"/>
        </w:rPr>
        <w:t xml:space="preserve"> по налогу на добычу </w:t>
      </w:r>
      <w:r w:rsidRPr="00B1540F">
        <w:rPr>
          <w:rFonts w:eastAsia="Batang"/>
          <w:sz w:val="28"/>
          <w:szCs w:val="28"/>
          <w:lang w:eastAsia="ko-KR"/>
        </w:rPr>
        <w:t>полезных ископаемых, рентному налога на экспорт, роялти и доле Республики Казахстан по разделу продукции.</w:t>
      </w:r>
    </w:p>
    <w:p w:rsidR="001D6D9E" w:rsidRDefault="001D6D9E" w:rsidP="001D6D9E">
      <w:pPr>
        <w:tabs>
          <w:tab w:val="left" w:pos="851"/>
          <w:tab w:val="left" w:pos="1080"/>
          <w:tab w:val="left" w:pos="1134"/>
          <w:tab w:val="left" w:pos="156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B1540F">
        <w:rPr>
          <w:sz w:val="28"/>
          <w:szCs w:val="28"/>
        </w:rPr>
        <w:t xml:space="preserve">Декларация (расчет) составляется </w:t>
      </w:r>
      <w:proofErr w:type="spellStart"/>
      <w:r w:rsidRPr="00B1540F">
        <w:rPr>
          <w:rFonts w:eastAsia="Batang"/>
          <w:sz w:val="28"/>
          <w:szCs w:val="28"/>
          <w:lang w:eastAsia="ko-KR"/>
        </w:rPr>
        <w:t>недропользователем</w:t>
      </w:r>
      <w:proofErr w:type="spellEnd"/>
      <w:r w:rsidRPr="00B1540F">
        <w:rPr>
          <w:rFonts w:eastAsia="Batang"/>
          <w:sz w:val="28"/>
          <w:szCs w:val="28"/>
          <w:lang w:eastAsia="ko-KR"/>
        </w:rPr>
        <w:t xml:space="preserve">, </w:t>
      </w:r>
      <w:r w:rsidRPr="00B1540F">
        <w:rPr>
          <w:sz w:val="28"/>
          <w:szCs w:val="28"/>
        </w:rPr>
        <w:t xml:space="preserve">осуществляющим передачу полезных ископаемых в счет исполнения налогового обязательства по уплате в натуральной форме налога на добычу полезных ископаемых, рентного налога на экспорт, роялти и доли Республики Казахстан по разделу продукции, установленных соглашениями (контрактами) о разделе продукции, контрактом на недропользование, утвержденным Президентом Республики Казахстан и контрактами на недропользование и </w:t>
      </w:r>
      <w:proofErr w:type="spellStart"/>
      <w:r w:rsidRPr="00B1540F">
        <w:rPr>
          <w:sz w:val="28"/>
          <w:szCs w:val="28"/>
        </w:rPr>
        <w:t>получател</w:t>
      </w:r>
      <w:proofErr w:type="spellEnd"/>
      <w:r w:rsidRPr="00B1540F">
        <w:rPr>
          <w:sz w:val="28"/>
          <w:szCs w:val="28"/>
          <w:lang w:val="kk-KZ"/>
        </w:rPr>
        <w:t>ем</w:t>
      </w:r>
      <w:r w:rsidRPr="00B1540F">
        <w:rPr>
          <w:sz w:val="28"/>
          <w:szCs w:val="28"/>
        </w:rPr>
        <w:t xml:space="preserve"> от имени государства, реализующим полезные ископаемые</w:t>
      </w:r>
      <w:proofErr w:type="gramEnd"/>
      <w:r w:rsidRPr="00B1540F">
        <w:rPr>
          <w:sz w:val="28"/>
          <w:szCs w:val="28"/>
        </w:rPr>
        <w:t xml:space="preserve"> самостоятельно или через лицо, уполномоченное получателем от имени государства на осуществление такой реализации, в рамках каждого отдельного заключенного контракта на недропользование</w:t>
      </w:r>
      <w:r>
        <w:rPr>
          <w:sz w:val="28"/>
          <w:szCs w:val="28"/>
        </w:rPr>
        <w:t>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bookmarkStart w:id="1" w:name="SUB3460800"/>
      <w:bookmarkEnd w:id="1"/>
      <w:r w:rsidRPr="00B1540F">
        <w:rPr>
          <w:sz w:val="28"/>
          <w:szCs w:val="28"/>
        </w:rPr>
        <w:t>Декларация (расчет) состои</w:t>
      </w:r>
      <w:r>
        <w:rPr>
          <w:sz w:val="28"/>
          <w:szCs w:val="28"/>
        </w:rPr>
        <w:t>т из самой декларации (расчета)</w:t>
      </w:r>
      <w:r>
        <w:rPr>
          <w:sz w:val="28"/>
          <w:szCs w:val="28"/>
        </w:rPr>
        <w:br/>
      </w:r>
      <w:r w:rsidRPr="00B1540F">
        <w:rPr>
          <w:sz w:val="28"/>
          <w:szCs w:val="28"/>
        </w:rPr>
        <w:t xml:space="preserve">(форма 531.00) и приложений к ней (формы с 531.01 </w:t>
      </w:r>
      <w:r w:rsidRPr="00CF5EB2">
        <w:rPr>
          <w:sz w:val="28"/>
          <w:szCs w:val="28"/>
        </w:rPr>
        <w:t>по 530.03), предназначенных</w:t>
      </w:r>
      <w:r w:rsidRPr="00B1540F">
        <w:rPr>
          <w:sz w:val="28"/>
          <w:szCs w:val="28"/>
        </w:rPr>
        <w:t xml:space="preserve"> для детального отражения информации об исполнении налогового обязательства в натуральной форме </w:t>
      </w:r>
      <w:r w:rsidRPr="00B1540F">
        <w:rPr>
          <w:sz w:val="28"/>
          <w:szCs w:val="28"/>
          <w:lang w:val="kk-KZ"/>
        </w:rPr>
        <w:t xml:space="preserve">по налогу на добычу </w:t>
      </w:r>
      <w:r w:rsidRPr="00B1540F">
        <w:rPr>
          <w:rFonts w:eastAsia="Batang"/>
          <w:sz w:val="28"/>
          <w:szCs w:val="28"/>
          <w:lang w:eastAsia="ko-KR"/>
        </w:rPr>
        <w:t>полезных ископаемых, рентному налога на экспорт, роялти и доле Республики Казахстан по разделу продукции.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При заполнении декларации (расчета) не допускаются исправления, подчистки и помарки.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B1540F">
        <w:rPr>
          <w:rFonts w:eastAsia="Batang"/>
          <w:sz w:val="28"/>
          <w:szCs w:val="28"/>
          <w:lang w:eastAsia="ko-KR"/>
        </w:rPr>
        <w:lastRenderedPageBreak/>
        <w:t>При отсутствии показателей соответствующие ячейки декларации (расчета) не заполняются.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Приложения к декларации (расчету) составляются в обязательном порядке при заполнении строк в декларации.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 (расчету), дополнительно заполняется аналогичный лист приложения к декларации.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bookmarkStart w:id="2" w:name="SUB800"/>
      <w:bookmarkEnd w:id="2"/>
      <w:r w:rsidRPr="00B1540F">
        <w:rPr>
          <w:sz w:val="28"/>
          <w:szCs w:val="28"/>
        </w:rPr>
        <w:t>В настоящих Правилах применяются следующие арифметические знаки: «+»</w:t>
      </w:r>
      <w:r>
        <w:rPr>
          <w:sz w:val="28"/>
          <w:szCs w:val="28"/>
        </w:rPr>
        <w:t xml:space="preserve"> </w:t>
      </w:r>
      <w:r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плюс</w:t>
      </w:r>
      <w:proofErr w:type="gramStart"/>
      <w:r>
        <w:rPr>
          <w:sz w:val="28"/>
          <w:szCs w:val="28"/>
        </w:rPr>
        <w:t>,</w:t>
      </w:r>
      <w:r w:rsidRPr="00B1540F">
        <w:rPr>
          <w:sz w:val="28"/>
          <w:szCs w:val="28"/>
        </w:rPr>
        <w:t xml:space="preserve"> «</w:t>
      </w:r>
      <w:proofErr w:type="gramEnd"/>
      <w:r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минус</w:t>
      </w:r>
      <w:r>
        <w:rPr>
          <w:sz w:val="28"/>
          <w:szCs w:val="28"/>
        </w:rPr>
        <w:t>,</w:t>
      </w:r>
      <w:r w:rsidRPr="00B1540F">
        <w:rPr>
          <w:sz w:val="28"/>
          <w:szCs w:val="28"/>
        </w:rPr>
        <w:t xml:space="preserve"> «х» </w:t>
      </w:r>
      <w:r w:rsidRPr="0032380D">
        <w:rPr>
          <w:sz w:val="28"/>
          <w:szCs w:val="28"/>
        </w:rPr>
        <w:t>–</w:t>
      </w:r>
      <w:r>
        <w:rPr>
          <w:sz w:val="28"/>
          <w:szCs w:val="28"/>
        </w:rPr>
        <w:t xml:space="preserve"> умножение,</w:t>
      </w:r>
      <w:r w:rsidRPr="00B1540F">
        <w:rPr>
          <w:sz w:val="28"/>
          <w:szCs w:val="28"/>
        </w:rPr>
        <w:t xml:space="preserve"> «/»</w:t>
      </w:r>
      <w:r>
        <w:rPr>
          <w:sz w:val="28"/>
          <w:szCs w:val="28"/>
        </w:rPr>
        <w:t xml:space="preserve"> </w:t>
      </w:r>
      <w:r w:rsidRPr="0032380D">
        <w:rPr>
          <w:sz w:val="28"/>
          <w:szCs w:val="28"/>
        </w:rPr>
        <w:t>–</w:t>
      </w:r>
      <w:r>
        <w:rPr>
          <w:sz w:val="28"/>
          <w:szCs w:val="28"/>
        </w:rPr>
        <w:t xml:space="preserve"> деление, «=» </w:t>
      </w:r>
      <w:r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равно.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bookmarkStart w:id="3" w:name="SUB900"/>
      <w:bookmarkEnd w:id="3"/>
      <w:r w:rsidRPr="00B1540F">
        <w:rPr>
          <w:sz w:val="28"/>
          <w:szCs w:val="28"/>
        </w:rPr>
        <w:t>Отрицательные знач</w:t>
      </w:r>
      <w:r>
        <w:rPr>
          <w:sz w:val="28"/>
          <w:szCs w:val="28"/>
        </w:rPr>
        <w:t xml:space="preserve">ения сумм обозначаются знаком </w:t>
      </w:r>
      <w:proofErr w:type="gramStart"/>
      <w:r>
        <w:rPr>
          <w:sz w:val="28"/>
          <w:szCs w:val="28"/>
        </w:rPr>
        <w:t>«</w:t>
      </w:r>
      <w:r w:rsidRPr="0032380D">
        <w:rPr>
          <w:sz w:val="28"/>
          <w:szCs w:val="28"/>
        </w:rPr>
        <w:t>–</w:t>
      </w:r>
      <w:proofErr w:type="gramEnd"/>
      <w:r w:rsidRPr="00B1540F">
        <w:rPr>
          <w:sz w:val="28"/>
          <w:szCs w:val="28"/>
        </w:rPr>
        <w:t>» в первой левой ячейке соответствующей строки (графы) декларации (расчета).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При составлении декларации (расчета):</w:t>
      </w:r>
    </w:p>
    <w:p w:rsidR="001D6D9E" w:rsidRPr="00B1540F" w:rsidRDefault="001D6D9E" w:rsidP="001D6D9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D6D9E" w:rsidRPr="00B1540F" w:rsidRDefault="001D6D9E" w:rsidP="001D6D9E">
      <w:pPr>
        <w:pStyle w:val="af1"/>
        <w:tabs>
          <w:tab w:val="left" w:pos="1134"/>
        </w:tabs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B1540F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B1540F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1540F">
        <w:rPr>
          <w:sz w:val="28"/>
          <w:szCs w:val="28"/>
        </w:rPr>
        <w:t xml:space="preserve"> – заполняется в соответствии со статьей </w:t>
      </w:r>
      <w:r>
        <w:rPr>
          <w:sz w:val="28"/>
          <w:szCs w:val="28"/>
        </w:rPr>
        <w:t>208</w:t>
      </w:r>
      <w:r w:rsidRPr="00B1540F">
        <w:rPr>
          <w:sz w:val="28"/>
          <w:szCs w:val="28"/>
        </w:rPr>
        <w:t xml:space="preserve"> Налогового кодекса.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B1540F">
        <w:rPr>
          <w:rFonts w:eastAsia="Batang"/>
          <w:sz w:val="28"/>
          <w:szCs w:val="28"/>
          <w:lang w:eastAsia="ko-KR"/>
        </w:rPr>
        <w:t xml:space="preserve">Декларация (расчет) </w:t>
      </w:r>
      <w:r>
        <w:rPr>
          <w:rFonts w:eastAsia="Batang"/>
          <w:sz w:val="28"/>
          <w:szCs w:val="28"/>
          <w:lang w:eastAsia="ko-KR"/>
        </w:rPr>
        <w:t xml:space="preserve">составляется, </w:t>
      </w:r>
      <w:proofErr w:type="gramStart"/>
      <w:r w:rsidRPr="00B1540F">
        <w:rPr>
          <w:rFonts w:eastAsia="Batang"/>
          <w:sz w:val="28"/>
          <w:szCs w:val="28"/>
          <w:lang w:eastAsia="ko-KR"/>
        </w:rPr>
        <w:t>подписывается</w:t>
      </w:r>
      <w:proofErr w:type="gramEnd"/>
      <w:r w:rsidRPr="00B1540F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</w:t>
      </w:r>
      <w:r w:rsidRPr="00B1540F">
        <w:rPr>
          <w:rFonts w:eastAsia="Batang"/>
          <w:sz w:val="28"/>
          <w:szCs w:val="28"/>
          <w:lang w:eastAsia="ko-KR"/>
        </w:rPr>
        <w:t xml:space="preserve"> (</w:t>
      </w:r>
      <w:r>
        <w:rPr>
          <w:rFonts w:eastAsia="Batang"/>
          <w:sz w:val="28"/>
          <w:szCs w:val="28"/>
          <w:lang w:eastAsia="ko-KR"/>
        </w:rPr>
        <w:t>налоговым агентом</w:t>
      </w:r>
      <w:r w:rsidRPr="00B1540F">
        <w:rPr>
          <w:rFonts w:eastAsia="Batang"/>
          <w:sz w:val="28"/>
          <w:szCs w:val="28"/>
          <w:lang w:eastAsia="ko-KR"/>
        </w:rPr>
        <w:t>), получателем от имени государства</w:t>
      </w:r>
      <w:r>
        <w:rPr>
          <w:rFonts w:eastAsia="Batang"/>
          <w:sz w:val="28"/>
          <w:szCs w:val="28"/>
          <w:lang w:eastAsia="ko-KR"/>
        </w:rPr>
        <w:t xml:space="preserve"> на бумажном и (или) электронном носителях на казахском и (или) русском языках, </w:t>
      </w:r>
      <w:r w:rsidRPr="00B1540F">
        <w:rPr>
          <w:rFonts w:eastAsia="Batang"/>
          <w:sz w:val="28"/>
          <w:szCs w:val="28"/>
          <w:lang w:eastAsia="ko-KR"/>
        </w:rPr>
        <w:t xml:space="preserve">в соответствии с </w:t>
      </w:r>
      <w:bookmarkStart w:id="4" w:name="sub1000932219"/>
      <w:r w:rsidRPr="00B1540F">
        <w:rPr>
          <w:rFonts w:eastAsia="Batang"/>
          <w:sz w:val="28"/>
          <w:szCs w:val="28"/>
          <w:lang w:eastAsia="ko-KR"/>
        </w:rPr>
        <w:fldChar w:fldCharType="begin"/>
      </w:r>
      <w:r w:rsidRPr="00B1540F">
        <w:rPr>
          <w:rFonts w:eastAsia="Batang"/>
          <w:sz w:val="28"/>
          <w:szCs w:val="28"/>
          <w:lang w:eastAsia="ko-KR"/>
        </w:rPr>
        <w:instrText xml:space="preserve"> HYPERLINK "jl:30366217.610300%20" </w:instrText>
      </w:r>
      <w:r w:rsidRPr="00B1540F">
        <w:rPr>
          <w:rFonts w:eastAsia="Batang"/>
          <w:sz w:val="28"/>
          <w:szCs w:val="28"/>
          <w:lang w:eastAsia="ko-KR"/>
        </w:rPr>
        <w:fldChar w:fldCharType="separate"/>
      </w:r>
      <w:r w:rsidRPr="00B1540F">
        <w:rPr>
          <w:rFonts w:eastAsia="Batang"/>
          <w:bCs/>
          <w:sz w:val="28"/>
          <w:szCs w:val="28"/>
          <w:lang w:eastAsia="ko-KR"/>
        </w:rPr>
        <w:t xml:space="preserve">пунктом </w:t>
      </w:r>
      <w:r>
        <w:rPr>
          <w:rFonts w:eastAsia="Batang"/>
          <w:bCs/>
          <w:sz w:val="28"/>
          <w:szCs w:val="28"/>
          <w:lang w:eastAsia="ko-KR"/>
        </w:rPr>
        <w:t>2</w:t>
      </w:r>
      <w:r w:rsidRPr="00B1540F">
        <w:rPr>
          <w:rFonts w:eastAsia="Batang"/>
          <w:bCs/>
          <w:sz w:val="28"/>
          <w:szCs w:val="28"/>
          <w:lang w:eastAsia="ko-KR"/>
        </w:rPr>
        <w:t xml:space="preserve"> статьи </w:t>
      </w:r>
      <w:r w:rsidRPr="00B1540F">
        <w:rPr>
          <w:rFonts w:eastAsia="Batang"/>
          <w:sz w:val="28"/>
          <w:szCs w:val="28"/>
          <w:lang w:eastAsia="ko-KR"/>
        </w:rPr>
        <w:fldChar w:fldCharType="end"/>
      </w:r>
      <w:bookmarkEnd w:id="4"/>
      <w:r>
        <w:rPr>
          <w:rFonts w:eastAsia="Batang"/>
          <w:sz w:val="28"/>
          <w:szCs w:val="28"/>
          <w:lang w:eastAsia="ko-KR"/>
        </w:rPr>
        <w:t>204</w:t>
      </w:r>
      <w:r w:rsidRPr="00B1540F">
        <w:rPr>
          <w:rFonts w:eastAsia="Batang"/>
          <w:sz w:val="28"/>
          <w:szCs w:val="28"/>
          <w:lang w:eastAsia="ko-KR"/>
        </w:rPr>
        <w:t xml:space="preserve"> Налогового кодекса.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При представлении декларации (расчета): </w:t>
      </w:r>
    </w:p>
    <w:p w:rsidR="001D6D9E" w:rsidRPr="00B1540F" w:rsidRDefault="001D6D9E" w:rsidP="001D6D9E">
      <w:pPr>
        <w:pStyle w:val="af5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1) в явочном порядке на бумажном носителе </w:t>
      </w:r>
      <w:r w:rsidRPr="0032380D">
        <w:rPr>
          <w:rFonts w:eastAsia="Batang"/>
          <w:snapToGrid w:val="0"/>
          <w:sz w:val="28"/>
          <w:szCs w:val="28"/>
          <w:lang w:eastAsia="ko-KR"/>
        </w:rPr>
        <w:t>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составляется в двух экземплярах, один экземпляр возвращается плательщику с отметкой </w:t>
      </w:r>
      <w:r>
        <w:rPr>
          <w:rFonts w:eastAsia="Batang"/>
          <w:snapToGrid w:val="0"/>
          <w:sz w:val="28"/>
          <w:szCs w:val="28"/>
          <w:lang w:eastAsia="ko-KR"/>
        </w:rPr>
        <w:t xml:space="preserve">фамилии, имени и отчества (при его наличии) и подписью работника </w:t>
      </w:r>
      <w:r w:rsidRPr="00B1540F">
        <w:rPr>
          <w:rFonts w:eastAsia="Batang"/>
          <w:snapToGrid w:val="0"/>
          <w:sz w:val="28"/>
          <w:szCs w:val="28"/>
          <w:lang w:eastAsia="ko-KR"/>
        </w:rPr>
        <w:t>органа государственных доходов</w:t>
      </w:r>
      <w:r>
        <w:rPr>
          <w:rFonts w:eastAsia="Batang"/>
          <w:snapToGrid w:val="0"/>
          <w:sz w:val="28"/>
          <w:szCs w:val="28"/>
          <w:lang w:eastAsia="ko-KR"/>
        </w:rPr>
        <w:t>, принявшего декларацию</w:t>
      </w:r>
      <w:r>
        <w:rPr>
          <w:rFonts w:eastAsia="Batang"/>
          <w:snapToGrid w:val="0"/>
          <w:sz w:val="28"/>
          <w:szCs w:val="28"/>
          <w:lang w:val="kk-KZ" w:eastAsia="ko-KR"/>
        </w:rPr>
        <w:t xml:space="preserve"> </w:t>
      </w:r>
      <w:r>
        <w:rPr>
          <w:rFonts w:eastAsia="Batang"/>
          <w:snapToGrid w:val="0"/>
          <w:sz w:val="28"/>
          <w:szCs w:val="28"/>
          <w:lang w:eastAsia="ko-KR"/>
        </w:rPr>
        <w:t>(расчет) и оттиском печати (штампа)</w:t>
      </w:r>
      <w:r w:rsidRPr="00B1540F">
        <w:rPr>
          <w:rFonts w:eastAsia="Batang"/>
          <w:snapToGrid w:val="0"/>
          <w:sz w:val="28"/>
          <w:szCs w:val="28"/>
          <w:lang w:eastAsia="ko-KR"/>
        </w:rPr>
        <w:t>;</w:t>
      </w:r>
    </w:p>
    <w:p w:rsidR="001D6D9E" w:rsidRPr="00B1540F" w:rsidRDefault="001D6D9E" w:rsidP="001D6D9E">
      <w:pPr>
        <w:pStyle w:val="af5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>2) по почте заказным письмом с уве</w:t>
      </w:r>
      <w:r>
        <w:rPr>
          <w:rFonts w:eastAsia="Batang"/>
          <w:snapToGrid w:val="0"/>
          <w:sz w:val="28"/>
          <w:szCs w:val="28"/>
          <w:lang w:eastAsia="ko-KR"/>
        </w:rPr>
        <w:t>домлением на бумажном</w:t>
      </w:r>
      <w:r>
        <w:rPr>
          <w:rFonts w:eastAsia="Batang"/>
          <w:snapToGrid w:val="0"/>
          <w:sz w:val="28"/>
          <w:szCs w:val="28"/>
          <w:lang w:eastAsia="ko-KR"/>
        </w:rPr>
        <w:br/>
        <w:t xml:space="preserve">носителе </w:t>
      </w:r>
      <w:r w:rsidRPr="0032380D">
        <w:rPr>
          <w:rFonts w:eastAsia="Batang"/>
          <w:snapToGrid w:val="0"/>
          <w:sz w:val="28"/>
          <w:szCs w:val="28"/>
          <w:lang w:eastAsia="ko-KR"/>
        </w:rPr>
        <w:t>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B1540F">
        <w:rPr>
          <w:rFonts w:eastAsia="Batang"/>
          <w:snapToGrid w:val="0"/>
          <w:sz w:val="28"/>
          <w:szCs w:val="28"/>
          <w:lang w:eastAsia="ko-KR"/>
        </w:rPr>
        <w:t>плательщик получает уведомление почтовой или иной организации связи;</w:t>
      </w:r>
    </w:p>
    <w:p w:rsidR="001D6D9E" w:rsidRPr="00B1540F" w:rsidRDefault="001D6D9E" w:rsidP="001D6D9E">
      <w:pPr>
        <w:pStyle w:val="af5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>3) в электронно</w:t>
      </w:r>
      <w:r>
        <w:rPr>
          <w:rFonts w:eastAsia="Batang"/>
          <w:snapToGrid w:val="0"/>
          <w:sz w:val="28"/>
          <w:szCs w:val="28"/>
          <w:lang w:eastAsia="ko-KR"/>
        </w:rPr>
        <w:t>й</w:t>
      </w: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 </w:t>
      </w:r>
      <w:r>
        <w:rPr>
          <w:rFonts w:eastAsia="Batang"/>
          <w:snapToGrid w:val="0"/>
          <w:sz w:val="28"/>
          <w:szCs w:val="28"/>
          <w:lang w:eastAsia="ko-KR"/>
        </w:rPr>
        <w:t xml:space="preserve">форме, допускающем компьютерную обработку информации </w:t>
      </w:r>
      <w:r w:rsidRPr="0032380D">
        <w:rPr>
          <w:rFonts w:eastAsia="Batang"/>
          <w:snapToGrid w:val="0"/>
          <w:sz w:val="28"/>
          <w:szCs w:val="28"/>
          <w:lang w:eastAsia="ko-KR"/>
        </w:rPr>
        <w:t>–</w:t>
      </w: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 плательщик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rFonts w:eastAsia="Batang"/>
          <w:snapToGrid w:val="0"/>
          <w:sz w:val="28"/>
          <w:szCs w:val="28"/>
          <w:lang w:eastAsia="ko-KR"/>
        </w:rPr>
      </w:pPr>
      <w:bookmarkStart w:id="5" w:name="SUB1100"/>
      <w:bookmarkEnd w:id="5"/>
      <w:r w:rsidRPr="00B1540F">
        <w:rPr>
          <w:rFonts w:eastAsia="Batang"/>
          <w:snapToGrid w:val="0"/>
          <w:sz w:val="28"/>
          <w:szCs w:val="28"/>
          <w:lang w:eastAsia="ko-KR"/>
        </w:rPr>
        <w:t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 (расчета).</w:t>
      </w:r>
    </w:p>
    <w:p w:rsidR="001D6D9E" w:rsidRPr="00B1540F" w:rsidRDefault="001D6D9E" w:rsidP="001D6D9E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1D6D9E" w:rsidRPr="00B1540F" w:rsidRDefault="001D6D9E" w:rsidP="001D6D9E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1D6D9E" w:rsidRPr="00B1540F" w:rsidRDefault="001D6D9E" w:rsidP="001D6D9E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B1540F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Пояснение по заполнению</w:t>
      </w:r>
      <w:r w:rsidRPr="00B1540F">
        <w:rPr>
          <w:b/>
          <w:bCs/>
          <w:sz w:val="28"/>
          <w:szCs w:val="28"/>
        </w:rPr>
        <w:t xml:space="preserve"> декларации (расчета) (форма 5</w:t>
      </w:r>
      <w:r w:rsidRPr="00B1540F">
        <w:rPr>
          <w:b/>
          <w:bCs/>
          <w:sz w:val="28"/>
          <w:szCs w:val="28"/>
          <w:lang w:val="kk-KZ"/>
        </w:rPr>
        <w:t>31</w:t>
      </w:r>
      <w:r w:rsidRPr="00B1540F">
        <w:rPr>
          <w:b/>
          <w:bCs/>
          <w:sz w:val="28"/>
          <w:szCs w:val="28"/>
        </w:rPr>
        <w:t>.00)</w:t>
      </w:r>
    </w:p>
    <w:p w:rsidR="001D6D9E" w:rsidRPr="00B1540F" w:rsidRDefault="001D6D9E" w:rsidP="001D6D9E">
      <w:pPr>
        <w:pStyle w:val="af"/>
        <w:ind w:firstLine="708"/>
        <w:contextualSpacing/>
        <w:rPr>
          <w:szCs w:val="28"/>
        </w:rPr>
      </w:pP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lastRenderedPageBreak/>
        <w:t xml:space="preserve">В разделе «Общая информация о налогоплательщике» налогоплательщик </w:t>
      </w:r>
      <w:r w:rsidRPr="00B1540F">
        <w:rPr>
          <w:sz w:val="28"/>
          <w:szCs w:val="28"/>
          <w:lang w:val="kk-KZ"/>
        </w:rPr>
        <w:t xml:space="preserve">обязательно отражает </w:t>
      </w:r>
      <w:r>
        <w:rPr>
          <w:sz w:val="28"/>
          <w:szCs w:val="28"/>
        </w:rPr>
        <w:t>следующие данные:</w:t>
      </w:r>
    </w:p>
    <w:p w:rsidR="001D6D9E" w:rsidRPr="00B1540F" w:rsidRDefault="001D6D9E" w:rsidP="001D6D9E">
      <w:pPr>
        <w:ind w:firstLine="708"/>
        <w:contextualSpacing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1) </w:t>
      </w:r>
      <w:proofErr w:type="gramStart"/>
      <w:r w:rsidRPr="00B1540F">
        <w:rPr>
          <w:rFonts w:eastAsia="Batang"/>
          <w:snapToGrid w:val="0"/>
          <w:sz w:val="28"/>
          <w:szCs w:val="28"/>
          <w:lang w:eastAsia="ko-KR"/>
        </w:rPr>
        <w:t>бизнес-идентификационный</w:t>
      </w:r>
      <w:proofErr w:type="gramEnd"/>
      <w:r w:rsidRPr="00B1540F">
        <w:rPr>
          <w:rFonts w:eastAsia="Batang"/>
          <w:snapToGrid w:val="0"/>
          <w:sz w:val="28"/>
          <w:szCs w:val="28"/>
          <w:lang w:eastAsia="ko-KR"/>
        </w:rPr>
        <w:t xml:space="preserve"> номер </w:t>
      </w:r>
      <w:r>
        <w:rPr>
          <w:rFonts w:eastAsia="Batang"/>
          <w:snapToGrid w:val="0"/>
          <w:sz w:val="28"/>
          <w:szCs w:val="28"/>
          <w:lang w:eastAsia="ko-KR"/>
        </w:rPr>
        <w:t xml:space="preserve">(далее – </w:t>
      </w:r>
      <w:r w:rsidRPr="00B1540F">
        <w:rPr>
          <w:rFonts w:eastAsia="Batang"/>
          <w:snapToGrid w:val="0"/>
          <w:sz w:val="28"/>
          <w:szCs w:val="28"/>
          <w:lang w:eastAsia="ko-KR"/>
        </w:rPr>
        <w:t>БИН</w:t>
      </w:r>
      <w:r>
        <w:rPr>
          <w:rFonts w:eastAsia="Batang"/>
          <w:snapToGrid w:val="0"/>
          <w:sz w:val="28"/>
          <w:szCs w:val="28"/>
          <w:lang w:eastAsia="ko-KR"/>
        </w:rPr>
        <w:t>)</w:t>
      </w: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 недропользователя (уполномоченного лица), получателя от имени государства;</w:t>
      </w:r>
    </w:p>
    <w:p w:rsidR="001D6D9E" w:rsidRPr="00B1540F" w:rsidRDefault="001D6D9E" w:rsidP="001D6D9E">
      <w:pPr>
        <w:ind w:firstLine="709"/>
        <w:jc w:val="both"/>
        <w:rPr>
          <w:sz w:val="28"/>
          <w:szCs w:val="28"/>
        </w:rPr>
      </w:pPr>
      <w:r w:rsidRPr="00B1540F">
        <w:rPr>
          <w:sz w:val="28"/>
          <w:szCs w:val="28"/>
        </w:rPr>
        <w:t>2) налоговый период, за который представляется налоговая отчетность</w:t>
      </w:r>
      <w:r>
        <w:rPr>
          <w:sz w:val="28"/>
          <w:szCs w:val="28"/>
        </w:rPr>
        <w:t xml:space="preserve"> </w:t>
      </w:r>
      <w:r w:rsidRPr="00EF0CE2">
        <w:rPr>
          <w:szCs w:val="28"/>
        </w:rPr>
        <w:t>–</w:t>
      </w:r>
      <w:r>
        <w:rPr>
          <w:szCs w:val="28"/>
        </w:rPr>
        <w:t xml:space="preserve"> </w:t>
      </w:r>
      <w:r>
        <w:rPr>
          <w:sz w:val="28"/>
          <w:szCs w:val="28"/>
        </w:rPr>
        <w:t>указывается: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proofErr w:type="spellStart"/>
      <w:r w:rsidRPr="00B1540F">
        <w:rPr>
          <w:sz w:val="28"/>
          <w:szCs w:val="28"/>
        </w:rPr>
        <w:t>недропользователем</w:t>
      </w:r>
      <w:proofErr w:type="spellEnd"/>
      <w:r w:rsidRPr="00B1540F">
        <w:rPr>
          <w:sz w:val="28"/>
          <w:szCs w:val="28"/>
        </w:rPr>
        <w:t xml:space="preserve"> – соответствующий квартал;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получателем от имени государства</w:t>
      </w:r>
      <w:r>
        <w:rPr>
          <w:sz w:val="28"/>
          <w:szCs w:val="28"/>
        </w:rPr>
        <w:t xml:space="preserve"> </w:t>
      </w:r>
      <w:r w:rsidRPr="003238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при представлении: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расчета </w:t>
      </w:r>
      <w:r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соответствующий квартал;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декларации </w:t>
      </w:r>
      <w:r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соответствующий год;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полное </w:t>
      </w:r>
      <w:r w:rsidRPr="00B1540F">
        <w:rPr>
          <w:sz w:val="28"/>
          <w:szCs w:val="28"/>
        </w:rPr>
        <w:t>наименование недропользователя, осуществляющего передачу полезных ископаемых в счет исполнения налогового обязательства по уплате в натуральной форме налога на добычу полезных ископаемых, рентного налога на экспорт, роялти и доли Республики Казахстан по разделу продукции, получателя от имени государства в соответствии с учредительными документами</w:t>
      </w:r>
      <w:r>
        <w:rPr>
          <w:sz w:val="28"/>
          <w:szCs w:val="28"/>
        </w:rPr>
        <w:t>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4) категория налогоплательщика</w:t>
      </w:r>
      <w:r>
        <w:rPr>
          <w:sz w:val="28"/>
          <w:szCs w:val="28"/>
        </w:rPr>
        <w:t xml:space="preserve"> в соответствии со статьей 772 Налогового кодекса</w:t>
      </w:r>
      <w:r w:rsidRPr="00B1540F">
        <w:rPr>
          <w:sz w:val="28"/>
          <w:szCs w:val="28"/>
        </w:rPr>
        <w:t>.</w:t>
      </w:r>
    </w:p>
    <w:p w:rsidR="001D6D9E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Ячейки отмечаются в случае, если налогоплательщик относится к одной из категории, указанных в строке</w:t>
      </w:r>
      <w:proofErr w:type="gramStart"/>
      <w:r w:rsidRPr="00B1540F">
        <w:rPr>
          <w:sz w:val="28"/>
          <w:szCs w:val="28"/>
        </w:rPr>
        <w:t xml:space="preserve"> А</w:t>
      </w:r>
      <w:proofErr w:type="gramEnd"/>
      <w:r w:rsidRPr="00B1540F">
        <w:rPr>
          <w:sz w:val="28"/>
          <w:szCs w:val="28"/>
        </w:rPr>
        <w:t xml:space="preserve"> или В</w:t>
      </w:r>
      <w:r>
        <w:rPr>
          <w:sz w:val="28"/>
          <w:szCs w:val="28"/>
        </w:rPr>
        <w:t>:</w:t>
      </w:r>
    </w:p>
    <w:p w:rsidR="001D6D9E" w:rsidRDefault="001D6D9E" w:rsidP="001D6D9E">
      <w:pPr>
        <w:pStyle w:val="af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– </w:t>
      </w:r>
      <w:proofErr w:type="spellStart"/>
      <w:r>
        <w:rPr>
          <w:sz w:val="28"/>
          <w:szCs w:val="28"/>
        </w:rPr>
        <w:t>недропользователь</w:t>
      </w:r>
      <w:proofErr w:type="spellEnd"/>
      <w:r w:rsidRPr="00B1540F">
        <w:rPr>
          <w:sz w:val="28"/>
          <w:szCs w:val="28"/>
        </w:rPr>
        <w:t>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получатель</w:t>
      </w:r>
      <w:proofErr w:type="gramEnd"/>
      <w:r>
        <w:rPr>
          <w:sz w:val="28"/>
          <w:szCs w:val="28"/>
        </w:rPr>
        <w:t xml:space="preserve"> от имени государства;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5) вид представляемой отчетности.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Ячейка 5</w:t>
      </w:r>
      <w:proofErr w:type="gramStart"/>
      <w:r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А</w:t>
      </w:r>
      <w:proofErr w:type="gramEnd"/>
      <w:r w:rsidRPr="00B1540F">
        <w:rPr>
          <w:sz w:val="28"/>
          <w:szCs w:val="28"/>
        </w:rPr>
        <w:t xml:space="preserve"> подлежит заполнению получателем от имени государства при представлении расчета по исполнению налогового обязательства по уплате налогов в натуральной форме, предусмотренного подпунктом 2) пункта </w:t>
      </w:r>
      <w:r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772</w:t>
      </w:r>
      <w:r w:rsidRPr="00B1540F">
        <w:rPr>
          <w:sz w:val="28"/>
          <w:szCs w:val="28"/>
        </w:rPr>
        <w:t xml:space="preserve"> Налогового кодекса; 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Ячейка 5</w:t>
      </w:r>
      <w:proofErr w:type="gramStart"/>
      <w:r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В</w:t>
      </w:r>
      <w:proofErr w:type="gramEnd"/>
      <w:r w:rsidRPr="00B1540F">
        <w:rPr>
          <w:sz w:val="28"/>
          <w:szCs w:val="28"/>
        </w:rPr>
        <w:t xml:space="preserve"> подлежит заполнению: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proofErr w:type="spellStart"/>
      <w:r w:rsidRPr="00B1540F">
        <w:rPr>
          <w:sz w:val="28"/>
          <w:szCs w:val="28"/>
        </w:rPr>
        <w:t>недропользователем</w:t>
      </w:r>
      <w:proofErr w:type="spellEnd"/>
      <w:r w:rsidRPr="00B1540F">
        <w:rPr>
          <w:sz w:val="28"/>
          <w:szCs w:val="28"/>
        </w:rPr>
        <w:t xml:space="preserve"> при представлении декларации по исполнению налогового обязательства по уплате налогов в натуральной форме, предусмотренного подпунктом 1) пункта </w:t>
      </w:r>
      <w:r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722</w:t>
      </w:r>
      <w:r w:rsidRPr="00B1540F">
        <w:rPr>
          <w:sz w:val="28"/>
          <w:szCs w:val="28"/>
        </w:rPr>
        <w:t xml:space="preserve"> Налогового кодекса;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получателем </w:t>
      </w:r>
      <w:proofErr w:type="gramStart"/>
      <w:r w:rsidRPr="00B1540F">
        <w:rPr>
          <w:sz w:val="28"/>
          <w:szCs w:val="28"/>
        </w:rPr>
        <w:t>от имени государства при представлении декларации по исполнению налогового обязательства по уплате налогов в натуральной форме</w:t>
      </w:r>
      <w:proofErr w:type="gramEnd"/>
      <w:r w:rsidRPr="00B1540F">
        <w:rPr>
          <w:sz w:val="28"/>
          <w:szCs w:val="28"/>
        </w:rPr>
        <w:t xml:space="preserve">, предусмотренного подпунктом 2) пункта </w:t>
      </w:r>
      <w:r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722</w:t>
      </w:r>
      <w:r w:rsidRPr="00B1540F">
        <w:rPr>
          <w:sz w:val="28"/>
          <w:szCs w:val="28"/>
        </w:rPr>
        <w:t xml:space="preserve"> Налогового кодекса;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6) вид декларации (расчета).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Соответствующие ячейки отмечаются с учетом отнесения декларации (расчета) к видам налоговой отчетности, указанным в статье </w:t>
      </w:r>
      <w:r>
        <w:rPr>
          <w:sz w:val="28"/>
          <w:szCs w:val="28"/>
        </w:rPr>
        <w:t>206</w:t>
      </w:r>
      <w:r w:rsidRPr="00B1540F">
        <w:rPr>
          <w:sz w:val="28"/>
          <w:szCs w:val="28"/>
        </w:rPr>
        <w:t xml:space="preserve"> Налогового кодекса;</w:t>
      </w:r>
    </w:p>
    <w:p w:rsidR="001D6D9E" w:rsidRPr="00B1540F" w:rsidRDefault="001D6D9E" w:rsidP="001D6D9E">
      <w:pPr>
        <w:ind w:firstLine="720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7) номер и дата уведомления.</w:t>
      </w:r>
    </w:p>
    <w:p w:rsidR="001D6D9E" w:rsidRPr="00B1540F" w:rsidRDefault="001D6D9E" w:rsidP="001D6D9E">
      <w:pPr>
        <w:ind w:firstLine="720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Строки заполняются в случае представления вида декларации (расчета), предусмотренного подпунктом 4) пункта 3 статьи </w:t>
      </w:r>
      <w:r>
        <w:rPr>
          <w:sz w:val="28"/>
          <w:szCs w:val="28"/>
        </w:rPr>
        <w:t>206</w:t>
      </w:r>
      <w:r w:rsidRPr="00B1540F">
        <w:rPr>
          <w:sz w:val="28"/>
          <w:szCs w:val="28"/>
        </w:rPr>
        <w:t xml:space="preserve"> Налогового кодекса;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8) сведения о контракте на недропользование</w:t>
      </w:r>
      <w:r>
        <w:rPr>
          <w:sz w:val="28"/>
          <w:szCs w:val="28"/>
        </w:rPr>
        <w:t xml:space="preserve"> указываю</w:t>
      </w:r>
      <w:r w:rsidRPr="00B1540F">
        <w:rPr>
          <w:sz w:val="28"/>
          <w:szCs w:val="28"/>
        </w:rPr>
        <w:t xml:space="preserve">тся арабскими цифрами дата и регистрационный номер контракта на недропользование, </w:t>
      </w:r>
      <w:r w:rsidRPr="00B1540F">
        <w:rPr>
          <w:sz w:val="28"/>
          <w:szCs w:val="28"/>
        </w:rPr>
        <w:lastRenderedPageBreak/>
        <w:t>присвоенный уполномоченным государственным органом</w:t>
      </w:r>
      <w:r>
        <w:rPr>
          <w:sz w:val="28"/>
          <w:szCs w:val="28"/>
        </w:rPr>
        <w:t>;</w:t>
      </w:r>
    </w:p>
    <w:p w:rsidR="001D6D9E" w:rsidRPr="00B1540F" w:rsidRDefault="001D6D9E" w:rsidP="001D6D9E">
      <w:pPr>
        <w:pStyle w:val="af1"/>
        <w:tabs>
          <w:tab w:val="left" w:pos="993"/>
          <w:tab w:val="left" w:pos="1080"/>
        </w:tabs>
        <w:ind w:firstLine="720"/>
        <w:rPr>
          <w:sz w:val="28"/>
          <w:szCs w:val="28"/>
        </w:rPr>
      </w:pPr>
      <w:r w:rsidRPr="00B1540F">
        <w:rPr>
          <w:sz w:val="28"/>
          <w:szCs w:val="28"/>
        </w:rPr>
        <w:t>9) код валюты</w:t>
      </w:r>
      <w:r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в соответствии с приложением 23 «</w:t>
      </w:r>
      <w:r w:rsidRPr="00B1540F">
        <w:rPr>
          <w:bCs/>
          <w:sz w:val="28"/>
          <w:szCs w:val="28"/>
        </w:rPr>
        <w:t>Классификатор валют</w:t>
      </w:r>
      <w:r w:rsidRPr="00B1540F">
        <w:rPr>
          <w:sz w:val="28"/>
          <w:szCs w:val="28"/>
        </w:rPr>
        <w:t xml:space="preserve">», утвержденным </w:t>
      </w:r>
      <w:hyperlink r:id="rId8" w:history="1">
        <w:proofErr w:type="gramStart"/>
        <w:r w:rsidRPr="00B1540F">
          <w:rPr>
            <w:bCs/>
            <w:sz w:val="28"/>
            <w:szCs w:val="28"/>
          </w:rPr>
          <w:t>решени</w:t>
        </w:r>
      </w:hyperlink>
      <w:r w:rsidRPr="00B1540F">
        <w:rPr>
          <w:sz w:val="28"/>
          <w:szCs w:val="28"/>
        </w:rPr>
        <w:t>ем</w:t>
      </w:r>
      <w:proofErr w:type="gramEnd"/>
      <w:r w:rsidRPr="00B1540F">
        <w:rPr>
          <w:sz w:val="28"/>
          <w:szCs w:val="28"/>
        </w:rPr>
        <w:t xml:space="preserve"> Комиссии Таможенного союза от 20 сентября</w:t>
      </w:r>
      <w:r>
        <w:rPr>
          <w:sz w:val="28"/>
          <w:szCs w:val="28"/>
        </w:rPr>
        <w:br/>
      </w:r>
      <w:r w:rsidRPr="00B1540F">
        <w:rPr>
          <w:sz w:val="28"/>
          <w:szCs w:val="28"/>
        </w:rPr>
        <w:t>2010 года № 378 «</w:t>
      </w:r>
      <w:r w:rsidRPr="00B1540F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B154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6D9E" w:rsidRPr="00B1540F" w:rsidRDefault="001D6D9E" w:rsidP="001D6D9E">
      <w:pPr>
        <w:pStyle w:val="af1"/>
        <w:tabs>
          <w:tab w:val="left" w:pos="1134"/>
        </w:tabs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В случае если соглашениями (контрактами) о разделе продукции, контрактом на недропользование, утвержденным Президентом Республики Казахстан и контрактами на недропользование предусмотрены исчисление и уплата налогов в иностранной валюте, декларация (расчет) заполняется в валюте, установленной такими соглашениями (контрактами).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10) представленные приложения.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Отмечаются номер представленного налогоплательщиком приложения к декларации (расчета).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11) БИН недропользователя.</w:t>
      </w:r>
    </w:p>
    <w:p w:rsidR="001D6D9E" w:rsidRPr="00B1540F" w:rsidRDefault="001D6D9E" w:rsidP="001D6D9E">
      <w:pPr>
        <w:pStyle w:val="af1"/>
        <w:ind w:firstLine="708"/>
        <w:contextualSpacing/>
        <w:rPr>
          <w:snapToGrid/>
          <w:sz w:val="28"/>
          <w:szCs w:val="28"/>
        </w:rPr>
      </w:pPr>
      <w:r w:rsidRPr="00B1540F">
        <w:rPr>
          <w:sz w:val="28"/>
          <w:szCs w:val="28"/>
        </w:rPr>
        <w:t xml:space="preserve">Получатель от имени государства указывает </w:t>
      </w:r>
      <w:r>
        <w:rPr>
          <w:sz w:val="28"/>
          <w:szCs w:val="28"/>
        </w:rPr>
        <w:t>БИН</w:t>
      </w:r>
      <w:r w:rsidRPr="00B1540F">
        <w:rPr>
          <w:sz w:val="28"/>
          <w:szCs w:val="28"/>
        </w:rPr>
        <w:t xml:space="preserve"> недропользователя, осуществляющего передачу полезных ископаемых в </w:t>
      </w:r>
      <w:r w:rsidRPr="00B1540F">
        <w:rPr>
          <w:snapToGrid/>
          <w:sz w:val="28"/>
          <w:szCs w:val="28"/>
        </w:rPr>
        <w:t>счет исполнения налогового обязательства по уплате в натуральной форме налога на добычу полезных ископаемых, рентного налога на экспорт, роялти и доли Республики Казахстан по разделу продукции;</w:t>
      </w:r>
    </w:p>
    <w:p w:rsidR="001D6D9E" w:rsidRPr="00B1540F" w:rsidRDefault="001D6D9E" w:rsidP="001D6D9E">
      <w:pPr>
        <w:pStyle w:val="af1"/>
        <w:ind w:firstLine="708"/>
        <w:contextualSpacing/>
        <w:rPr>
          <w:snapToGrid/>
          <w:sz w:val="28"/>
          <w:szCs w:val="28"/>
        </w:rPr>
      </w:pPr>
      <w:r w:rsidRPr="00B1540F">
        <w:rPr>
          <w:snapToGrid/>
          <w:sz w:val="28"/>
          <w:szCs w:val="28"/>
        </w:rPr>
        <w:t>12) БИН получателя от имени государства.</w:t>
      </w:r>
    </w:p>
    <w:p w:rsidR="001D6D9E" w:rsidRDefault="001D6D9E" w:rsidP="001D6D9E">
      <w:pPr>
        <w:pStyle w:val="af1"/>
        <w:ind w:firstLine="708"/>
        <w:contextualSpacing/>
        <w:rPr>
          <w:snapToGrid/>
          <w:sz w:val="28"/>
          <w:szCs w:val="28"/>
        </w:rPr>
      </w:pPr>
      <w:proofErr w:type="spellStart"/>
      <w:proofErr w:type="gramStart"/>
      <w:r w:rsidRPr="00B1540F">
        <w:rPr>
          <w:snapToGrid/>
          <w:sz w:val="28"/>
          <w:szCs w:val="28"/>
        </w:rPr>
        <w:t>Недропользователь</w:t>
      </w:r>
      <w:proofErr w:type="spellEnd"/>
      <w:r w:rsidRPr="00B1540F">
        <w:rPr>
          <w:snapToGrid/>
          <w:sz w:val="28"/>
          <w:szCs w:val="28"/>
        </w:rPr>
        <w:t xml:space="preserve"> указывает </w:t>
      </w:r>
      <w:r>
        <w:rPr>
          <w:snapToGrid/>
          <w:sz w:val="28"/>
          <w:szCs w:val="28"/>
        </w:rPr>
        <w:t>БИН</w:t>
      </w:r>
      <w:r w:rsidRPr="00B1540F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получателя </w:t>
      </w:r>
      <w:r w:rsidRPr="00B1540F">
        <w:rPr>
          <w:snapToGrid/>
          <w:sz w:val="28"/>
          <w:szCs w:val="28"/>
        </w:rPr>
        <w:t>от имени государства, действующего от имени и по поручению государства в качестве получателя пол</w:t>
      </w:r>
      <w:r>
        <w:rPr>
          <w:snapToGrid/>
          <w:sz w:val="28"/>
          <w:szCs w:val="28"/>
        </w:rPr>
        <w:t xml:space="preserve">езных ископаемых, передаваемых </w:t>
      </w:r>
      <w:r w:rsidRPr="00B1540F">
        <w:rPr>
          <w:snapToGrid/>
          <w:sz w:val="28"/>
          <w:szCs w:val="28"/>
        </w:rPr>
        <w:t xml:space="preserve">в натуральной форме </w:t>
      </w:r>
      <w:r w:rsidRPr="00B1540F">
        <w:rPr>
          <w:snapToGrid/>
          <w:sz w:val="28"/>
          <w:szCs w:val="28"/>
          <w:lang w:val="kk-KZ"/>
        </w:rPr>
        <w:t>недропользователем</w:t>
      </w:r>
      <w:r w:rsidRPr="00B1540F">
        <w:rPr>
          <w:snapToGrid/>
          <w:sz w:val="28"/>
          <w:szCs w:val="28"/>
        </w:rPr>
        <w:t xml:space="preserve"> в счет исполнения налогового обязательства, предусмотренного налоговым законодательством и (или) соглашениями (контрактами) о разделе продукции, контрактом на недропользование, утвержденным Президентом Республики Казахстан, предусмотренными статьей </w:t>
      </w:r>
      <w:r>
        <w:rPr>
          <w:snapToGrid/>
          <w:sz w:val="28"/>
          <w:szCs w:val="28"/>
        </w:rPr>
        <w:t>722</w:t>
      </w:r>
      <w:r w:rsidRPr="00B1540F">
        <w:rPr>
          <w:snapToGrid/>
          <w:sz w:val="28"/>
          <w:szCs w:val="28"/>
        </w:rPr>
        <w:t xml:space="preserve"> </w:t>
      </w:r>
      <w:r w:rsidRPr="00B1540F">
        <w:rPr>
          <w:snapToGrid/>
          <w:sz w:val="28"/>
          <w:szCs w:val="28"/>
          <w:lang w:val="kk-KZ"/>
        </w:rPr>
        <w:t>Налогового к</w:t>
      </w:r>
      <w:proofErr w:type="spellStart"/>
      <w:r>
        <w:rPr>
          <w:snapToGrid/>
          <w:sz w:val="28"/>
          <w:szCs w:val="28"/>
        </w:rPr>
        <w:t>одекса</w:t>
      </w:r>
      <w:proofErr w:type="spellEnd"/>
      <w:r>
        <w:rPr>
          <w:snapToGrid/>
          <w:sz w:val="28"/>
          <w:szCs w:val="28"/>
        </w:rPr>
        <w:t>;</w:t>
      </w:r>
      <w:proofErr w:type="gramEnd"/>
    </w:p>
    <w:p w:rsidR="001D6D9E" w:rsidRDefault="001D6D9E" w:rsidP="001D6D9E">
      <w:pPr>
        <w:pStyle w:val="af1"/>
        <w:ind w:firstLine="708"/>
        <w:contextualSpacing/>
        <w:rPr>
          <w:snapToGrid/>
          <w:sz w:val="28"/>
          <w:szCs w:val="28"/>
        </w:rPr>
      </w:pPr>
      <w:r w:rsidRPr="00CF5EB2">
        <w:rPr>
          <w:snapToGrid/>
          <w:sz w:val="28"/>
          <w:szCs w:val="28"/>
        </w:rPr>
        <w:t xml:space="preserve">13) Получатель от имени государства при заполнении </w:t>
      </w:r>
      <w:r>
        <w:rPr>
          <w:snapToGrid/>
          <w:sz w:val="28"/>
          <w:szCs w:val="28"/>
        </w:rPr>
        <w:t>д</w:t>
      </w:r>
      <w:r w:rsidRPr="00CF5EB2">
        <w:rPr>
          <w:snapToGrid/>
          <w:sz w:val="28"/>
          <w:szCs w:val="28"/>
        </w:rPr>
        <w:t xml:space="preserve">екларации формы 531.02, 531.03 должен отражать итоговые данные по полезным ископаемым за отчетный год (графы </w:t>
      </w:r>
      <w:r w:rsidRPr="00CF5EB2">
        <w:rPr>
          <w:snapToGrid/>
          <w:sz w:val="28"/>
          <w:szCs w:val="28"/>
          <w:lang w:val="en-US"/>
        </w:rPr>
        <w:t>F</w:t>
      </w:r>
      <w:r w:rsidRPr="00CF5EB2">
        <w:rPr>
          <w:snapToGrid/>
          <w:sz w:val="28"/>
          <w:szCs w:val="28"/>
        </w:rPr>
        <w:t xml:space="preserve"> и </w:t>
      </w:r>
      <w:r w:rsidRPr="00CF5EB2">
        <w:rPr>
          <w:snapToGrid/>
          <w:sz w:val="28"/>
          <w:szCs w:val="28"/>
          <w:lang w:val="en-US"/>
        </w:rPr>
        <w:t>N</w:t>
      </w:r>
      <w:r w:rsidRPr="00CF5EB2">
        <w:rPr>
          <w:snapToGrid/>
          <w:sz w:val="28"/>
          <w:szCs w:val="28"/>
        </w:rPr>
        <w:t xml:space="preserve"> формы 531.02 не заполняются).</w:t>
      </w:r>
    </w:p>
    <w:p w:rsidR="001D6D9E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F31DBC">
        <w:rPr>
          <w:sz w:val="28"/>
          <w:szCs w:val="28"/>
        </w:rPr>
        <w:t>В разделе «Ответственность налогоплательщика»:</w:t>
      </w:r>
    </w:p>
    <w:p w:rsidR="001D6D9E" w:rsidRDefault="001D6D9E" w:rsidP="001D6D9E">
      <w:pPr>
        <w:pStyle w:val="af1"/>
        <w:ind w:firstLine="708"/>
        <w:contextualSpacing/>
        <w:rPr>
          <w:snapToGrid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F31DBC">
        <w:rPr>
          <w:snapToGrid/>
          <w:sz w:val="28"/>
          <w:szCs w:val="28"/>
        </w:rPr>
        <w:t>в поле «</w:t>
      </w:r>
      <w:r>
        <w:rPr>
          <w:snapToGrid/>
          <w:sz w:val="28"/>
          <w:szCs w:val="28"/>
        </w:rPr>
        <w:t>Фамилия, имя, отчество (при его наличии)</w:t>
      </w:r>
      <w:r w:rsidRPr="00F31DBC">
        <w:rPr>
          <w:snapToGrid/>
          <w:sz w:val="28"/>
          <w:szCs w:val="28"/>
        </w:rPr>
        <w:t xml:space="preserve"> руководителя» указываются </w:t>
      </w:r>
      <w:r>
        <w:rPr>
          <w:snapToGrid/>
          <w:sz w:val="28"/>
          <w:szCs w:val="28"/>
        </w:rPr>
        <w:t>фамилия, имя, отчество (при его наличии)</w:t>
      </w:r>
      <w:r w:rsidRPr="00F31DBC">
        <w:rPr>
          <w:snapToGrid/>
          <w:sz w:val="28"/>
          <w:szCs w:val="28"/>
        </w:rPr>
        <w:t xml:space="preserve"> руководителя;</w:t>
      </w:r>
      <w:proofErr w:type="gramEnd"/>
    </w:p>
    <w:p w:rsidR="001D6D9E" w:rsidRDefault="001D6D9E" w:rsidP="001D6D9E">
      <w:pPr>
        <w:pStyle w:val="af1"/>
        <w:ind w:firstLine="708"/>
        <w:contextualSpacing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2) </w:t>
      </w:r>
      <w:r w:rsidRPr="00B1540F">
        <w:rPr>
          <w:snapToGrid/>
          <w:sz w:val="28"/>
          <w:szCs w:val="28"/>
        </w:rPr>
        <w:t>дата подачи декларации (расчета)</w:t>
      </w:r>
      <w:r>
        <w:rPr>
          <w:snapToGrid/>
          <w:sz w:val="28"/>
          <w:szCs w:val="28"/>
        </w:rPr>
        <w:t xml:space="preserve"> </w:t>
      </w:r>
      <w:r w:rsidRPr="0032380D">
        <w:rPr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B1540F">
        <w:rPr>
          <w:snapToGrid/>
          <w:sz w:val="28"/>
          <w:szCs w:val="28"/>
        </w:rPr>
        <w:t>дата представления декларации (расчета) в орган государственных доходов</w:t>
      </w:r>
      <w:r>
        <w:rPr>
          <w:snapToGrid/>
          <w:sz w:val="28"/>
          <w:szCs w:val="28"/>
        </w:rPr>
        <w:t>;</w:t>
      </w:r>
    </w:p>
    <w:p w:rsidR="001D6D9E" w:rsidRDefault="001D6D9E" w:rsidP="001D6D9E">
      <w:pPr>
        <w:pStyle w:val="af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код органа государственных доходов </w:t>
      </w:r>
      <w:r w:rsidRPr="00CD49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код органа государственных доходов</w:t>
      </w:r>
      <w:r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по месту нахождения налогоплательщика</w:t>
      </w:r>
      <w:r>
        <w:rPr>
          <w:sz w:val="28"/>
          <w:szCs w:val="28"/>
        </w:rPr>
        <w:t>;</w:t>
      </w:r>
    </w:p>
    <w:p w:rsidR="001D6D9E" w:rsidRDefault="001D6D9E" w:rsidP="001D6D9E">
      <w:pPr>
        <w:pStyle w:val="af1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B1540F">
        <w:rPr>
          <w:sz w:val="28"/>
          <w:szCs w:val="28"/>
        </w:rPr>
        <w:t>в поле «</w:t>
      </w:r>
      <w:r>
        <w:rPr>
          <w:snapToGrid/>
          <w:sz w:val="28"/>
          <w:szCs w:val="28"/>
        </w:rPr>
        <w:t>Фамилия, имя, отчество (при его наличии)</w:t>
      </w:r>
      <w:r w:rsidRPr="00B1540F">
        <w:rPr>
          <w:sz w:val="28"/>
          <w:szCs w:val="28"/>
        </w:rPr>
        <w:t xml:space="preserve"> должностного лица, принявшего декларацию (расчет)» указываются </w:t>
      </w:r>
      <w:r>
        <w:rPr>
          <w:snapToGrid/>
          <w:sz w:val="28"/>
          <w:szCs w:val="28"/>
        </w:rPr>
        <w:t>фамилия, имя, отчество (при его наличии)</w:t>
      </w:r>
      <w:r w:rsidRPr="00B1540F">
        <w:rPr>
          <w:sz w:val="28"/>
          <w:szCs w:val="28"/>
        </w:rPr>
        <w:t xml:space="preserve"> работника органа государственных доходов, принявшего декларацию (расчет);</w:t>
      </w:r>
      <w:proofErr w:type="gramEnd"/>
    </w:p>
    <w:p w:rsidR="001D6D9E" w:rsidRDefault="001D6D9E" w:rsidP="001D6D9E">
      <w:pPr>
        <w:pStyle w:val="af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1540F">
        <w:rPr>
          <w:sz w:val="28"/>
          <w:szCs w:val="28"/>
        </w:rPr>
        <w:t>дата приема декларации (расчета)</w:t>
      </w:r>
      <w:r>
        <w:rPr>
          <w:sz w:val="28"/>
          <w:szCs w:val="28"/>
        </w:rPr>
        <w:t xml:space="preserve"> </w:t>
      </w:r>
      <w:r w:rsidRPr="003238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 xml:space="preserve">дата представления декларации (расчета) в соответствии с пунктом 2 статьи </w:t>
      </w:r>
      <w:r>
        <w:rPr>
          <w:sz w:val="28"/>
          <w:szCs w:val="28"/>
        </w:rPr>
        <w:t>209</w:t>
      </w:r>
      <w:r w:rsidRPr="00B1540F">
        <w:rPr>
          <w:sz w:val="28"/>
          <w:szCs w:val="28"/>
        </w:rPr>
        <w:t xml:space="preserve"> Налогового кодекса</w:t>
      </w:r>
      <w:r>
        <w:rPr>
          <w:sz w:val="28"/>
          <w:szCs w:val="28"/>
        </w:rPr>
        <w:t xml:space="preserve">; </w:t>
      </w:r>
    </w:p>
    <w:p w:rsidR="001D6D9E" w:rsidRDefault="001D6D9E" w:rsidP="001D6D9E">
      <w:pPr>
        <w:pStyle w:val="af1"/>
        <w:ind w:firstLine="708"/>
        <w:contextualSpacing/>
        <w:rPr>
          <w:snapToGrid/>
          <w:sz w:val="28"/>
          <w:szCs w:val="28"/>
        </w:rPr>
      </w:pPr>
      <w:r w:rsidRPr="00B1540F">
        <w:rPr>
          <w:sz w:val="28"/>
          <w:szCs w:val="28"/>
        </w:rPr>
        <w:lastRenderedPageBreak/>
        <w:t xml:space="preserve">6) </w:t>
      </w:r>
      <w:r w:rsidRPr="00B1540F">
        <w:rPr>
          <w:snapToGrid/>
          <w:sz w:val="28"/>
          <w:szCs w:val="28"/>
        </w:rPr>
        <w:t>входящий номер документа</w:t>
      </w:r>
      <w:r>
        <w:rPr>
          <w:snapToGrid/>
          <w:sz w:val="28"/>
          <w:szCs w:val="28"/>
        </w:rPr>
        <w:t xml:space="preserve"> </w:t>
      </w:r>
      <w:r w:rsidRPr="0032380D">
        <w:rPr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B1540F">
        <w:rPr>
          <w:sz w:val="28"/>
          <w:szCs w:val="28"/>
        </w:rPr>
        <w:t>регистрационный номер декларации</w:t>
      </w:r>
      <w:r>
        <w:rPr>
          <w:sz w:val="28"/>
          <w:szCs w:val="28"/>
          <w:lang w:val="kk-KZ"/>
        </w:rPr>
        <w:t xml:space="preserve"> (расчета)</w:t>
      </w:r>
      <w:r w:rsidRPr="00B1540F">
        <w:rPr>
          <w:sz w:val="28"/>
          <w:szCs w:val="28"/>
        </w:rPr>
        <w:t>, присваиваемый органом государственных доходов</w:t>
      </w:r>
      <w:r>
        <w:rPr>
          <w:snapToGrid/>
          <w:sz w:val="28"/>
          <w:szCs w:val="28"/>
        </w:rPr>
        <w:t>;</w:t>
      </w:r>
      <w:r w:rsidRPr="00B1540F">
        <w:rPr>
          <w:snapToGrid/>
          <w:sz w:val="28"/>
          <w:szCs w:val="28"/>
        </w:rPr>
        <w:t xml:space="preserve"> </w:t>
      </w:r>
    </w:p>
    <w:p w:rsidR="001D6D9E" w:rsidRPr="0032380D" w:rsidRDefault="001D6D9E" w:rsidP="001D6D9E">
      <w:pPr>
        <w:pStyle w:val="af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2380D">
        <w:rPr>
          <w:sz w:val="28"/>
          <w:szCs w:val="28"/>
        </w:rPr>
        <w:t>дата почтового штемпеля – дата почтового штемпеля, проставленного почтовой или иной организацией связи.</w:t>
      </w:r>
    </w:p>
    <w:p w:rsidR="001D6D9E" w:rsidRPr="00F95998" w:rsidRDefault="001D6D9E" w:rsidP="001D6D9E">
      <w:pPr>
        <w:pStyle w:val="af1"/>
        <w:ind w:firstLine="708"/>
        <w:contextualSpacing/>
        <w:rPr>
          <w:sz w:val="28"/>
          <w:szCs w:val="28"/>
        </w:rPr>
      </w:pPr>
      <w:r w:rsidRPr="00F95998">
        <w:rPr>
          <w:sz w:val="28"/>
          <w:szCs w:val="28"/>
        </w:rPr>
        <w:t xml:space="preserve">Подпункты 4), 5), 6) и 7) </w:t>
      </w:r>
      <w:r>
        <w:rPr>
          <w:sz w:val="28"/>
          <w:szCs w:val="28"/>
        </w:rPr>
        <w:t xml:space="preserve">настоящего </w:t>
      </w:r>
      <w:r w:rsidRPr="00F95998">
        <w:rPr>
          <w:sz w:val="28"/>
          <w:szCs w:val="28"/>
        </w:rPr>
        <w:t>пункта заполняются работником органа государственных доходов, принявшим декларацию</w:t>
      </w:r>
      <w:r>
        <w:rPr>
          <w:sz w:val="28"/>
          <w:szCs w:val="28"/>
        </w:rPr>
        <w:t xml:space="preserve"> (расчет)</w:t>
      </w:r>
      <w:r w:rsidRPr="00F95998">
        <w:rPr>
          <w:sz w:val="28"/>
          <w:szCs w:val="28"/>
        </w:rPr>
        <w:t xml:space="preserve"> на бумажном носителе.</w:t>
      </w: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</w:p>
    <w:p w:rsidR="001D6D9E" w:rsidRPr="00B1540F" w:rsidRDefault="001D6D9E" w:rsidP="001D6D9E">
      <w:pPr>
        <w:pStyle w:val="af1"/>
        <w:ind w:firstLine="708"/>
        <w:contextualSpacing/>
        <w:rPr>
          <w:sz w:val="28"/>
          <w:szCs w:val="28"/>
        </w:rPr>
      </w:pPr>
    </w:p>
    <w:p w:rsidR="001D6D9E" w:rsidRPr="00B1540F" w:rsidRDefault="001D6D9E" w:rsidP="001D6D9E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B1540F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Пояснение по заполнению</w:t>
      </w:r>
      <w:r w:rsidRPr="00B1540F">
        <w:rPr>
          <w:b/>
          <w:bCs/>
          <w:sz w:val="28"/>
          <w:szCs w:val="28"/>
        </w:rPr>
        <w:t xml:space="preserve"> формы 5</w:t>
      </w:r>
      <w:r w:rsidRPr="00B1540F">
        <w:rPr>
          <w:b/>
          <w:bCs/>
          <w:sz w:val="28"/>
          <w:szCs w:val="28"/>
          <w:lang w:val="kk-KZ"/>
        </w:rPr>
        <w:t>31</w:t>
      </w:r>
      <w:r w:rsidRPr="00B1540F">
        <w:rPr>
          <w:b/>
          <w:bCs/>
          <w:sz w:val="28"/>
          <w:szCs w:val="28"/>
        </w:rPr>
        <w:t xml:space="preserve">.01 </w:t>
      </w:r>
      <w:r w:rsidRPr="005F758C">
        <w:rPr>
          <w:b/>
          <w:bCs/>
          <w:sz w:val="28"/>
          <w:szCs w:val="28"/>
        </w:rPr>
        <w:t>–</w:t>
      </w:r>
      <w:r w:rsidRPr="00B1540F">
        <w:rPr>
          <w:b/>
          <w:bCs/>
          <w:sz w:val="28"/>
          <w:szCs w:val="28"/>
        </w:rPr>
        <w:t xml:space="preserve"> Сведения по исчислению и уплате (передаче)</w:t>
      </w:r>
    </w:p>
    <w:p w:rsidR="001D6D9E" w:rsidRPr="00B1540F" w:rsidRDefault="001D6D9E" w:rsidP="001D6D9E">
      <w:pPr>
        <w:pStyle w:val="af1"/>
        <w:ind w:firstLine="708"/>
        <w:contextualSpacing/>
        <w:jc w:val="center"/>
        <w:rPr>
          <w:sz w:val="28"/>
          <w:szCs w:val="28"/>
        </w:rPr>
      </w:pP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Данная форма предназначена для детального отражения </w:t>
      </w:r>
      <w:proofErr w:type="spellStart"/>
      <w:r w:rsidRPr="00B1540F">
        <w:rPr>
          <w:sz w:val="28"/>
          <w:szCs w:val="28"/>
        </w:rPr>
        <w:t>недропользователем</w:t>
      </w:r>
      <w:proofErr w:type="spellEnd"/>
      <w:r w:rsidRPr="00B1540F">
        <w:rPr>
          <w:sz w:val="28"/>
          <w:szCs w:val="28"/>
        </w:rPr>
        <w:t xml:space="preserve"> (уполномоченным лицом) информации об объемах полезных ископаемых, передаваемых в счет исполнения налогового обязательства по уплате налога в натуральной форме.</w:t>
      </w:r>
    </w:p>
    <w:p w:rsidR="001D6D9E" w:rsidRPr="006C6393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6C6393">
        <w:rPr>
          <w:sz w:val="28"/>
          <w:szCs w:val="28"/>
        </w:rPr>
        <w:t>В разделе «Сведения по исчислению и уплате (передаче)»:</w:t>
      </w:r>
    </w:p>
    <w:p w:rsidR="001D6D9E" w:rsidRPr="00B1540F" w:rsidRDefault="001D6D9E" w:rsidP="001D6D9E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А</w:t>
      </w:r>
      <w:proofErr w:type="gramEnd"/>
      <w:r w:rsidRPr="00B1540F">
        <w:rPr>
          <w:sz w:val="28"/>
          <w:szCs w:val="28"/>
        </w:rPr>
        <w:t xml:space="preserve"> указывается порядковый номер строки;</w:t>
      </w:r>
    </w:p>
    <w:p w:rsidR="001D6D9E" w:rsidRPr="00B1540F" w:rsidRDefault="001D6D9E" w:rsidP="001D6D9E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В</w:t>
      </w:r>
      <w:proofErr w:type="gramEnd"/>
      <w:r w:rsidRPr="00B1540F">
        <w:rPr>
          <w:sz w:val="28"/>
          <w:szCs w:val="28"/>
        </w:rPr>
        <w:t xml:space="preserve"> указывается код полезного ископаемого согласно</w:t>
      </w:r>
      <w:r w:rsidRPr="00B1540F">
        <w:rPr>
          <w:sz w:val="28"/>
          <w:szCs w:val="28"/>
          <w:lang w:val="kk-KZ"/>
        </w:rPr>
        <w:t xml:space="preserve"> </w:t>
      </w:r>
      <w:r w:rsidRPr="00CF5EB2">
        <w:rPr>
          <w:sz w:val="28"/>
          <w:szCs w:val="28"/>
        </w:rPr>
        <w:t>пункту</w:t>
      </w:r>
      <w:r w:rsidRPr="00CF5EB2">
        <w:rPr>
          <w:sz w:val="28"/>
          <w:szCs w:val="28"/>
          <w:lang w:val="kk-KZ"/>
        </w:rPr>
        <w:t xml:space="preserve"> 2</w:t>
      </w:r>
      <w:r w:rsidRPr="00CF5EB2">
        <w:rPr>
          <w:sz w:val="28"/>
          <w:szCs w:val="28"/>
        </w:rPr>
        <w:t>1</w:t>
      </w:r>
      <w:r w:rsidRPr="00B1540F">
        <w:rPr>
          <w:sz w:val="28"/>
          <w:szCs w:val="28"/>
        </w:rPr>
        <w:t xml:space="preserve"> настоящих Правил;</w:t>
      </w:r>
    </w:p>
    <w:p w:rsidR="001D6D9E" w:rsidRPr="00B1540F" w:rsidRDefault="001D6D9E" w:rsidP="001D6D9E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С</w:t>
      </w:r>
      <w:proofErr w:type="gramEnd"/>
      <w:r w:rsidRPr="00B1540F">
        <w:rPr>
          <w:sz w:val="28"/>
          <w:szCs w:val="28"/>
        </w:rPr>
        <w:t xml:space="preserve"> указывается наименование полезного ископаемого;</w:t>
      </w:r>
    </w:p>
    <w:p w:rsidR="001D6D9E" w:rsidRPr="00B1540F" w:rsidRDefault="001D6D9E" w:rsidP="001D6D9E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D указывается единицы измерения полезного ископаемого (тонна, куб. метр, килограмм и другие);</w:t>
      </w:r>
    </w:p>
    <w:p w:rsidR="001D6D9E" w:rsidRPr="00B1540F" w:rsidRDefault="001D6D9E" w:rsidP="001D6D9E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E указывается объем добычи в единицах измерениях, указанных в графе D;</w:t>
      </w:r>
    </w:p>
    <w:p w:rsidR="001D6D9E" w:rsidRPr="00B1540F" w:rsidRDefault="001D6D9E" w:rsidP="001D6D9E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F указывается размер налога, подлежащего уплате в натуральной форме, в процентах;</w:t>
      </w:r>
    </w:p>
    <w:p w:rsidR="001D6D9E" w:rsidRPr="00B1540F" w:rsidRDefault="001D6D9E" w:rsidP="001D6D9E">
      <w:pPr>
        <w:numPr>
          <w:ilvl w:val="0"/>
          <w:numId w:val="6"/>
        </w:numPr>
        <w:tabs>
          <w:tab w:val="left" w:pos="0"/>
          <w:tab w:val="left" w:pos="284"/>
          <w:tab w:val="num" w:pos="851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G указывается БИН недропользователя, в счет исполнения налогового обязательства которого производится передача полезных ископаемых;</w:t>
      </w:r>
    </w:p>
    <w:p w:rsidR="001D6D9E" w:rsidRPr="00B1540F" w:rsidRDefault="001D6D9E" w:rsidP="001D6D9E">
      <w:pPr>
        <w:tabs>
          <w:tab w:val="left" w:pos="0"/>
          <w:tab w:val="left" w:pos="284"/>
          <w:tab w:val="num" w:pos="851"/>
          <w:tab w:val="left" w:pos="993"/>
          <w:tab w:val="left" w:pos="1080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  <w:r w:rsidRPr="00B1540F">
        <w:rPr>
          <w:sz w:val="28"/>
          <w:szCs w:val="28"/>
        </w:rPr>
        <w:t xml:space="preserve">8) в графе Н указывается объем полезных ископаемых, подлежащих передаче в соответствии с налоговым законодательством Республики Казахстан и (или) соглашениями (контрактами) о разделе продукции, контрактом на недропользование, утвержденным Президентом Республики Казахстан, в единицах измерениях, указанных в графе </w:t>
      </w:r>
      <w:r w:rsidRPr="00B1540F">
        <w:rPr>
          <w:sz w:val="28"/>
          <w:szCs w:val="28"/>
          <w:lang w:val="en-US"/>
        </w:rPr>
        <w:t>D</w:t>
      </w:r>
      <w:r w:rsidRPr="00B1540F">
        <w:rPr>
          <w:sz w:val="28"/>
          <w:szCs w:val="28"/>
          <w:lang w:val="kk-KZ"/>
        </w:rPr>
        <w:t>;</w:t>
      </w:r>
    </w:p>
    <w:p w:rsidR="001D6D9E" w:rsidRPr="00B1540F" w:rsidRDefault="001D6D9E" w:rsidP="001D6D9E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9) в графе </w:t>
      </w:r>
      <w:r w:rsidRPr="00B1540F">
        <w:rPr>
          <w:sz w:val="28"/>
          <w:szCs w:val="28"/>
          <w:lang w:val="en-US"/>
        </w:rPr>
        <w:t>I</w:t>
      </w:r>
      <w:r w:rsidRPr="00B1540F">
        <w:rPr>
          <w:sz w:val="28"/>
          <w:szCs w:val="28"/>
        </w:rPr>
        <w:t xml:space="preserve"> </w:t>
      </w:r>
      <w:r w:rsidRPr="00B1540F">
        <w:rPr>
          <w:sz w:val="28"/>
          <w:szCs w:val="28"/>
          <w:lang w:val="kk-KZ"/>
        </w:rPr>
        <w:t xml:space="preserve">указывается условная цена за единицу полезного ископаемого, </w:t>
      </w:r>
      <w:r w:rsidRPr="00B1540F">
        <w:rPr>
          <w:sz w:val="28"/>
          <w:szCs w:val="28"/>
        </w:rPr>
        <w:t>определяемая в соответствии с соглашениями (контрактами) о разделе продукции, контрактом на недропользование, утвержденном Президентом Республики Каза</w:t>
      </w:r>
      <w:r>
        <w:rPr>
          <w:sz w:val="28"/>
          <w:szCs w:val="28"/>
        </w:rPr>
        <w:t>хстан, предусмотренными статьей 722</w:t>
      </w:r>
      <w:r w:rsidRPr="00B1540F">
        <w:rPr>
          <w:sz w:val="28"/>
          <w:szCs w:val="28"/>
        </w:rPr>
        <w:t xml:space="preserve"> Налогового кодекса. В случае отсутствия порядка определения условных цен в соглашениях (контрактах) о разделе продукции, контракте на недропользование, утвержденном Президентом Республики Казахстан, предусмотренных статьей </w:t>
      </w:r>
      <w:r>
        <w:rPr>
          <w:sz w:val="28"/>
          <w:szCs w:val="28"/>
        </w:rPr>
        <w:t>722</w:t>
      </w:r>
      <w:r w:rsidRPr="00B1540F">
        <w:rPr>
          <w:sz w:val="28"/>
          <w:szCs w:val="28"/>
        </w:rPr>
        <w:t xml:space="preserve"> Налогового кодекса, такие условные цены </w:t>
      </w:r>
      <w:r w:rsidRPr="00B1540F">
        <w:rPr>
          <w:sz w:val="28"/>
          <w:szCs w:val="28"/>
        </w:rPr>
        <w:lastRenderedPageBreak/>
        <w:t xml:space="preserve">определяются в соответствии с порядком определения объема полезных ископаемых, передаваемых </w:t>
      </w:r>
      <w:proofErr w:type="spellStart"/>
      <w:r w:rsidRPr="00B1540F">
        <w:rPr>
          <w:sz w:val="28"/>
          <w:szCs w:val="28"/>
        </w:rPr>
        <w:t>недропользователем</w:t>
      </w:r>
      <w:proofErr w:type="spellEnd"/>
      <w:r w:rsidRPr="00B1540F">
        <w:rPr>
          <w:sz w:val="28"/>
          <w:szCs w:val="28"/>
        </w:rPr>
        <w:t xml:space="preserve"> Республике Казахстан и его денежного выражения, установленным Правительством Республики Казахстан.</w:t>
      </w:r>
    </w:p>
    <w:p w:rsidR="001D6D9E" w:rsidRPr="00B1540F" w:rsidRDefault="001D6D9E" w:rsidP="001D6D9E">
      <w:pPr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ab/>
        <w:t xml:space="preserve">Условная цена, предусмотренная абзацем первым настоящего подпункта, применяется для отражения на лицевом счете денежного выражения исполненного, несвоевременно исполненного налогового обязательства в натуральной форме и (или) применения способов обеспечения исполнения невыполненного </w:t>
      </w:r>
      <w:r w:rsidRPr="00B1540F">
        <w:rPr>
          <w:sz w:val="28"/>
          <w:szCs w:val="28"/>
          <w:lang w:val="kk-KZ"/>
        </w:rPr>
        <w:t xml:space="preserve">в </w:t>
      </w:r>
      <w:r w:rsidRPr="00B1540F">
        <w:rPr>
          <w:sz w:val="28"/>
          <w:szCs w:val="28"/>
        </w:rPr>
        <w:t>срок налогового обязательства;</w:t>
      </w:r>
    </w:p>
    <w:p w:rsidR="001D6D9E" w:rsidRPr="00B1540F" w:rsidRDefault="001D6D9E" w:rsidP="001D6D9E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  <w:lang w:val="kk-KZ"/>
        </w:rPr>
        <w:t xml:space="preserve">10) в графе </w:t>
      </w:r>
      <w:r w:rsidRPr="00B1540F">
        <w:rPr>
          <w:sz w:val="28"/>
          <w:szCs w:val="28"/>
          <w:lang w:val="en-US"/>
        </w:rPr>
        <w:t>J</w:t>
      </w:r>
      <w:r w:rsidRPr="00B1540F">
        <w:rPr>
          <w:sz w:val="28"/>
          <w:szCs w:val="28"/>
          <w:lang w:val="kk-KZ"/>
        </w:rPr>
        <w:t xml:space="preserve"> указывается расчетная стоимость, которая определяется путем произведения значений, указанных в графах </w:t>
      </w:r>
      <w:r w:rsidRPr="00B1540F">
        <w:rPr>
          <w:sz w:val="28"/>
          <w:szCs w:val="28"/>
          <w:lang w:val="en-US"/>
        </w:rPr>
        <w:t>H</w:t>
      </w:r>
      <w:r w:rsidRPr="00B1540F">
        <w:rPr>
          <w:sz w:val="28"/>
          <w:szCs w:val="28"/>
        </w:rPr>
        <w:t xml:space="preserve"> и </w:t>
      </w:r>
      <w:r w:rsidRPr="00B1540F">
        <w:rPr>
          <w:sz w:val="28"/>
          <w:szCs w:val="28"/>
          <w:lang w:val="en-US"/>
        </w:rPr>
        <w:t>I</w:t>
      </w:r>
      <w:r w:rsidRPr="00B1540F">
        <w:rPr>
          <w:sz w:val="28"/>
          <w:szCs w:val="28"/>
        </w:rPr>
        <w:t>.</w:t>
      </w:r>
    </w:p>
    <w:p w:rsidR="001D6D9E" w:rsidRPr="00B1540F" w:rsidRDefault="001D6D9E" w:rsidP="001D6D9E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Pr="00B1540F">
        <w:rPr>
          <w:sz w:val="28"/>
          <w:szCs w:val="28"/>
          <w:lang w:val="en-US"/>
        </w:rPr>
        <w:t>J</w:t>
      </w:r>
      <w:r w:rsidRPr="00B1540F">
        <w:rPr>
          <w:sz w:val="28"/>
          <w:szCs w:val="28"/>
        </w:rPr>
        <w:t xml:space="preserve"> указывается только на первой странице формы 531.01 в строке 00000001 и определяется путем сложения всех сумм, отраженных в данной графе;</w:t>
      </w:r>
    </w:p>
    <w:p w:rsidR="001D6D9E" w:rsidRPr="00B1540F" w:rsidRDefault="001D6D9E" w:rsidP="001D6D9E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  <w:r w:rsidRPr="00B1540F">
        <w:rPr>
          <w:sz w:val="28"/>
          <w:szCs w:val="28"/>
          <w:lang w:val="kk-KZ"/>
        </w:rPr>
        <w:t xml:space="preserve">11) в графе K указывается объем полезных ископаемых, фактически переданных, </w:t>
      </w:r>
      <w:r w:rsidRPr="00B1540F">
        <w:rPr>
          <w:sz w:val="28"/>
          <w:szCs w:val="28"/>
        </w:rPr>
        <w:t xml:space="preserve">в единицах измерениях, указанных в графе </w:t>
      </w:r>
      <w:r w:rsidRPr="00B1540F">
        <w:rPr>
          <w:sz w:val="28"/>
          <w:szCs w:val="28"/>
          <w:lang w:val="en-US"/>
        </w:rPr>
        <w:t>D</w:t>
      </w:r>
      <w:r w:rsidRPr="00B1540F">
        <w:rPr>
          <w:sz w:val="28"/>
          <w:szCs w:val="28"/>
          <w:lang w:val="kk-KZ"/>
        </w:rPr>
        <w:t>;</w:t>
      </w:r>
    </w:p>
    <w:p w:rsidR="001D6D9E" w:rsidRPr="00CF5EB2" w:rsidRDefault="001D6D9E" w:rsidP="001D6D9E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  <w:lang w:val="kk-KZ"/>
        </w:rPr>
        <w:t xml:space="preserve">12) в графе </w:t>
      </w:r>
      <w:r w:rsidRPr="00CF5EB2">
        <w:rPr>
          <w:sz w:val="28"/>
          <w:szCs w:val="28"/>
          <w:lang w:val="en-US"/>
        </w:rPr>
        <w:t>L</w:t>
      </w:r>
      <w:r w:rsidRPr="00CF5EB2">
        <w:rPr>
          <w:sz w:val="28"/>
          <w:szCs w:val="28"/>
        </w:rPr>
        <w:t xml:space="preserve"> указывается </w:t>
      </w:r>
      <w:r w:rsidRPr="00CF5EB2">
        <w:rPr>
          <w:sz w:val="28"/>
          <w:szCs w:val="28"/>
          <w:lang w:val="kk-KZ"/>
        </w:rPr>
        <w:t xml:space="preserve">расчетная стоимость, которая определяется путем произведения значений, указанных в графах </w:t>
      </w:r>
      <w:r w:rsidRPr="00CF5EB2">
        <w:rPr>
          <w:sz w:val="28"/>
          <w:szCs w:val="28"/>
          <w:lang w:val="en-US"/>
        </w:rPr>
        <w:t>K</w:t>
      </w:r>
      <w:r w:rsidRPr="00CF5EB2">
        <w:rPr>
          <w:sz w:val="28"/>
          <w:szCs w:val="28"/>
        </w:rPr>
        <w:t xml:space="preserve"> и </w:t>
      </w:r>
      <w:r w:rsidRPr="00CF5EB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1D6D9E" w:rsidRPr="00CF5EB2" w:rsidRDefault="001D6D9E" w:rsidP="001D6D9E">
      <w:pPr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Итоговая величина графы </w:t>
      </w:r>
      <w:r w:rsidRPr="00CF5EB2">
        <w:rPr>
          <w:sz w:val="28"/>
          <w:szCs w:val="28"/>
          <w:lang w:val="en-US"/>
        </w:rPr>
        <w:t>L</w:t>
      </w:r>
      <w:r w:rsidRPr="00CF5EB2">
        <w:rPr>
          <w:sz w:val="28"/>
          <w:szCs w:val="28"/>
        </w:rPr>
        <w:t xml:space="preserve"> указывается только на первой странице формы 531.01 в строке 00000001 и определяется путем сложения всех сумм, отраженных в данной графе;</w:t>
      </w:r>
    </w:p>
    <w:p w:rsidR="001D6D9E" w:rsidRPr="00B1540F" w:rsidRDefault="001D6D9E" w:rsidP="001D6D9E">
      <w:pPr>
        <w:contextualSpacing/>
        <w:jc w:val="both"/>
        <w:rPr>
          <w:sz w:val="28"/>
          <w:szCs w:val="28"/>
          <w:lang w:val="kk-KZ"/>
        </w:rPr>
      </w:pPr>
      <w:r w:rsidRPr="00CF5EB2">
        <w:rPr>
          <w:sz w:val="28"/>
          <w:szCs w:val="28"/>
          <w:lang w:val="kk-KZ"/>
        </w:rPr>
        <w:tab/>
        <w:t>1</w:t>
      </w:r>
      <w:r w:rsidRPr="00CF5EB2">
        <w:rPr>
          <w:sz w:val="28"/>
          <w:szCs w:val="28"/>
        </w:rPr>
        <w:t>3</w:t>
      </w:r>
      <w:r w:rsidRPr="00CF5EB2">
        <w:rPr>
          <w:sz w:val="28"/>
          <w:szCs w:val="28"/>
          <w:lang w:val="kk-KZ"/>
        </w:rPr>
        <w:t xml:space="preserve">) в графе </w:t>
      </w:r>
      <w:r w:rsidRPr="00CF5EB2">
        <w:rPr>
          <w:sz w:val="28"/>
          <w:szCs w:val="28"/>
          <w:lang w:val="en-US"/>
        </w:rPr>
        <w:t>M</w:t>
      </w:r>
      <w:r w:rsidRPr="00CF5EB2">
        <w:rPr>
          <w:sz w:val="28"/>
          <w:szCs w:val="28"/>
        </w:rPr>
        <w:t xml:space="preserve"> </w:t>
      </w:r>
      <w:r w:rsidRPr="00CF5EB2">
        <w:rPr>
          <w:sz w:val="28"/>
          <w:szCs w:val="28"/>
          <w:lang w:val="kk-KZ"/>
        </w:rPr>
        <w:t>указывается код бюджетной классификации, в счет исполнения обязательства по которому в натуральной форме осуществляется передача полезных ископаемых.</w:t>
      </w:r>
    </w:p>
    <w:p w:rsidR="001D6D9E" w:rsidRPr="00B1540F" w:rsidRDefault="001D6D9E" w:rsidP="001D6D9E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</w:p>
    <w:p w:rsidR="001D6D9E" w:rsidRPr="00B1540F" w:rsidRDefault="001D6D9E" w:rsidP="001D6D9E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</w:p>
    <w:p w:rsidR="001D6D9E" w:rsidRPr="00B1540F" w:rsidRDefault="001D6D9E" w:rsidP="001D6D9E">
      <w:pPr>
        <w:contextualSpacing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4</w:t>
      </w:r>
      <w:r w:rsidRPr="00B1540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Пояснение по заполнению</w:t>
      </w:r>
      <w:r w:rsidRPr="00B1540F">
        <w:rPr>
          <w:b/>
          <w:bCs/>
          <w:sz w:val="28"/>
          <w:szCs w:val="28"/>
        </w:rPr>
        <w:t xml:space="preserve"> формы 5</w:t>
      </w:r>
      <w:r w:rsidRPr="00B1540F">
        <w:rPr>
          <w:b/>
          <w:bCs/>
          <w:sz w:val="28"/>
          <w:szCs w:val="28"/>
          <w:lang w:val="kk-KZ"/>
        </w:rPr>
        <w:t>31</w:t>
      </w:r>
      <w:r w:rsidRPr="00B1540F">
        <w:rPr>
          <w:b/>
          <w:bCs/>
          <w:sz w:val="28"/>
          <w:szCs w:val="28"/>
        </w:rPr>
        <w:t xml:space="preserve">.02 </w:t>
      </w:r>
      <w:r w:rsidRPr="0032380D">
        <w:rPr>
          <w:b/>
          <w:bCs/>
          <w:sz w:val="28"/>
          <w:szCs w:val="28"/>
        </w:rPr>
        <w:t>–</w:t>
      </w:r>
      <w:r w:rsidRPr="00B1540F">
        <w:rPr>
          <w:b/>
          <w:bCs/>
          <w:sz w:val="28"/>
          <w:szCs w:val="28"/>
        </w:rPr>
        <w:t xml:space="preserve"> Сведения по приемке, реализации и перечислению</w:t>
      </w:r>
    </w:p>
    <w:p w:rsidR="001D6D9E" w:rsidRPr="00B1540F" w:rsidRDefault="001D6D9E" w:rsidP="001D6D9E">
      <w:pPr>
        <w:contextualSpacing/>
        <w:jc w:val="both"/>
        <w:rPr>
          <w:sz w:val="28"/>
          <w:szCs w:val="28"/>
          <w:lang w:val="kk-KZ"/>
        </w:rPr>
      </w:pPr>
    </w:p>
    <w:p w:rsidR="001D6D9E" w:rsidRPr="006C6393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6C6393">
        <w:rPr>
          <w:sz w:val="28"/>
          <w:szCs w:val="28"/>
        </w:rPr>
        <w:t xml:space="preserve">Данная форма предназначена для детального отражения получателем от имени государства информации об объемах полезных ископаемых, полученных и реализованных в счет исполнения налогового обязательства по уплате налога в натуральной форме и о деньгах, </w:t>
      </w:r>
      <w:r w:rsidRPr="006C6393">
        <w:rPr>
          <w:sz w:val="28"/>
          <w:szCs w:val="28"/>
          <w:lang w:val="kk-KZ"/>
        </w:rPr>
        <w:t>полученных</w:t>
      </w:r>
      <w:r w:rsidRPr="006C6393">
        <w:rPr>
          <w:sz w:val="28"/>
          <w:szCs w:val="28"/>
        </w:rPr>
        <w:t xml:space="preserve"> от реализации таких полезных ископаемых и перечисленных в бюджет.</w:t>
      </w: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разделе «Сведения по приемке, реализации и перечислению»: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А</w:t>
      </w:r>
      <w:proofErr w:type="gramEnd"/>
      <w:r w:rsidRPr="00B1540F">
        <w:rPr>
          <w:sz w:val="28"/>
          <w:szCs w:val="28"/>
        </w:rPr>
        <w:t xml:space="preserve"> указывается порядковый номер строки;</w:t>
      </w:r>
    </w:p>
    <w:p w:rsidR="001D6D9E" w:rsidRPr="00CF5EB2" w:rsidRDefault="001D6D9E" w:rsidP="001D6D9E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В</w:t>
      </w:r>
      <w:proofErr w:type="gramEnd"/>
      <w:r w:rsidRPr="00B1540F">
        <w:rPr>
          <w:sz w:val="28"/>
          <w:szCs w:val="28"/>
        </w:rPr>
        <w:t xml:space="preserve"> указывается код полезного ископаемого согласно </w:t>
      </w:r>
      <w:r w:rsidRPr="00CF5EB2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</w:t>
      </w:r>
      <w:r w:rsidRPr="00CF5EB2">
        <w:rPr>
          <w:sz w:val="28"/>
          <w:szCs w:val="28"/>
        </w:rPr>
        <w:t>21 настоящих Правил;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С</w:t>
      </w:r>
      <w:proofErr w:type="gramEnd"/>
      <w:r w:rsidRPr="00B1540F">
        <w:rPr>
          <w:sz w:val="28"/>
          <w:szCs w:val="28"/>
        </w:rPr>
        <w:t xml:space="preserve"> указывается наименование полезного ископаемого;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D указывается единицы измерения полезного ископаемого </w:t>
      </w:r>
      <w:r>
        <w:rPr>
          <w:sz w:val="28"/>
          <w:szCs w:val="28"/>
        </w:rPr>
        <w:t>(</w:t>
      </w:r>
      <w:r w:rsidRPr="00B1540F">
        <w:rPr>
          <w:sz w:val="28"/>
          <w:szCs w:val="28"/>
        </w:rPr>
        <w:t>тонна, куб. метр, килограмм и другие);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E указывается объем полезных ископаемых, подлежащих получению, в единицах измерениях, указанных в графе D;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lastRenderedPageBreak/>
        <w:t xml:space="preserve">в графе F </w:t>
      </w:r>
      <w:r w:rsidRPr="00B1540F">
        <w:rPr>
          <w:sz w:val="28"/>
          <w:szCs w:val="28"/>
          <w:lang w:val="kk-KZ"/>
        </w:rPr>
        <w:t xml:space="preserve">указывается условная цена за единицу полезного ископаемого, </w:t>
      </w:r>
      <w:r w:rsidRPr="00B1540F">
        <w:rPr>
          <w:sz w:val="28"/>
          <w:szCs w:val="28"/>
        </w:rPr>
        <w:t>определяемая в соответствии с соглашениями (контрактами) о разделе продукции, контрактом на недропользование, утвержденном Президентом Республики Казахстан, предусмотренными статьей</w:t>
      </w:r>
      <w:r>
        <w:rPr>
          <w:sz w:val="28"/>
          <w:szCs w:val="28"/>
        </w:rPr>
        <w:t xml:space="preserve"> 722</w:t>
      </w:r>
      <w:r w:rsidRPr="00B1540F">
        <w:rPr>
          <w:sz w:val="28"/>
          <w:szCs w:val="28"/>
        </w:rPr>
        <w:t xml:space="preserve"> Налогового кодекса. В случае отсутствия порядка определения условных цен в соглашениях (контрактах) о разделе продукции, контракте на недропользование, утвержденном Президентом Республики Казахстан, предусмотренных статьей </w:t>
      </w:r>
      <w:r>
        <w:rPr>
          <w:sz w:val="28"/>
          <w:szCs w:val="28"/>
        </w:rPr>
        <w:t>722</w:t>
      </w:r>
      <w:r w:rsidRPr="00B1540F">
        <w:rPr>
          <w:sz w:val="28"/>
          <w:szCs w:val="28"/>
        </w:rPr>
        <w:t xml:space="preserve"> Налогового кодекса, такие условные цены определяются в соответствии с порядком определения объема полезных ископаемых, передаваемых </w:t>
      </w:r>
      <w:proofErr w:type="spellStart"/>
      <w:r w:rsidRPr="00B1540F">
        <w:rPr>
          <w:sz w:val="28"/>
          <w:szCs w:val="28"/>
        </w:rPr>
        <w:t>недропользователем</w:t>
      </w:r>
      <w:proofErr w:type="spellEnd"/>
      <w:r w:rsidRPr="00B1540F">
        <w:rPr>
          <w:sz w:val="28"/>
          <w:szCs w:val="28"/>
        </w:rPr>
        <w:t xml:space="preserve"> Республике Казахстан и его денежного выражения, установленным Правительством Республики Казахстан.</w:t>
      </w:r>
    </w:p>
    <w:p w:rsidR="001D6D9E" w:rsidRPr="00CF5EB2" w:rsidRDefault="001D6D9E" w:rsidP="001D6D9E">
      <w:pPr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ab/>
        <w:t xml:space="preserve">Условная цена, предусмотренная абзацем первым настоящего подпункта, применяется для отражения на лицевом счете денежного выражения исполненного, </w:t>
      </w:r>
      <w:r w:rsidRPr="00CF5EB2">
        <w:rPr>
          <w:sz w:val="28"/>
          <w:szCs w:val="28"/>
        </w:rPr>
        <w:t xml:space="preserve">несвоевременно исполненного налогового обязательства в натуральной форме и (или) применения способов обеспечения исполнения невыполненного </w:t>
      </w:r>
      <w:r w:rsidRPr="00CF5EB2">
        <w:rPr>
          <w:sz w:val="28"/>
          <w:szCs w:val="28"/>
          <w:lang w:val="kk-KZ"/>
        </w:rPr>
        <w:t xml:space="preserve">в </w:t>
      </w:r>
      <w:r w:rsidRPr="00CF5EB2">
        <w:rPr>
          <w:sz w:val="28"/>
          <w:szCs w:val="28"/>
        </w:rPr>
        <w:t>срок налогового обязательства.</w:t>
      </w:r>
    </w:p>
    <w:p w:rsidR="001D6D9E" w:rsidRPr="00B1540F" w:rsidRDefault="001D6D9E" w:rsidP="001D6D9E">
      <w:pPr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Данная графа не заполняется при представлении </w:t>
      </w:r>
      <w:r>
        <w:rPr>
          <w:sz w:val="28"/>
          <w:szCs w:val="28"/>
        </w:rPr>
        <w:t>д</w:t>
      </w:r>
      <w:r w:rsidRPr="00CF5EB2">
        <w:rPr>
          <w:sz w:val="28"/>
          <w:szCs w:val="28"/>
        </w:rPr>
        <w:t>екларации;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clear" w:pos="900"/>
          <w:tab w:val="left" w:pos="0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G указывается</w:t>
      </w:r>
      <w:r w:rsidRPr="00B1540F">
        <w:rPr>
          <w:sz w:val="28"/>
          <w:szCs w:val="28"/>
          <w:lang w:val="kk-KZ"/>
        </w:rPr>
        <w:t xml:space="preserve"> расчетная стоимость объема, подлежащего получению, которая определяется путем произведения значений, указанных в графах </w:t>
      </w:r>
      <w:r w:rsidRPr="00B1540F">
        <w:rPr>
          <w:sz w:val="28"/>
          <w:szCs w:val="28"/>
        </w:rPr>
        <w:t>E и F.</w:t>
      </w:r>
    </w:p>
    <w:p w:rsidR="001D6D9E" w:rsidRPr="00B1540F" w:rsidRDefault="001D6D9E" w:rsidP="001D6D9E">
      <w:pPr>
        <w:tabs>
          <w:tab w:val="left" w:pos="0"/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Итоговая величина графы G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1D6D9E" w:rsidRPr="00B1540F" w:rsidRDefault="001D6D9E" w:rsidP="001D6D9E">
      <w:pPr>
        <w:pStyle w:val="af5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Pr="00B1540F">
        <w:rPr>
          <w:sz w:val="28"/>
          <w:szCs w:val="28"/>
          <w:lang w:val="en-US"/>
        </w:rPr>
        <w:t>H</w:t>
      </w:r>
      <w:r w:rsidRPr="00B1540F">
        <w:rPr>
          <w:sz w:val="28"/>
          <w:szCs w:val="28"/>
        </w:rPr>
        <w:t xml:space="preserve"> </w:t>
      </w:r>
      <w:r w:rsidRPr="00B1540F">
        <w:rPr>
          <w:sz w:val="28"/>
          <w:szCs w:val="28"/>
          <w:lang w:val="kk-KZ"/>
        </w:rPr>
        <w:t>указывается код бюджетной классификации, в счет исполнения обязательства по которому в натуральной форме осуществляется получение полезных ископаемых</w:t>
      </w:r>
      <w:r w:rsidRPr="00B1540F">
        <w:rPr>
          <w:sz w:val="28"/>
          <w:szCs w:val="28"/>
        </w:rPr>
        <w:t>;</w:t>
      </w:r>
    </w:p>
    <w:p w:rsidR="001D6D9E" w:rsidRPr="00B1540F" w:rsidRDefault="001D6D9E" w:rsidP="001D6D9E">
      <w:pPr>
        <w:pStyle w:val="af5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Pr="00A10375">
        <w:rPr>
          <w:sz w:val="28"/>
          <w:szCs w:val="28"/>
        </w:rPr>
        <w:t>I</w:t>
      </w:r>
      <w:r w:rsidRPr="00B1540F">
        <w:rPr>
          <w:sz w:val="28"/>
          <w:szCs w:val="28"/>
        </w:rPr>
        <w:t xml:space="preserve"> указывается объем полезных ископаемых, фактически полученных</w:t>
      </w:r>
      <w:r>
        <w:rPr>
          <w:sz w:val="28"/>
          <w:szCs w:val="28"/>
        </w:rPr>
        <w:t xml:space="preserve"> за отчетный период</w:t>
      </w:r>
      <w:r w:rsidRPr="00B1540F">
        <w:rPr>
          <w:sz w:val="28"/>
          <w:szCs w:val="28"/>
        </w:rPr>
        <w:t>, в единицах измерениях, указанных в графе D;</w:t>
      </w:r>
    </w:p>
    <w:p w:rsidR="001D6D9E" w:rsidRPr="00CF5EB2" w:rsidRDefault="001D6D9E" w:rsidP="001D6D9E">
      <w:pPr>
        <w:pStyle w:val="af5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276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 J указывается объем потерь, за отчетный период, в единицах измерениях, указанных в графе D;</w:t>
      </w:r>
    </w:p>
    <w:p w:rsidR="001D6D9E" w:rsidRPr="00CF5EB2" w:rsidRDefault="001D6D9E" w:rsidP="001D6D9E">
      <w:pPr>
        <w:pStyle w:val="af5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276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>в графе K указывается объем технологической нефти, в единицах измерениях, указанных в графе D;</w:t>
      </w:r>
    </w:p>
    <w:p w:rsidR="001D6D9E" w:rsidRPr="00CF5EB2" w:rsidRDefault="001D6D9E" w:rsidP="001D6D9E">
      <w:pPr>
        <w:pStyle w:val="af5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276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L указывается объем полезных ископаемых, подлежащих реализации за отчетный период, в единицах измерениях, указанных в графе D, которая определяется путем вычитания суммы из графы </w:t>
      </w:r>
      <w:r w:rsidRPr="00CF5EB2">
        <w:rPr>
          <w:color w:val="000000" w:themeColor="text1"/>
          <w:sz w:val="28"/>
          <w:szCs w:val="28"/>
          <w:lang w:val="en-US"/>
        </w:rPr>
        <w:t>I</w:t>
      </w:r>
      <w:r w:rsidRPr="00CF5EB2">
        <w:rPr>
          <w:color w:val="000000" w:themeColor="text1"/>
          <w:sz w:val="28"/>
          <w:szCs w:val="28"/>
        </w:rPr>
        <w:t xml:space="preserve"> сумм из граф</w:t>
      </w:r>
      <w:r w:rsidRPr="00CF5EB2">
        <w:rPr>
          <w:color w:val="000000" w:themeColor="text1"/>
          <w:sz w:val="28"/>
          <w:szCs w:val="28"/>
          <w:lang w:val="kk-KZ"/>
        </w:rPr>
        <w:t xml:space="preserve">ы </w:t>
      </w:r>
      <w:r w:rsidRPr="00CF5EB2">
        <w:rPr>
          <w:color w:val="000000" w:themeColor="text1"/>
          <w:sz w:val="28"/>
          <w:szCs w:val="28"/>
          <w:lang w:val="en-US"/>
        </w:rPr>
        <w:t>J</w:t>
      </w:r>
      <w:r w:rsidRPr="00CF5EB2">
        <w:rPr>
          <w:color w:val="000000" w:themeColor="text1"/>
          <w:sz w:val="28"/>
          <w:szCs w:val="28"/>
        </w:rPr>
        <w:t xml:space="preserve">, графы </w:t>
      </w:r>
      <w:r w:rsidRPr="00CF5EB2">
        <w:rPr>
          <w:smallCaps/>
          <w:color w:val="000000" w:themeColor="text1"/>
          <w:sz w:val="28"/>
          <w:szCs w:val="28"/>
          <w:lang w:val="en-US"/>
        </w:rPr>
        <w:t>K</w:t>
      </w:r>
      <w:r w:rsidRPr="00CF5EB2">
        <w:rPr>
          <w:color w:val="000000" w:themeColor="text1"/>
          <w:sz w:val="28"/>
          <w:szCs w:val="28"/>
        </w:rPr>
        <w:t>;</w:t>
      </w:r>
    </w:p>
    <w:p w:rsidR="001D6D9E" w:rsidRPr="00CF5EB2" w:rsidRDefault="001D6D9E" w:rsidP="001D6D9E">
      <w:pPr>
        <w:numPr>
          <w:ilvl w:val="0"/>
          <w:numId w:val="13"/>
        </w:numPr>
        <w:tabs>
          <w:tab w:val="clear" w:pos="900"/>
          <w:tab w:val="left" w:pos="284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Pr="00CF5EB2">
        <w:rPr>
          <w:sz w:val="28"/>
          <w:szCs w:val="28"/>
          <w:lang w:val="en-US"/>
        </w:rPr>
        <w:t>M</w:t>
      </w:r>
      <w:r w:rsidRPr="00CF5EB2">
        <w:rPr>
          <w:sz w:val="28"/>
          <w:szCs w:val="28"/>
        </w:rPr>
        <w:t xml:space="preserve"> указывается объем полезных ископаемых, фактически реализованных за отчетный период, в единицах измерениях, указанных в графе D;</w:t>
      </w:r>
    </w:p>
    <w:p w:rsidR="001D6D9E" w:rsidRPr="00CF5EB2" w:rsidRDefault="001D6D9E" w:rsidP="001D6D9E">
      <w:pPr>
        <w:numPr>
          <w:ilvl w:val="0"/>
          <w:numId w:val="13"/>
        </w:numPr>
        <w:tabs>
          <w:tab w:val="clear" w:pos="900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в графе </w:t>
      </w:r>
      <w:r w:rsidRPr="00CF5EB2">
        <w:rPr>
          <w:sz w:val="28"/>
          <w:szCs w:val="28"/>
          <w:lang w:val="en-US"/>
        </w:rPr>
        <w:t>N</w:t>
      </w:r>
      <w:r w:rsidRPr="00CF5EB2">
        <w:rPr>
          <w:sz w:val="28"/>
          <w:szCs w:val="28"/>
        </w:rPr>
        <w:t xml:space="preserve"> </w:t>
      </w:r>
      <w:r w:rsidRPr="00CF5EB2">
        <w:rPr>
          <w:sz w:val="28"/>
          <w:szCs w:val="28"/>
          <w:lang w:val="kk-KZ"/>
        </w:rPr>
        <w:t>указывается</w:t>
      </w:r>
      <w:r w:rsidRPr="00CF5EB2">
        <w:rPr>
          <w:sz w:val="28"/>
          <w:szCs w:val="28"/>
        </w:rPr>
        <w:t xml:space="preserve"> цена реализации за единицу</w:t>
      </w:r>
      <w:r w:rsidRPr="00CF5EB2">
        <w:rPr>
          <w:sz w:val="28"/>
          <w:szCs w:val="28"/>
          <w:lang w:val="kk-KZ"/>
        </w:rPr>
        <w:t xml:space="preserve"> полезного ископаемого. </w:t>
      </w:r>
    </w:p>
    <w:p w:rsidR="001D6D9E" w:rsidRPr="00CF5EB2" w:rsidRDefault="001D6D9E" w:rsidP="001D6D9E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Данная графа не заполняется при представлении </w:t>
      </w:r>
      <w:r>
        <w:rPr>
          <w:sz w:val="28"/>
          <w:szCs w:val="28"/>
        </w:rPr>
        <w:t>д</w:t>
      </w:r>
      <w:r w:rsidRPr="00CF5EB2">
        <w:rPr>
          <w:sz w:val="28"/>
          <w:szCs w:val="28"/>
        </w:rPr>
        <w:t>екларации;</w:t>
      </w:r>
    </w:p>
    <w:p w:rsidR="001D6D9E" w:rsidRPr="00CF5EB2" w:rsidRDefault="001D6D9E" w:rsidP="001D6D9E">
      <w:pPr>
        <w:numPr>
          <w:ilvl w:val="0"/>
          <w:numId w:val="13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lastRenderedPageBreak/>
        <w:t xml:space="preserve">в графе </w:t>
      </w:r>
      <w:r w:rsidRPr="00CF5EB2">
        <w:rPr>
          <w:color w:val="000000" w:themeColor="text1"/>
          <w:sz w:val="28"/>
          <w:szCs w:val="28"/>
          <w:lang w:val="en-US"/>
        </w:rPr>
        <w:t>O</w:t>
      </w:r>
      <w:r w:rsidRPr="00CF5EB2">
        <w:rPr>
          <w:color w:val="000000" w:themeColor="text1"/>
          <w:sz w:val="28"/>
          <w:szCs w:val="28"/>
        </w:rPr>
        <w:t xml:space="preserve"> указывается фактическая выручка от реализации, </w:t>
      </w:r>
      <w:r w:rsidRPr="00CF5EB2">
        <w:rPr>
          <w:color w:val="000000" w:themeColor="text1"/>
          <w:sz w:val="28"/>
          <w:szCs w:val="28"/>
          <w:lang w:val="kk-KZ"/>
        </w:rPr>
        <w:t xml:space="preserve">которая определяется путем произведения значений, указанных в графах </w:t>
      </w:r>
      <w:r w:rsidRPr="00CF5EB2">
        <w:rPr>
          <w:color w:val="000000" w:themeColor="text1"/>
          <w:sz w:val="28"/>
          <w:szCs w:val="28"/>
          <w:lang w:val="en-US"/>
        </w:rPr>
        <w:t>M</w:t>
      </w:r>
      <w:r w:rsidRPr="00CF5EB2">
        <w:rPr>
          <w:color w:val="000000" w:themeColor="text1"/>
          <w:sz w:val="28"/>
          <w:szCs w:val="28"/>
        </w:rPr>
        <w:t xml:space="preserve"> и </w:t>
      </w:r>
      <w:r w:rsidRPr="00CF5EB2">
        <w:rPr>
          <w:color w:val="000000" w:themeColor="text1"/>
          <w:sz w:val="28"/>
          <w:szCs w:val="28"/>
          <w:lang w:val="en-US"/>
        </w:rPr>
        <w:t>N</w:t>
      </w:r>
      <w:r w:rsidRPr="00CF5EB2">
        <w:rPr>
          <w:color w:val="000000" w:themeColor="text1"/>
          <w:sz w:val="28"/>
          <w:szCs w:val="28"/>
        </w:rPr>
        <w:t>.</w:t>
      </w:r>
    </w:p>
    <w:p w:rsidR="001D6D9E" w:rsidRPr="00B1540F" w:rsidRDefault="001D6D9E" w:rsidP="001D6D9E">
      <w:pPr>
        <w:pStyle w:val="af5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>
        <w:rPr>
          <w:sz w:val="28"/>
          <w:szCs w:val="28"/>
          <w:lang w:val="en-US"/>
        </w:rPr>
        <w:t>O</w:t>
      </w:r>
      <w:r w:rsidRPr="00B1540F">
        <w:rPr>
          <w:sz w:val="28"/>
          <w:szCs w:val="28"/>
        </w:rPr>
        <w:t xml:space="preserve">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P</w:t>
      </w:r>
      <w:r w:rsidRPr="00B1540F">
        <w:rPr>
          <w:sz w:val="28"/>
          <w:szCs w:val="28"/>
        </w:rPr>
        <w:t xml:space="preserve"> указывается комиссионное вознаграждение, фактически полученное за оказание услуг по реализации полезных ископаемых, переданных налогоплательщиком в счет исполнения налогового обязательства по уплате налогов в натуральной форме, за исключением комиссионного вознаграждения, выраженного в возмещении расходов, связанных с реализацией таких полезных ископаемых.</w:t>
      </w:r>
    </w:p>
    <w:p w:rsidR="001D6D9E" w:rsidRPr="00B1540F" w:rsidRDefault="001D6D9E" w:rsidP="001D6D9E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>
        <w:rPr>
          <w:sz w:val="28"/>
          <w:szCs w:val="28"/>
          <w:lang w:val="en-US"/>
        </w:rPr>
        <w:t>P</w:t>
      </w:r>
      <w:r w:rsidRPr="00B1540F">
        <w:rPr>
          <w:sz w:val="28"/>
          <w:szCs w:val="28"/>
        </w:rPr>
        <w:t xml:space="preserve">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Q</w:t>
      </w:r>
      <w:r w:rsidRPr="00B1540F">
        <w:rPr>
          <w:sz w:val="28"/>
          <w:szCs w:val="28"/>
        </w:rPr>
        <w:t xml:space="preserve"> указываются транспортные расходы.</w:t>
      </w:r>
    </w:p>
    <w:p w:rsidR="001D6D9E" w:rsidRPr="00B1540F" w:rsidRDefault="001D6D9E" w:rsidP="001D6D9E">
      <w:pPr>
        <w:tabs>
          <w:tab w:val="left" w:pos="0"/>
          <w:tab w:val="left" w:pos="993"/>
          <w:tab w:val="left" w:pos="1080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>
        <w:rPr>
          <w:sz w:val="28"/>
          <w:szCs w:val="28"/>
          <w:lang w:val="en-US"/>
        </w:rPr>
        <w:t>Q</w:t>
      </w:r>
      <w:r w:rsidRPr="00B1540F">
        <w:rPr>
          <w:sz w:val="28"/>
          <w:szCs w:val="28"/>
        </w:rPr>
        <w:t xml:space="preserve">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left" w:pos="0"/>
          <w:tab w:val="left" w:pos="1080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R</w:t>
      </w:r>
      <w:r w:rsidRPr="00B1540F">
        <w:rPr>
          <w:sz w:val="28"/>
          <w:szCs w:val="28"/>
        </w:rPr>
        <w:t xml:space="preserve"> указываются прочие расходы</w:t>
      </w:r>
      <w:r w:rsidRPr="00B1540F">
        <w:rPr>
          <w:sz w:val="28"/>
          <w:szCs w:val="28"/>
          <w:lang w:val="kk-KZ"/>
        </w:rPr>
        <w:t>.</w:t>
      </w:r>
    </w:p>
    <w:p w:rsidR="001D6D9E" w:rsidRPr="00B1540F" w:rsidRDefault="001D6D9E" w:rsidP="001D6D9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>
        <w:rPr>
          <w:sz w:val="28"/>
          <w:szCs w:val="28"/>
          <w:lang w:val="en-US"/>
        </w:rPr>
        <w:t>R</w:t>
      </w:r>
      <w:r w:rsidRPr="00B1540F">
        <w:rPr>
          <w:sz w:val="28"/>
          <w:szCs w:val="28"/>
        </w:rPr>
        <w:t xml:space="preserve">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1D6D9E" w:rsidRPr="00B1540F" w:rsidRDefault="001D6D9E" w:rsidP="001D6D9E">
      <w:pPr>
        <w:numPr>
          <w:ilvl w:val="0"/>
          <w:numId w:val="13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>
        <w:rPr>
          <w:sz w:val="28"/>
          <w:szCs w:val="28"/>
          <w:lang w:val="en-US"/>
        </w:rPr>
        <w:t>S</w:t>
      </w:r>
      <w:r w:rsidRPr="00B1540F">
        <w:rPr>
          <w:sz w:val="28"/>
          <w:szCs w:val="28"/>
        </w:rPr>
        <w:t xml:space="preserve"> указывается сумма,</w:t>
      </w:r>
      <w:r w:rsidRPr="00B1540F">
        <w:rPr>
          <w:sz w:val="28"/>
          <w:szCs w:val="28"/>
          <w:lang w:val="kk-KZ"/>
        </w:rPr>
        <w:t xml:space="preserve"> подлежащая уплате (</w:t>
      </w:r>
      <w:r w:rsidRPr="00B1540F">
        <w:rPr>
          <w:sz w:val="28"/>
          <w:szCs w:val="28"/>
        </w:rPr>
        <w:t xml:space="preserve">перечислению), которая определяется путем вычитания суммы из графы </w:t>
      </w:r>
      <w:r>
        <w:rPr>
          <w:sz w:val="28"/>
          <w:szCs w:val="28"/>
          <w:lang w:val="en-US"/>
        </w:rPr>
        <w:t>O</w:t>
      </w:r>
      <w:r w:rsidRPr="00B1540F">
        <w:rPr>
          <w:sz w:val="28"/>
          <w:szCs w:val="28"/>
        </w:rPr>
        <w:t xml:space="preserve"> сумм из граф</w:t>
      </w:r>
      <w:r w:rsidRPr="00B1540F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P</w:t>
      </w:r>
      <w:r w:rsidRPr="00B1540F">
        <w:rPr>
          <w:sz w:val="28"/>
          <w:szCs w:val="28"/>
        </w:rPr>
        <w:t xml:space="preserve">, графы </w:t>
      </w:r>
      <w:r>
        <w:rPr>
          <w:sz w:val="28"/>
          <w:szCs w:val="28"/>
          <w:lang w:val="en-US"/>
        </w:rPr>
        <w:t>Q</w:t>
      </w:r>
      <w:r w:rsidRPr="00B1540F">
        <w:rPr>
          <w:sz w:val="28"/>
          <w:szCs w:val="28"/>
        </w:rPr>
        <w:t xml:space="preserve"> и графы </w:t>
      </w:r>
      <w:r>
        <w:rPr>
          <w:sz w:val="28"/>
          <w:szCs w:val="28"/>
          <w:lang w:val="en-US"/>
        </w:rPr>
        <w:t>R</w:t>
      </w:r>
      <w:r w:rsidRPr="00B1540F">
        <w:rPr>
          <w:sz w:val="28"/>
          <w:szCs w:val="28"/>
        </w:rPr>
        <w:t>.</w:t>
      </w:r>
    </w:p>
    <w:p w:rsidR="001D6D9E" w:rsidRPr="00BC47AB" w:rsidRDefault="001D6D9E" w:rsidP="001D6D9E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>
        <w:rPr>
          <w:sz w:val="28"/>
          <w:szCs w:val="28"/>
          <w:lang w:val="en-US"/>
        </w:rPr>
        <w:t>S</w:t>
      </w:r>
      <w:r w:rsidRPr="00B1540F">
        <w:rPr>
          <w:sz w:val="28"/>
          <w:szCs w:val="28"/>
        </w:rPr>
        <w:t xml:space="preserve"> указывается только на первой странице формы 531.02 в </w:t>
      </w:r>
      <w:r w:rsidRPr="006930F2">
        <w:rPr>
          <w:sz w:val="28"/>
          <w:szCs w:val="28"/>
        </w:rPr>
        <w:t>строке 00000001 и определяется путем сложения всех сумм, отраженных в данной графе.</w:t>
      </w:r>
    </w:p>
    <w:p w:rsidR="001D6D9E" w:rsidRDefault="001D6D9E" w:rsidP="001D6D9E">
      <w:p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D6D9E" w:rsidRDefault="001D6D9E" w:rsidP="001D6D9E">
      <w:p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D6D9E" w:rsidRPr="005F758C" w:rsidRDefault="001D6D9E" w:rsidP="001D6D9E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CF5EB2">
        <w:rPr>
          <w:b/>
          <w:bCs/>
          <w:sz w:val="28"/>
          <w:szCs w:val="28"/>
        </w:rPr>
        <w:t xml:space="preserve">Глава 5. </w:t>
      </w:r>
      <w:r>
        <w:rPr>
          <w:b/>
          <w:bCs/>
          <w:sz w:val="28"/>
          <w:szCs w:val="28"/>
        </w:rPr>
        <w:t>Пояснение по заполнению</w:t>
      </w:r>
      <w:r w:rsidRPr="00CF5EB2">
        <w:rPr>
          <w:b/>
          <w:bCs/>
          <w:sz w:val="28"/>
          <w:szCs w:val="28"/>
        </w:rPr>
        <w:t xml:space="preserve"> формы 5</w:t>
      </w:r>
      <w:r w:rsidRPr="00CF5EB2">
        <w:rPr>
          <w:b/>
          <w:bCs/>
          <w:sz w:val="28"/>
          <w:szCs w:val="28"/>
          <w:lang w:val="kk-KZ"/>
        </w:rPr>
        <w:t>31</w:t>
      </w:r>
      <w:r w:rsidRPr="00CF5EB2">
        <w:rPr>
          <w:b/>
          <w:bCs/>
          <w:sz w:val="28"/>
          <w:szCs w:val="28"/>
        </w:rPr>
        <w:t xml:space="preserve">.03 </w:t>
      </w:r>
      <w:r w:rsidRPr="005F758C">
        <w:rPr>
          <w:b/>
          <w:bCs/>
          <w:sz w:val="28"/>
          <w:szCs w:val="28"/>
        </w:rPr>
        <w:t>–</w:t>
      </w:r>
      <w:r w:rsidRPr="00CF5EB2">
        <w:rPr>
          <w:b/>
          <w:bCs/>
          <w:sz w:val="28"/>
          <w:szCs w:val="28"/>
        </w:rPr>
        <w:t xml:space="preserve"> Сведения по остаткам</w:t>
      </w:r>
    </w:p>
    <w:p w:rsidR="001D6D9E" w:rsidRPr="00CF5EB2" w:rsidRDefault="001D6D9E" w:rsidP="001D6D9E">
      <w:pPr>
        <w:contextualSpacing/>
        <w:jc w:val="both"/>
        <w:rPr>
          <w:sz w:val="28"/>
          <w:szCs w:val="28"/>
          <w:lang w:val="kk-KZ"/>
        </w:rPr>
      </w:pPr>
    </w:p>
    <w:p w:rsidR="001D6D9E" w:rsidRPr="00CF5EB2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Данная форма предназначена для детального отражения получателем от имени государства информации о нереализованных остатках полезных ископаемых за отчетный период.</w:t>
      </w:r>
    </w:p>
    <w:p w:rsidR="001D6D9E" w:rsidRPr="00CF5EB2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разделе «Сведения по остаткам»:</w:t>
      </w:r>
    </w:p>
    <w:p w:rsidR="001D6D9E" w:rsidRPr="00CF5EB2" w:rsidRDefault="001D6D9E" w:rsidP="001D6D9E">
      <w:pPr>
        <w:pStyle w:val="af5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А</w:t>
      </w:r>
      <w:proofErr w:type="gramEnd"/>
      <w:r w:rsidRPr="00CF5EB2">
        <w:rPr>
          <w:sz w:val="28"/>
          <w:szCs w:val="28"/>
        </w:rPr>
        <w:t xml:space="preserve"> указывается порядковый номер строки;</w:t>
      </w:r>
    </w:p>
    <w:p w:rsidR="001D6D9E" w:rsidRPr="00CF5EB2" w:rsidRDefault="001D6D9E" w:rsidP="001D6D9E">
      <w:pPr>
        <w:pStyle w:val="af5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В</w:t>
      </w:r>
      <w:proofErr w:type="gramEnd"/>
      <w:r w:rsidRPr="00CF5EB2">
        <w:rPr>
          <w:sz w:val="28"/>
          <w:szCs w:val="28"/>
        </w:rPr>
        <w:t xml:space="preserve"> указывается код полезного ископаемого согласно пункту</w:t>
      </w:r>
      <w:r>
        <w:rPr>
          <w:sz w:val="28"/>
          <w:szCs w:val="28"/>
        </w:rPr>
        <w:t xml:space="preserve"> </w:t>
      </w:r>
      <w:r w:rsidRPr="00CF5EB2">
        <w:rPr>
          <w:sz w:val="28"/>
          <w:szCs w:val="28"/>
        </w:rPr>
        <w:t>21 настоящих Правил;</w:t>
      </w:r>
    </w:p>
    <w:p w:rsidR="001D6D9E" w:rsidRPr="00CF5EB2" w:rsidRDefault="001D6D9E" w:rsidP="001D6D9E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С</w:t>
      </w:r>
      <w:proofErr w:type="gramEnd"/>
      <w:r w:rsidRPr="00CF5EB2">
        <w:rPr>
          <w:sz w:val="28"/>
          <w:szCs w:val="28"/>
        </w:rPr>
        <w:t xml:space="preserve"> указывается </w:t>
      </w:r>
      <w:r w:rsidRPr="00CF5EB2">
        <w:rPr>
          <w:sz w:val="28"/>
          <w:szCs w:val="28"/>
          <w:lang w:val="kk-KZ"/>
        </w:rPr>
        <w:t>код бюджетной классификации, в счет исполнения обязательства по которому в натуральной форме осуществляется получение полезных ископаемых</w:t>
      </w:r>
      <w:r w:rsidRPr="00CF5EB2">
        <w:rPr>
          <w:sz w:val="28"/>
          <w:szCs w:val="28"/>
        </w:rPr>
        <w:t>;</w:t>
      </w:r>
    </w:p>
    <w:p w:rsidR="001D6D9E" w:rsidRPr="00CF5EB2" w:rsidRDefault="001D6D9E" w:rsidP="001D6D9E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lastRenderedPageBreak/>
        <w:t>в графе D указыва</w:t>
      </w:r>
      <w:r>
        <w:rPr>
          <w:sz w:val="28"/>
          <w:szCs w:val="28"/>
        </w:rPr>
        <w:t>ю</w:t>
      </w:r>
      <w:r w:rsidRPr="00CF5EB2">
        <w:rPr>
          <w:sz w:val="28"/>
          <w:szCs w:val="28"/>
        </w:rPr>
        <w:t>тся единицы измерения полезного ископаемого тонна, куб. метр, килограмм и другие);</w:t>
      </w:r>
    </w:p>
    <w:p w:rsidR="001D6D9E" w:rsidRPr="00CF5EB2" w:rsidRDefault="001D6D9E" w:rsidP="001D6D9E">
      <w:pPr>
        <w:pStyle w:val="af5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Pr="00CF5EB2">
        <w:rPr>
          <w:color w:val="000000" w:themeColor="text1"/>
          <w:sz w:val="28"/>
          <w:szCs w:val="28"/>
          <w:lang w:val="en-US"/>
        </w:rPr>
        <w:t>E</w:t>
      </w:r>
      <w:r w:rsidRPr="00CF5EB2">
        <w:rPr>
          <w:color w:val="000000" w:themeColor="text1"/>
          <w:sz w:val="28"/>
          <w:szCs w:val="28"/>
        </w:rPr>
        <w:t xml:space="preserve"> указывается объем остатка полезных ископаемых на начало отчетного периода, в единицах измерениях, указанных в графе D. </w:t>
      </w:r>
    </w:p>
    <w:p w:rsidR="001D6D9E" w:rsidRPr="00CF5EB2" w:rsidRDefault="001D6D9E" w:rsidP="001D6D9E">
      <w:pPr>
        <w:pStyle w:val="af5"/>
        <w:tabs>
          <w:tab w:val="left" w:pos="0"/>
          <w:tab w:val="left" w:pos="284"/>
          <w:tab w:val="left" w:pos="1080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При представлении Расчета переносится данные из графы </w:t>
      </w:r>
      <w:r w:rsidRPr="00CF5EB2">
        <w:rPr>
          <w:color w:val="000000" w:themeColor="text1"/>
          <w:sz w:val="28"/>
          <w:szCs w:val="28"/>
          <w:lang w:val="en-US"/>
        </w:rPr>
        <w:t>F</w:t>
      </w:r>
      <w:r w:rsidRPr="00CF5EB2">
        <w:rPr>
          <w:color w:val="000000" w:themeColor="text1"/>
          <w:sz w:val="28"/>
          <w:szCs w:val="28"/>
        </w:rPr>
        <w:t xml:space="preserve"> Расчета предыдущего отчетного периода. При представлении Декларации данные из графы </w:t>
      </w:r>
      <w:r w:rsidRPr="00CF5EB2">
        <w:rPr>
          <w:color w:val="000000" w:themeColor="text1"/>
          <w:sz w:val="28"/>
          <w:szCs w:val="28"/>
          <w:lang w:val="en-US"/>
        </w:rPr>
        <w:t>F</w:t>
      </w:r>
      <w:r w:rsidRPr="00CF5EB2">
        <w:rPr>
          <w:color w:val="000000" w:themeColor="text1"/>
          <w:sz w:val="28"/>
          <w:szCs w:val="28"/>
        </w:rPr>
        <w:t xml:space="preserve"> Декларации предыдущего отчетного периода;</w:t>
      </w:r>
    </w:p>
    <w:p w:rsidR="001D6D9E" w:rsidRPr="00CF5EB2" w:rsidRDefault="001D6D9E" w:rsidP="001D6D9E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Pr="00CF5EB2">
        <w:rPr>
          <w:color w:val="000000" w:themeColor="text1"/>
          <w:sz w:val="28"/>
          <w:szCs w:val="28"/>
          <w:lang w:val="en-US"/>
        </w:rPr>
        <w:t>F</w:t>
      </w:r>
      <w:r w:rsidRPr="00CF5EB2">
        <w:rPr>
          <w:color w:val="000000" w:themeColor="text1"/>
          <w:sz w:val="28"/>
          <w:szCs w:val="28"/>
        </w:rPr>
        <w:t xml:space="preserve"> указывается объем остатка полезных ископаемых на конец отчетного периода, в единицах измерениях, указанных в графе D.</w:t>
      </w:r>
    </w:p>
    <w:p w:rsidR="001D6D9E" w:rsidRDefault="001D6D9E" w:rsidP="001D6D9E">
      <w:pPr>
        <w:ind w:firstLine="709"/>
        <w:jc w:val="both"/>
        <w:rPr>
          <w:color w:val="000000"/>
          <w:sz w:val="28"/>
          <w:szCs w:val="28"/>
        </w:rPr>
      </w:pPr>
      <w:r w:rsidRPr="006A75F9">
        <w:rPr>
          <w:color w:val="000000"/>
          <w:sz w:val="28"/>
          <w:szCs w:val="28"/>
        </w:rPr>
        <w:t xml:space="preserve">При представлении Расчета определяется путем сложения графы E формы 531.03 и графы L </w:t>
      </w:r>
      <w:r w:rsidRPr="006A75F9">
        <w:rPr>
          <w:color w:val="000000"/>
          <w:sz w:val="28"/>
          <w:szCs w:val="28"/>
          <w:lang w:val="kk-KZ"/>
        </w:rPr>
        <w:t xml:space="preserve">формы </w:t>
      </w:r>
      <w:r w:rsidRPr="006A75F9">
        <w:rPr>
          <w:color w:val="000000"/>
          <w:sz w:val="28"/>
          <w:szCs w:val="28"/>
        </w:rPr>
        <w:t xml:space="preserve">531.02 </w:t>
      </w:r>
      <w:r w:rsidRPr="006A75F9">
        <w:rPr>
          <w:color w:val="000000"/>
          <w:sz w:val="28"/>
          <w:szCs w:val="28"/>
          <w:lang w:val="kk-KZ"/>
        </w:rPr>
        <w:t>и вычитания графы</w:t>
      </w:r>
      <w:r w:rsidRPr="006A75F9">
        <w:rPr>
          <w:color w:val="000000"/>
          <w:sz w:val="28"/>
          <w:szCs w:val="28"/>
        </w:rPr>
        <w:t xml:space="preserve"> M формы 531.02. При представлении Декларации определяется путем сложения графы E формы 531.03 и графы L формы 531.02 </w:t>
      </w:r>
      <w:r w:rsidRPr="006A75F9">
        <w:rPr>
          <w:color w:val="000000"/>
          <w:sz w:val="28"/>
          <w:szCs w:val="28"/>
          <w:lang w:val="kk-KZ"/>
        </w:rPr>
        <w:t xml:space="preserve">и </w:t>
      </w:r>
      <w:r w:rsidRPr="006A75F9">
        <w:rPr>
          <w:color w:val="000000"/>
          <w:sz w:val="28"/>
          <w:szCs w:val="28"/>
        </w:rPr>
        <w:t>вычитания графы M формы 531.02.</w:t>
      </w:r>
    </w:p>
    <w:p w:rsidR="001D6D9E" w:rsidRDefault="001D6D9E" w:rsidP="001D6D9E">
      <w:pPr>
        <w:tabs>
          <w:tab w:val="left" w:pos="993"/>
          <w:tab w:val="left" w:pos="1080"/>
        </w:tabs>
        <w:ind w:firstLine="709"/>
        <w:contextualSpacing/>
        <w:jc w:val="both"/>
        <w:rPr>
          <w:sz w:val="28"/>
          <w:szCs w:val="28"/>
        </w:rPr>
      </w:pPr>
    </w:p>
    <w:p w:rsidR="001D6D9E" w:rsidRPr="00B1540F" w:rsidRDefault="001D6D9E" w:rsidP="001D6D9E">
      <w:pPr>
        <w:tabs>
          <w:tab w:val="left" w:pos="993"/>
          <w:tab w:val="left" w:pos="1080"/>
        </w:tabs>
        <w:ind w:firstLine="709"/>
        <w:contextualSpacing/>
        <w:jc w:val="both"/>
        <w:rPr>
          <w:sz w:val="28"/>
          <w:szCs w:val="28"/>
        </w:rPr>
      </w:pPr>
    </w:p>
    <w:p w:rsidR="001D6D9E" w:rsidRPr="00B1540F" w:rsidRDefault="001D6D9E" w:rsidP="001D6D9E">
      <w:pPr>
        <w:tabs>
          <w:tab w:val="left" w:pos="993"/>
          <w:tab w:val="left" w:pos="108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  <w:r w:rsidRPr="00B1540F">
        <w:rPr>
          <w:b/>
          <w:sz w:val="28"/>
          <w:szCs w:val="28"/>
        </w:rPr>
        <w:t>. Коды полезных ископаемых</w:t>
      </w:r>
    </w:p>
    <w:p w:rsidR="001D6D9E" w:rsidRPr="00B1540F" w:rsidRDefault="001D6D9E" w:rsidP="001D6D9E">
      <w:pPr>
        <w:tabs>
          <w:tab w:val="left" w:pos="993"/>
          <w:tab w:val="left" w:pos="1080"/>
        </w:tabs>
        <w:contextualSpacing/>
        <w:jc w:val="center"/>
        <w:rPr>
          <w:b/>
          <w:sz w:val="28"/>
          <w:szCs w:val="28"/>
        </w:rPr>
      </w:pPr>
    </w:p>
    <w:p w:rsidR="001D6D9E" w:rsidRPr="00B1540F" w:rsidRDefault="001D6D9E" w:rsidP="001D6D9E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rStyle w:val="s0"/>
          <w:sz w:val="28"/>
          <w:szCs w:val="28"/>
        </w:rPr>
      </w:pPr>
      <w:r w:rsidRPr="00CF5EB2">
        <w:rPr>
          <w:rStyle w:val="s0"/>
          <w:sz w:val="28"/>
          <w:szCs w:val="28"/>
        </w:rPr>
        <w:t>При</w:t>
      </w:r>
      <w:r w:rsidRPr="00B1540F">
        <w:rPr>
          <w:rStyle w:val="s0"/>
          <w:sz w:val="28"/>
          <w:szCs w:val="28"/>
        </w:rPr>
        <w:t xml:space="preserve"> заполнении декларации (расчета) </w:t>
      </w:r>
      <w:r>
        <w:rPr>
          <w:rStyle w:val="s0"/>
          <w:sz w:val="28"/>
          <w:szCs w:val="28"/>
        </w:rPr>
        <w:t>используется</w:t>
      </w:r>
      <w:r w:rsidRPr="00B1540F">
        <w:rPr>
          <w:rStyle w:val="s0"/>
          <w:sz w:val="28"/>
          <w:szCs w:val="28"/>
        </w:rPr>
        <w:t xml:space="preserve"> следующ</w:t>
      </w:r>
      <w:r>
        <w:rPr>
          <w:rStyle w:val="s0"/>
          <w:sz w:val="28"/>
          <w:szCs w:val="28"/>
        </w:rPr>
        <w:t>ая</w:t>
      </w:r>
      <w:r w:rsidRPr="00B1540F">
        <w:rPr>
          <w:rStyle w:val="s0"/>
          <w:sz w:val="28"/>
          <w:szCs w:val="28"/>
        </w:rPr>
        <w:t xml:space="preserve"> кодировк</w:t>
      </w:r>
      <w:r>
        <w:rPr>
          <w:rStyle w:val="s0"/>
          <w:sz w:val="28"/>
          <w:szCs w:val="28"/>
        </w:rPr>
        <w:t>а</w:t>
      </w:r>
      <w:r w:rsidRPr="00B1540F">
        <w:rPr>
          <w:rStyle w:val="s0"/>
          <w:sz w:val="28"/>
          <w:szCs w:val="28"/>
        </w:rPr>
        <w:t xml:space="preserve"> видов полезных ископаемых:</w:t>
      </w:r>
    </w:p>
    <w:p w:rsidR="001D6D9E" w:rsidRPr="00B1540F" w:rsidRDefault="001D6D9E" w:rsidP="001D6D9E">
      <w:pPr>
        <w:tabs>
          <w:tab w:val="left" w:pos="993"/>
          <w:tab w:val="left" w:pos="1080"/>
        </w:tabs>
        <w:ind w:left="1080"/>
        <w:contextualSpacing/>
        <w:jc w:val="both"/>
        <w:rPr>
          <w:sz w:val="28"/>
          <w:szCs w:val="28"/>
        </w:rPr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199"/>
      </w:tblGrid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Водород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Гелий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Литий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Бериллий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Бор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Углерод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Азот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Кислород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Фтор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Неон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Натрий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Магний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Алюминий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Кремний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Фосфор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Сера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 xml:space="preserve">Хлор 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Аргон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Калий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Кальций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Скандий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Титан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0023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Ванадий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Хром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Марганец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Железо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Кобальт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Никель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Медь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Цинк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Галлий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Германий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Мышьяк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Селен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Бром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Криптон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Рубидий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Стронций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Иттрий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Цирконий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Ниобий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Молибден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Технеций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Рутений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Родий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Палладий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Серебро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Кадмий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Индий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Олово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Сурьма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Теллур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Йод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Ксенон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Цезий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Барий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Лантан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Гафний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Тантал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Вольфрам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Рений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Осмий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Иридий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Платина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0065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Золото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Ртуть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Таллий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Свинец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Висмут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Полоний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Астат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Радон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Франций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Радий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Актиний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Резерфодий</w:t>
            </w:r>
            <w:proofErr w:type="spellEnd"/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Дубний</w:t>
            </w:r>
            <w:proofErr w:type="spellEnd"/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Сиборгий</w:t>
            </w:r>
            <w:proofErr w:type="spellEnd"/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Борий</w:t>
            </w:r>
            <w:proofErr w:type="spellEnd"/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Хассий</w:t>
            </w:r>
            <w:proofErr w:type="spellEnd"/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Майтнерий</w:t>
            </w:r>
            <w:proofErr w:type="spellEnd"/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Нерудное сырье для металлургии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Формовочные пески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Полевой шпат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Пегматит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 глиноземсодержащие породы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Известняк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Доломит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Известняково-</w:t>
            </w:r>
            <w:r w:rsidRPr="00B1540F">
              <w:rPr>
                <w:sz w:val="28"/>
                <w:szCs w:val="28"/>
              </w:rPr>
              <w:t>доломитовые породы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Прочее нерудное сырье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Огнеупорные глины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Каолин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Вермикулит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Соль поваренная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Местные строительные материалы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Вулканические пористые породы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Стекловидные породы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Перлит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Обсидиан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Галька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Гравий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Гипс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Гравийно-</w:t>
            </w:r>
            <w:r w:rsidRPr="00B1540F">
              <w:rPr>
                <w:sz w:val="28"/>
                <w:szCs w:val="28"/>
              </w:rPr>
              <w:t>песчаная смесь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Гипсовый камень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0107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Ангидрит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Гажа</w:t>
            </w:r>
            <w:proofErr w:type="spellEnd"/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Глина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Мел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Мергель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Мергельно-</w:t>
            </w:r>
            <w:r w:rsidRPr="00B1540F">
              <w:rPr>
                <w:sz w:val="28"/>
                <w:szCs w:val="28"/>
              </w:rPr>
              <w:t>меловые породы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Кварцево-</w:t>
            </w:r>
            <w:r w:rsidRPr="00B1540F">
              <w:rPr>
                <w:sz w:val="28"/>
                <w:szCs w:val="28"/>
              </w:rPr>
              <w:t>полевошпатные породы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Гранит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Диабаз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Мрамор</w:t>
            </w:r>
          </w:p>
        </w:tc>
      </w:tr>
      <w:tr w:rsidR="001D6D9E" w:rsidRPr="00B1540F" w:rsidTr="002F010B">
        <w:trPr>
          <w:trHeight w:val="80"/>
        </w:trPr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Базальт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0120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0121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Камень бутовый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0122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0123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Песчаник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0124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Природные пигменты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0125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Ракушечник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0126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Подземные воды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0127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Нефть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0128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Газ</w:t>
            </w:r>
          </w:p>
        </w:tc>
      </w:tr>
      <w:tr w:rsidR="001D6D9E" w:rsidRPr="00B1540F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0129</w:t>
            </w:r>
          </w:p>
        </w:tc>
        <w:tc>
          <w:tcPr>
            <w:tcW w:w="8199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Нефтегазовый конденсат</w:t>
            </w:r>
          </w:p>
        </w:tc>
      </w:tr>
      <w:tr w:rsidR="001D6D9E" w:rsidRPr="00B3500B" w:rsidTr="002F010B">
        <w:tc>
          <w:tcPr>
            <w:tcW w:w="1560" w:type="dxa"/>
          </w:tcPr>
          <w:p w:rsidR="001D6D9E" w:rsidRPr="00B1540F" w:rsidRDefault="001D6D9E" w:rsidP="002F010B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0130</w:t>
            </w:r>
          </w:p>
        </w:tc>
        <w:tc>
          <w:tcPr>
            <w:tcW w:w="8199" w:type="dxa"/>
          </w:tcPr>
          <w:p w:rsidR="001D6D9E" w:rsidRPr="00B3500B" w:rsidRDefault="001D6D9E" w:rsidP="002F010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</w:t>
            </w:r>
          </w:p>
        </w:tc>
      </w:tr>
    </w:tbl>
    <w:p w:rsidR="001D6D9E" w:rsidRDefault="001D6D9E" w:rsidP="001D6D9E">
      <w:pPr>
        <w:tabs>
          <w:tab w:val="left" w:pos="993"/>
          <w:tab w:val="left" w:pos="1080"/>
        </w:tabs>
        <w:contextualSpacing/>
        <w:jc w:val="both"/>
        <w:rPr>
          <w:sz w:val="28"/>
          <w:szCs w:val="28"/>
        </w:rPr>
      </w:pP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C818BD">
      <w:headerReference w:type="default" r:id="rId9"/>
      <w:pgSz w:w="11906" w:h="16838"/>
      <w:pgMar w:top="1418" w:right="851" w:bottom="1418" w:left="1418" w:header="709" w:footer="709" w:gutter="0"/>
      <w:pgNumType w:start="6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EC" w:rsidRDefault="00CB7FEC" w:rsidP="00BC77A0">
      <w:r>
        <w:separator/>
      </w:r>
    </w:p>
  </w:endnote>
  <w:endnote w:type="continuationSeparator" w:id="0">
    <w:p w:rsidR="00CB7FEC" w:rsidRDefault="00CB7FEC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EC" w:rsidRDefault="00CB7FEC" w:rsidP="00BC77A0">
      <w:r>
        <w:separator/>
      </w:r>
    </w:p>
  </w:footnote>
  <w:footnote w:type="continuationSeparator" w:id="0">
    <w:p w:rsidR="00CB7FEC" w:rsidRDefault="00CB7FEC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1D6D9E" w:rsidRDefault="00BC77A0">
        <w:pPr>
          <w:pStyle w:val="ab"/>
          <w:jc w:val="center"/>
          <w:rPr>
            <w:sz w:val="28"/>
            <w:szCs w:val="28"/>
          </w:rPr>
        </w:pPr>
        <w:r w:rsidRPr="001D6D9E">
          <w:rPr>
            <w:sz w:val="28"/>
            <w:szCs w:val="28"/>
          </w:rPr>
          <w:fldChar w:fldCharType="begin"/>
        </w:r>
        <w:r w:rsidRPr="001D6D9E">
          <w:rPr>
            <w:sz w:val="28"/>
            <w:szCs w:val="28"/>
          </w:rPr>
          <w:instrText>PAGE   \* MERGEFORMAT</w:instrText>
        </w:r>
        <w:r w:rsidRPr="001D6D9E">
          <w:rPr>
            <w:sz w:val="28"/>
            <w:szCs w:val="28"/>
          </w:rPr>
          <w:fldChar w:fldCharType="separate"/>
        </w:r>
        <w:r w:rsidR="00C53B2E">
          <w:rPr>
            <w:noProof/>
            <w:sz w:val="28"/>
            <w:szCs w:val="28"/>
          </w:rPr>
          <w:t>647</w:t>
        </w:r>
        <w:r w:rsidRPr="001D6D9E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A0"/>
    <w:multiLevelType w:val="hybridMultilevel"/>
    <w:tmpl w:val="4A14680E"/>
    <w:lvl w:ilvl="0" w:tplc="18ACFC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338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2">
    <w:nsid w:val="05BE6ED5"/>
    <w:multiLevelType w:val="hybridMultilevel"/>
    <w:tmpl w:val="D50CEA78"/>
    <w:lvl w:ilvl="0" w:tplc="091E2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A3B2A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4">
    <w:nsid w:val="09606703"/>
    <w:multiLevelType w:val="hybridMultilevel"/>
    <w:tmpl w:val="3058E83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725FB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6">
    <w:nsid w:val="10BD67A0"/>
    <w:multiLevelType w:val="hybridMultilevel"/>
    <w:tmpl w:val="F306E17C"/>
    <w:lvl w:ilvl="0" w:tplc="B5C0256C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10406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8">
    <w:nsid w:val="2EB80122"/>
    <w:multiLevelType w:val="hybridMultilevel"/>
    <w:tmpl w:val="7E60C38C"/>
    <w:lvl w:ilvl="0" w:tplc="E65854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475CFD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0">
    <w:nsid w:val="37D06348"/>
    <w:multiLevelType w:val="hybridMultilevel"/>
    <w:tmpl w:val="9D5080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>
    <w:nsid w:val="3C1542B5"/>
    <w:multiLevelType w:val="hybridMultilevel"/>
    <w:tmpl w:val="67361C2E"/>
    <w:lvl w:ilvl="0" w:tplc="B5B8E9AE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5C11A8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3">
    <w:nsid w:val="455355A6"/>
    <w:multiLevelType w:val="hybridMultilevel"/>
    <w:tmpl w:val="ED82374C"/>
    <w:lvl w:ilvl="0" w:tplc="2B863D30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215972"/>
    <w:multiLevelType w:val="hybridMultilevel"/>
    <w:tmpl w:val="E8268726"/>
    <w:lvl w:ilvl="0" w:tplc="04190011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B3DC9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6">
    <w:nsid w:val="57911BF7"/>
    <w:multiLevelType w:val="hybridMultilevel"/>
    <w:tmpl w:val="0FAC870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97B16"/>
    <w:multiLevelType w:val="hybridMultilevel"/>
    <w:tmpl w:val="A6E0558C"/>
    <w:lvl w:ilvl="0" w:tplc="111CC860">
      <w:start w:val="6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3834FD"/>
    <w:multiLevelType w:val="hybridMultilevel"/>
    <w:tmpl w:val="F310454C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 w:hint="default"/>
      </w:rPr>
    </w:lvl>
    <w:lvl w:ilvl="1" w:tplc="3FC6DB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9AD146F"/>
    <w:multiLevelType w:val="hybridMultilevel"/>
    <w:tmpl w:val="14602B9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D24"/>
    <w:multiLevelType w:val="multilevel"/>
    <w:tmpl w:val="0F1865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5F0630C8"/>
    <w:multiLevelType w:val="hybridMultilevel"/>
    <w:tmpl w:val="81307938"/>
    <w:lvl w:ilvl="0" w:tplc="019879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B40B4"/>
    <w:multiLevelType w:val="hybridMultilevel"/>
    <w:tmpl w:val="98FC6EB6"/>
    <w:lvl w:ilvl="0" w:tplc="13C86080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F239CA"/>
    <w:multiLevelType w:val="hybridMultilevel"/>
    <w:tmpl w:val="B0B6C964"/>
    <w:lvl w:ilvl="0" w:tplc="8D42C4CE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265"/>
        </w:tabs>
        <w:ind w:left="2265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687"/>
        </w:tabs>
        <w:ind w:left="2687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2429F0"/>
    <w:multiLevelType w:val="hybridMultilevel"/>
    <w:tmpl w:val="334E7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27">
    <w:nsid w:val="7CF63E89"/>
    <w:multiLevelType w:val="multilevel"/>
    <w:tmpl w:val="87EE1E1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0"/>
  </w:num>
  <w:num w:numId="5">
    <w:abstractNumId w:val="18"/>
  </w:num>
  <w:num w:numId="6">
    <w:abstractNumId w:val="26"/>
  </w:num>
  <w:num w:numId="7">
    <w:abstractNumId w:val="22"/>
  </w:num>
  <w:num w:numId="8">
    <w:abstractNumId w:val="6"/>
  </w:num>
  <w:num w:numId="9">
    <w:abstractNumId w:val="25"/>
  </w:num>
  <w:num w:numId="10">
    <w:abstractNumId w:val="19"/>
  </w:num>
  <w:num w:numId="11">
    <w:abstractNumId w:val="2"/>
  </w:num>
  <w:num w:numId="12">
    <w:abstractNumId w:val="24"/>
  </w:num>
  <w:num w:numId="13">
    <w:abstractNumId w:val="7"/>
  </w:num>
  <w:num w:numId="14">
    <w:abstractNumId w:val="0"/>
  </w:num>
  <w:num w:numId="15">
    <w:abstractNumId w:val="3"/>
  </w:num>
  <w:num w:numId="16">
    <w:abstractNumId w:val="15"/>
  </w:num>
  <w:num w:numId="17">
    <w:abstractNumId w:val="5"/>
  </w:num>
  <w:num w:numId="18">
    <w:abstractNumId w:val="12"/>
  </w:num>
  <w:num w:numId="19">
    <w:abstractNumId w:val="27"/>
  </w:num>
  <w:num w:numId="20">
    <w:abstractNumId w:val="11"/>
  </w:num>
  <w:num w:numId="21">
    <w:abstractNumId w:val="14"/>
  </w:num>
  <w:num w:numId="22">
    <w:abstractNumId w:val="8"/>
  </w:num>
  <w:num w:numId="23">
    <w:abstractNumId w:val="9"/>
  </w:num>
  <w:num w:numId="24">
    <w:abstractNumId w:val="23"/>
  </w:num>
  <w:num w:numId="25">
    <w:abstractNumId w:val="13"/>
  </w:num>
  <w:num w:numId="26">
    <w:abstractNumId w:val="1"/>
  </w:num>
  <w:num w:numId="27">
    <w:abstractNumId w:val="21"/>
  </w:num>
  <w:num w:numId="2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2403"/>
    <w:rsid w:val="000D68F9"/>
    <w:rsid w:val="001416AD"/>
    <w:rsid w:val="00196968"/>
    <w:rsid w:val="001C71D6"/>
    <w:rsid w:val="001D6D9E"/>
    <w:rsid w:val="00217316"/>
    <w:rsid w:val="002B0FB8"/>
    <w:rsid w:val="002E524A"/>
    <w:rsid w:val="00380A66"/>
    <w:rsid w:val="004F2C9A"/>
    <w:rsid w:val="00664407"/>
    <w:rsid w:val="00667E1B"/>
    <w:rsid w:val="00710B5E"/>
    <w:rsid w:val="0099366C"/>
    <w:rsid w:val="00B5779B"/>
    <w:rsid w:val="00BC77A0"/>
    <w:rsid w:val="00C53B2E"/>
    <w:rsid w:val="00C818BD"/>
    <w:rsid w:val="00CB7FEC"/>
    <w:rsid w:val="00CC14B4"/>
    <w:rsid w:val="00E45B61"/>
    <w:rsid w:val="00EB3661"/>
    <w:rsid w:val="00E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D6D9E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1D6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1D6D9E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1D6D9E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character" w:styleId="af3">
    <w:name w:val="page number"/>
    <w:basedOn w:val="a0"/>
    <w:rsid w:val="001D6D9E"/>
  </w:style>
  <w:style w:type="character" w:styleId="af4">
    <w:name w:val="Hyperlink"/>
    <w:uiPriority w:val="99"/>
    <w:unhideWhenUsed/>
    <w:rsid w:val="001D6D9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1D6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List Paragraph"/>
    <w:basedOn w:val="a"/>
    <w:uiPriority w:val="34"/>
    <w:qFormat/>
    <w:rsid w:val="001D6D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D6D9E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1D6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1D6D9E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1D6D9E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character" w:styleId="af3">
    <w:name w:val="page number"/>
    <w:basedOn w:val="a0"/>
    <w:rsid w:val="001D6D9E"/>
  </w:style>
  <w:style w:type="character" w:styleId="af4">
    <w:name w:val="Hyperlink"/>
    <w:uiPriority w:val="99"/>
    <w:unhideWhenUsed/>
    <w:rsid w:val="001D6D9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1D6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List Paragraph"/>
    <w:basedOn w:val="a"/>
    <w:uiPriority w:val="34"/>
    <w:qFormat/>
    <w:rsid w:val="001D6D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2019-12-26T16:06:00Z</dcterms:created>
  <dcterms:modified xsi:type="dcterms:W3CDTF">2020-01-21T04:15:00Z</dcterms:modified>
</cp:coreProperties>
</file>