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B0573A" w:rsidRPr="00B0573A" w:rsidTr="00B9291E">
        <w:tc>
          <w:tcPr>
            <w:tcW w:w="4253" w:type="dxa"/>
          </w:tcPr>
          <w:p w:rsidR="00B9291E" w:rsidRPr="00B0573A" w:rsidRDefault="00B9291E" w:rsidP="00B9291E">
            <w:pPr>
              <w:ind w:right="-249" w:hanging="108"/>
              <w:jc w:val="center"/>
              <w:rPr>
                <w:sz w:val="28"/>
                <w:szCs w:val="28"/>
              </w:rPr>
            </w:pPr>
            <w:r w:rsidRPr="00B0573A">
              <w:rPr>
                <w:bCs/>
                <w:sz w:val="28"/>
                <w:szCs w:val="28"/>
                <w:lang w:val="kk-KZ"/>
              </w:rPr>
              <w:t>Қазақстан Республикасы</w:t>
            </w:r>
          </w:p>
          <w:p w:rsidR="00B9291E" w:rsidRPr="00B0573A" w:rsidRDefault="00B9291E" w:rsidP="00B9291E">
            <w:pPr>
              <w:ind w:right="-249" w:hanging="108"/>
              <w:jc w:val="center"/>
              <w:rPr>
                <w:bCs/>
                <w:sz w:val="28"/>
                <w:szCs w:val="28"/>
                <w:lang w:val="kk-KZ"/>
              </w:rPr>
            </w:pPr>
            <w:r w:rsidRPr="00B0573A">
              <w:rPr>
                <w:bCs/>
                <w:sz w:val="28"/>
                <w:szCs w:val="28"/>
                <w:lang w:val="kk-KZ"/>
              </w:rPr>
              <w:t>Премьер-Министрінің</w:t>
            </w:r>
          </w:p>
          <w:p w:rsidR="00B9291E" w:rsidRPr="00B0573A" w:rsidRDefault="00B9291E" w:rsidP="00B9291E">
            <w:pPr>
              <w:ind w:right="-249" w:hanging="108"/>
              <w:jc w:val="center"/>
              <w:rPr>
                <w:sz w:val="28"/>
                <w:szCs w:val="28"/>
              </w:rPr>
            </w:pPr>
            <w:r w:rsidRPr="00B0573A">
              <w:rPr>
                <w:bCs/>
                <w:sz w:val="28"/>
                <w:szCs w:val="28"/>
                <w:lang w:val="kk-KZ"/>
              </w:rPr>
              <w:t xml:space="preserve">бірінші орынбасары </w:t>
            </w:r>
            <w:r w:rsidRPr="00B0573A">
              <w:rPr>
                <w:sz w:val="28"/>
                <w:szCs w:val="28"/>
                <w:lang w:val="kk-KZ"/>
              </w:rPr>
              <w:t>–</w:t>
            </w:r>
            <w:r w:rsidRPr="00B0573A">
              <w:rPr>
                <w:bCs/>
                <w:sz w:val="28"/>
                <w:szCs w:val="28"/>
                <w:lang w:val="kk-KZ"/>
              </w:rPr>
              <w:t xml:space="preserve"> Қазақстан Республикасының Қаржы</w:t>
            </w:r>
            <w:r w:rsidRPr="00B0573A">
              <w:rPr>
                <w:sz w:val="28"/>
                <w:szCs w:val="28"/>
              </w:rPr>
              <w:t xml:space="preserve"> </w:t>
            </w:r>
            <w:r w:rsidRPr="00B0573A">
              <w:rPr>
                <w:bCs/>
                <w:sz w:val="28"/>
                <w:szCs w:val="28"/>
                <w:lang w:val="kk-KZ"/>
              </w:rPr>
              <w:t>Министрінің</w:t>
            </w:r>
          </w:p>
          <w:p w:rsidR="00200638" w:rsidRDefault="00200638" w:rsidP="00200638">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Pr="00B0573A" w:rsidRDefault="00200638" w:rsidP="00200638">
            <w:pPr>
              <w:ind w:firstLine="34"/>
              <w:jc w:val="center"/>
              <w:rPr>
                <w:i/>
                <w:sz w:val="28"/>
                <w:szCs w:val="28"/>
                <w:lang w:val="kk-KZ"/>
              </w:rPr>
            </w:pPr>
            <w:r>
              <w:rPr>
                <w:sz w:val="28"/>
              </w:rPr>
              <w:t>№ 39</w:t>
            </w:r>
            <w:r w:rsidR="00B0573A" w:rsidRPr="00B0573A">
              <w:rPr>
                <w:bCs/>
                <w:sz w:val="28"/>
                <w:szCs w:val="28"/>
                <w:lang w:val="kk-KZ"/>
              </w:rPr>
              <w:t xml:space="preserve"> бұйрығына 47</w:t>
            </w:r>
            <w:r>
              <w:rPr>
                <w:bCs/>
                <w:sz w:val="28"/>
                <w:szCs w:val="28"/>
                <w:lang w:val="kk-KZ"/>
              </w:rPr>
              <w:t>-</w:t>
            </w:r>
            <w:bookmarkStart w:id="0" w:name="_GoBack"/>
            <w:bookmarkEnd w:id="0"/>
            <w:r w:rsidR="00B9291E" w:rsidRPr="00B0573A">
              <w:rPr>
                <w:bCs/>
                <w:sz w:val="28"/>
                <w:szCs w:val="28"/>
                <w:lang w:val="kk-KZ"/>
              </w:rPr>
              <w:t>қосымша</w:t>
            </w:r>
          </w:p>
        </w:tc>
      </w:tr>
    </w:tbl>
    <w:p w:rsidR="005507DA" w:rsidRPr="00B0573A" w:rsidRDefault="005507DA" w:rsidP="005507DA">
      <w:pPr>
        <w:jc w:val="right"/>
        <w:rPr>
          <w:i/>
          <w:sz w:val="28"/>
          <w:szCs w:val="28"/>
          <w:lang w:val="kk-KZ"/>
        </w:rPr>
      </w:pPr>
    </w:p>
    <w:p w:rsidR="00B0573A" w:rsidRPr="00B0573A" w:rsidRDefault="00B0573A" w:rsidP="00B0573A">
      <w:pPr>
        <w:ind w:firstLine="540"/>
        <w:jc w:val="both"/>
        <w:rPr>
          <w:sz w:val="28"/>
          <w:szCs w:val="28"/>
          <w:lang w:val="kk-KZ"/>
        </w:rPr>
      </w:pPr>
    </w:p>
    <w:p w:rsidR="00B0573A" w:rsidRPr="00B0573A" w:rsidRDefault="00B0573A" w:rsidP="00B0573A">
      <w:pPr>
        <w:jc w:val="center"/>
        <w:rPr>
          <w:b/>
          <w:sz w:val="28"/>
          <w:szCs w:val="28"/>
          <w:lang w:val="kk-KZ"/>
        </w:rPr>
      </w:pPr>
      <w:r w:rsidRPr="00B0573A">
        <w:rPr>
          <w:b/>
          <w:sz w:val="28"/>
          <w:szCs w:val="28"/>
          <w:lang w:val="kk-KZ"/>
        </w:rPr>
        <w:t>«Жер қойнауын пайдалануға баламалы салық бойынша</w:t>
      </w:r>
    </w:p>
    <w:p w:rsidR="00B0573A" w:rsidRPr="00B0573A" w:rsidRDefault="00B0573A" w:rsidP="00B0573A">
      <w:pPr>
        <w:jc w:val="center"/>
        <w:rPr>
          <w:b/>
          <w:sz w:val="28"/>
          <w:szCs w:val="28"/>
          <w:lang w:val="kk-KZ"/>
        </w:rPr>
      </w:pPr>
      <w:r w:rsidRPr="00B0573A">
        <w:rPr>
          <w:b/>
          <w:sz w:val="28"/>
          <w:szCs w:val="28"/>
          <w:lang w:val="kk-KZ"/>
        </w:rPr>
        <w:t>декларация (600.00-нысан)» салық есептілігін</w:t>
      </w:r>
    </w:p>
    <w:p w:rsidR="00B0573A" w:rsidRPr="00B0573A" w:rsidRDefault="00B0573A" w:rsidP="00B0573A">
      <w:pPr>
        <w:jc w:val="center"/>
        <w:rPr>
          <w:b/>
          <w:sz w:val="28"/>
          <w:szCs w:val="28"/>
          <w:lang w:val="kk-KZ"/>
        </w:rPr>
      </w:pPr>
      <w:r w:rsidRPr="00B0573A">
        <w:rPr>
          <w:b/>
          <w:sz w:val="28"/>
          <w:szCs w:val="28"/>
          <w:lang w:val="kk-KZ"/>
        </w:rPr>
        <w:t xml:space="preserve">жасау қағидалары </w:t>
      </w:r>
    </w:p>
    <w:p w:rsidR="00B0573A" w:rsidRPr="00B0573A" w:rsidRDefault="00B0573A" w:rsidP="00B0573A">
      <w:pPr>
        <w:jc w:val="center"/>
        <w:rPr>
          <w:b/>
          <w:sz w:val="28"/>
          <w:szCs w:val="28"/>
          <w:lang w:val="kk-KZ"/>
        </w:rPr>
      </w:pPr>
    </w:p>
    <w:p w:rsidR="00B0573A" w:rsidRPr="00B0573A" w:rsidRDefault="00B0573A" w:rsidP="00B0573A">
      <w:pPr>
        <w:jc w:val="center"/>
        <w:rPr>
          <w:b/>
          <w:sz w:val="28"/>
          <w:szCs w:val="28"/>
          <w:lang w:val="kk-KZ"/>
        </w:rPr>
      </w:pPr>
      <w:r w:rsidRPr="00B0573A">
        <w:rPr>
          <w:b/>
          <w:sz w:val="28"/>
          <w:szCs w:val="28"/>
          <w:lang w:val="kk-KZ"/>
        </w:rPr>
        <w:t>1-тарау. Жалпы ережелер</w:t>
      </w:r>
    </w:p>
    <w:p w:rsidR="00B0573A" w:rsidRPr="00B0573A" w:rsidRDefault="00B0573A" w:rsidP="00B0573A">
      <w:pPr>
        <w:ind w:firstLine="540"/>
        <w:jc w:val="both"/>
        <w:rPr>
          <w:sz w:val="28"/>
          <w:szCs w:val="28"/>
          <w:lang w:val="kk-KZ"/>
        </w:rPr>
      </w:pPr>
      <w:r w:rsidRPr="00B0573A">
        <w:rPr>
          <w:sz w:val="28"/>
          <w:szCs w:val="28"/>
          <w:lang w:val="kk-KZ"/>
        </w:rPr>
        <w:t> </w:t>
      </w:r>
    </w:p>
    <w:p w:rsidR="00B0573A" w:rsidRPr="00B0573A" w:rsidRDefault="00B0573A" w:rsidP="00B0573A">
      <w:pPr>
        <w:pStyle w:val="ab"/>
        <w:numPr>
          <w:ilvl w:val="0"/>
          <w:numId w:val="1"/>
        </w:numPr>
        <w:tabs>
          <w:tab w:val="left" w:pos="1134"/>
        </w:tabs>
        <w:ind w:left="0" w:firstLine="567"/>
        <w:jc w:val="both"/>
        <w:rPr>
          <w:sz w:val="28"/>
          <w:szCs w:val="28"/>
          <w:lang w:val="kk-KZ"/>
        </w:rPr>
      </w:pPr>
      <w:r w:rsidRPr="00B0573A">
        <w:rPr>
          <w:sz w:val="28"/>
          <w:szCs w:val="28"/>
          <w:lang w:val="kk-KZ"/>
        </w:rPr>
        <w:t>Осы «Жер қойнауын пайдалануға баламалы салық бойынша декларация 600.00-нысан» салық есептілігін жасау қағидалары «Салық және бюджетке төленетін басқа да міндетті төлемдер туралы» 2017 жылғы</w:t>
      </w:r>
      <w:r w:rsidRPr="00B0573A">
        <w:rPr>
          <w:sz w:val="28"/>
          <w:szCs w:val="28"/>
          <w:lang w:val="kk-KZ"/>
        </w:rPr>
        <w:br/>
        <w:t xml:space="preserve">25 желтоқсандағы Қазақстан Республикасының </w:t>
      </w:r>
      <w:bookmarkStart w:id="1" w:name="sub1001279670"/>
      <w:r w:rsidRPr="00B0573A">
        <w:rPr>
          <w:sz w:val="28"/>
          <w:szCs w:val="28"/>
        </w:rPr>
        <w:fldChar w:fldCharType="begin"/>
      </w:r>
      <w:r w:rsidRPr="00B0573A">
        <w:rPr>
          <w:sz w:val="28"/>
          <w:szCs w:val="28"/>
          <w:lang w:val="kk-KZ"/>
        </w:rPr>
        <w:instrText xml:space="preserve"> HYPERLINK "jl:30366245.0%20" </w:instrText>
      </w:r>
      <w:r w:rsidRPr="00B0573A">
        <w:rPr>
          <w:sz w:val="28"/>
          <w:szCs w:val="28"/>
        </w:rPr>
        <w:fldChar w:fldCharType="separate"/>
      </w:r>
      <w:r w:rsidRPr="00B0573A">
        <w:rPr>
          <w:rStyle w:val="aa"/>
          <w:color w:val="auto"/>
          <w:sz w:val="28"/>
          <w:szCs w:val="28"/>
          <w:u w:val="none"/>
          <w:lang w:val="kk-KZ"/>
        </w:rPr>
        <w:t>Кодексіне</w:t>
      </w:r>
      <w:r w:rsidRPr="00B0573A">
        <w:rPr>
          <w:sz w:val="28"/>
          <w:szCs w:val="28"/>
        </w:rPr>
        <w:fldChar w:fldCharType="end"/>
      </w:r>
      <w:r w:rsidRPr="00B0573A">
        <w:rPr>
          <w:sz w:val="28"/>
          <w:szCs w:val="28"/>
          <w:lang w:val="kk-KZ"/>
        </w:rPr>
        <w:t xml:space="preserve">                            (бұдан әрі – Салық Кодексі) және </w:t>
      </w:r>
      <w:bookmarkStart w:id="2" w:name="sub1000933027"/>
      <w:r w:rsidRPr="00B0573A">
        <w:rPr>
          <w:sz w:val="28"/>
          <w:szCs w:val="28"/>
          <w:lang w:val="kk-KZ"/>
        </w:rPr>
        <w:t xml:space="preserve">сәйкес әзірленген және жер қойнауын пайдалануға баламалы салық бойынша салығын есептеуге арналған «Жер қойнауын пайдалануға баламалы салығы бойынша декларация» салық есептілігі нысанын (бұдан әрі – декларация) жасау тәртібін айқындайды. </w:t>
      </w:r>
    </w:p>
    <w:p w:rsidR="00B0573A" w:rsidRPr="00B0573A" w:rsidRDefault="00B0573A" w:rsidP="00B0573A">
      <w:pPr>
        <w:pStyle w:val="ab"/>
        <w:numPr>
          <w:ilvl w:val="0"/>
          <w:numId w:val="1"/>
        </w:numPr>
        <w:tabs>
          <w:tab w:val="left" w:pos="1134"/>
        </w:tabs>
        <w:ind w:left="0" w:firstLine="567"/>
        <w:jc w:val="both"/>
        <w:rPr>
          <w:sz w:val="28"/>
          <w:szCs w:val="28"/>
          <w:lang w:val="kk-KZ"/>
        </w:rPr>
      </w:pPr>
      <w:r w:rsidRPr="00B0573A">
        <w:rPr>
          <w:sz w:val="28"/>
          <w:szCs w:val="28"/>
          <w:lang w:val="kk-KZ"/>
        </w:rPr>
        <w:t>Декларацияны Салық кодексінің 766 бабындағы көрсетілген жер қойнауын пайдаланушылар-заңды тұлғаларымен толтырылады.</w:t>
      </w:r>
    </w:p>
    <w:p w:rsidR="00B0573A" w:rsidRPr="00B0573A" w:rsidRDefault="00B0573A" w:rsidP="00B0573A">
      <w:pPr>
        <w:pStyle w:val="ab"/>
        <w:numPr>
          <w:ilvl w:val="0"/>
          <w:numId w:val="1"/>
        </w:numPr>
        <w:tabs>
          <w:tab w:val="left" w:pos="1134"/>
        </w:tabs>
        <w:ind w:left="0" w:firstLine="567"/>
        <w:jc w:val="both"/>
        <w:rPr>
          <w:sz w:val="28"/>
          <w:szCs w:val="28"/>
          <w:lang w:val="kk-KZ"/>
        </w:rPr>
      </w:pPr>
      <w:r w:rsidRPr="00B0573A">
        <w:rPr>
          <w:sz w:val="28"/>
          <w:szCs w:val="28"/>
          <w:lang w:val="kk-KZ"/>
        </w:rPr>
        <w:t>Декларацияны толтыру кезінде түзетуге, өшіруге және тазалауға жол берілмейді.</w:t>
      </w:r>
    </w:p>
    <w:p w:rsidR="00B0573A" w:rsidRPr="00B0573A" w:rsidRDefault="00B0573A" w:rsidP="00B0573A">
      <w:pPr>
        <w:pStyle w:val="ab"/>
        <w:numPr>
          <w:ilvl w:val="0"/>
          <w:numId w:val="1"/>
        </w:numPr>
        <w:tabs>
          <w:tab w:val="left" w:pos="1134"/>
        </w:tabs>
        <w:ind w:left="0" w:firstLine="567"/>
        <w:jc w:val="both"/>
        <w:rPr>
          <w:sz w:val="28"/>
          <w:szCs w:val="28"/>
          <w:lang w:val="kk-KZ"/>
        </w:rPr>
      </w:pPr>
      <w:r w:rsidRPr="00B0573A">
        <w:rPr>
          <w:sz w:val="28"/>
          <w:szCs w:val="28"/>
          <w:lang w:val="kk-KZ"/>
        </w:rPr>
        <w:t>Көрсеткіштер болмаған кезде декларацияның тиісті торкөздері толтырылмайды.</w:t>
      </w:r>
    </w:p>
    <w:p w:rsidR="00B0573A" w:rsidRPr="00B0573A" w:rsidRDefault="00B0573A" w:rsidP="00B0573A">
      <w:pPr>
        <w:pStyle w:val="ab"/>
        <w:numPr>
          <w:ilvl w:val="0"/>
          <w:numId w:val="1"/>
        </w:numPr>
        <w:tabs>
          <w:tab w:val="left" w:pos="1134"/>
        </w:tabs>
        <w:ind w:left="0" w:firstLine="567"/>
        <w:jc w:val="both"/>
        <w:rPr>
          <w:sz w:val="28"/>
          <w:szCs w:val="28"/>
          <w:lang w:val="kk-KZ"/>
        </w:rPr>
      </w:pPr>
      <w:r w:rsidRPr="00B0573A">
        <w:rPr>
          <w:sz w:val="28"/>
          <w:szCs w:val="28"/>
          <w:lang w:val="kk-KZ"/>
        </w:rPr>
        <w:t>Осы Қағидаларда мынадай арифметикалық белгілер қолданылады: «+» – қосу, «–»– алу, «х» – көбейту, «/»– бөлу, «=»– тең.</w:t>
      </w:r>
    </w:p>
    <w:p w:rsidR="00B0573A" w:rsidRPr="00B0573A" w:rsidRDefault="00B0573A" w:rsidP="00B0573A">
      <w:pPr>
        <w:pStyle w:val="ab"/>
        <w:numPr>
          <w:ilvl w:val="0"/>
          <w:numId w:val="1"/>
        </w:numPr>
        <w:tabs>
          <w:tab w:val="left" w:pos="1134"/>
        </w:tabs>
        <w:ind w:left="0" w:firstLine="567"/>
        <w:jc w:val="both"/>
        <w:rPr>
          <w:sz w:val="28"/>
          <w:szCs w:val="28"/>
          <w:lang w:val="kk-KZ"/>
        </w:rPr>
      </w:pPr>
      <w:r w:rsidRPr="00B0573A">
        <w:rPr>
          <w:sz w:val="28"/>
          <w:szCs w:val="28"/>
          <w:lang w:val="kk-KZ"/>
        </w:rPr>
        <w:t xml:space="preserve">Сомалардың теріс мәндері декларацияның тиісті жолының (бағанының) бірінші сол жақтағы торкөзінде «–» белгісімен белгіленеді. </w:t>
      </w:r>
    </w:p>
    <w:p w:rsidR="00B0573A" w:rsidRPr="00B0573A" w:rsidRDefault="00B0573A" w:rsidP="00B0573A">
      <w:pPr>
        <w:pStyle w:val="ab"/>
        <w:numPr>
          <w:ilvl w:val="0"/>
          <w:numId w:val="1"/>
        </w:numPr>
        <w:tabs>
          <w:tab w:val="left" w:pos="1134"/>
        </w:tabs>
        <w:ind w:left="0" w:firstLine="709"/>
        <w:jc w:val="both"/>
        <w:rPr>
          <w:sz w:val="28"/>
          <w:szCs w:val="28"/>
          <w:lang w:val="kk-KZ"/>
        </w:rPr>
      </w:pPr>
      <w:bookmarkStart w:id="3" w:name="SUB800"/>
      <w:bookmarkEnd w:id="3"/>
      <w:r w:rsidRPr="00B0573A">
        <w:rPr>
          <w:sz w:val="28"/>
          <w:szCs w:val="28"/>
          <w:lang w:val="kk-KZ"/>
        </w:rPr>
        <w:t>Декларацияны толтыру кезінде:</w:t>
      </w:r>
    </w:p>
    <w:p w:rsidR="00B0573A" w:rsidRPr="00B0573A" w:rsidRDefault="00B0573A" w:rsidP="00B0573A">
      <w:pPr>
        <w:tabs>
          <w:tab w:val="left" w:pos="709"/>
        </w:tabs>
        <w:ind w:firstLine="709"/>
        <w:jc w:val="both"/>
        <w:rPr>
          <w:sz w:val="28"/>
          <w:szCs w:val="28"/>
          <w:lang w:val="kk-KZ"/>
        </w:rPr>
      </w:pPr>
      <w:r w:rsidRPr="00B0573A">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B0573A" w:rsidRPr="00B0573A" w:rsidRDefault="00B0573A" w:rsidP="00B0573A">
      <w:pPr>
        <w:ind w:firstLine="720"/>
        <w:jc w:val="both"/>
        <w:rPr>
          <w:sz w:val="28"/>
          <w:szCs w:val="28"/>
          <w:lang w:val="kk-KZ"/>
        </w:rPr>
      </w:pPr>
      <w:r w:rsidRPr="00B0573A">
        <w:rPr>
          <w:sz w:val="28"/>
          <w:szCs w:val="28"/>
        </w:rPr>
        <w:t xml:space="preserve">2) </w:t>
      </w:r>
      <w:proofErr w:type="spellStart"/>
      <w:r w:rsidRPr="00B0573A">
        <w:rPr>
          <w:sz w:val="28"/>
          <w:szCs w:val="28"/>
        </w:rPr>
        <w:t>электронды</w:t>
      </w:r>
      <w:proofErr w:type="spellEnd"/>
      <w:r w:rsidRPr="00B0573A">
        <w:rPr>
          <w:sz w:val="28"/>
          <w:szCs w:val="28"/>
          <w:lang w:val="kk-KZ"/>
        </w:rPr>
        <w:t>қ</w:t>
      </w:r>
      <w:r w:rsidRPr="00B0573A">
        <w:rPr>
          <w:sz w:val="28"/>
          <w:szCs w:val="28"/>
        </w:rPr>
        <w:t xml:space="preserve"> </w:t>
      </w:r>
      <w:r w:rsidRPr="00B0573A">
        <w:rPr>
          <w:sz w:val="28"/>
          <w:szCs w:val="28"/>
          <w:lang w:val="kk-KZ"/>
        </w:rPr>
        <w:t>нысанда</w:t>
      </w:r>
      <w:r w:rsidRPr="00B0573A" w:rsidDel="00AE1688">
        <w:rPr>
          <w:sz w:val="28"/>
          <w:szCs w:val="28"/>
        </w:rPr>
        <w:t xml:space="preserve"> </w:t>
      </w:r>
      <w:r w:rsidRPr="00B0573A">
        <w:rPr>
          <w:sz w:val="28"/>
          <w:szCs w:val="28"/>
        </w:rPr>
        <w:t xml:space="preserve">– </w:t>
      </w:r>
      <w:proofErr w:type="spellStart"/>
      <w:r w:rsidRPr="00B0573A">
        <w:rPr>
          <w:sz w:val="28"/>
          <w:szCs w:val="28"/>
        </w:rPr>
        <w:t>Салық</w:t>
      </w:r>
      <w:proofErr w:type="spellEnd"/>
      <w:r w:rsidRPr="00B0573A">
        <w:rPr>
          <w:sz w:val="28"/>
          <w:szCs w:val="28"/>
        </w:rPr>
        <w:t xml:space="preserve"> </w:t>
      </w:r>
      <w:proofErr w:type="spellStart"/>
      <w:r w:rsidRPr="00B0573A">
        <w:rPr>
          <w:sz w:val="28"/>
          <w:szCs w:val="28"/>
        </w:rPr>
        <w:t>кодексінің</w:t>
      </w:r>
      <w:proofErr w:type="spellEnd"/>
      <w:r w:rsidRPr="00B0573A">
        <w:rPr>
          <w:sz w:val="28"/>
          <w:szCs w:val="28"/>
        </w:rPr>
        <w:t xml:space="preserve"> </w:t>
      </w:r>
      <w:bookmarkStart w:id="4" w:name="sub1000932763"/>
      <w:r w:rsidRPr="00B0573A">
        <w:rPr>
          <w:sz w:val="28"/>
          <w:szCs w:val="28"/>
        </w:rPr>
        <w:fldChar w:fldCharType="begin"/>
      </w:r>
      <w:r w:rsidRPr="00B0573A">
        <w:rPr>
          <w:sz w:val="28"/>
          <w:szCs w:val="28"/>
        </w:rPr>
        <w:instrText xml:space="preserve"> HYPERLINK "jl:30366245.680000%20" </w:instrText>
      </w:r>
      <w:r w:rsidRPr="00B0573A">
        <w:rPr>
          <w:sz w:val="28"/>
          <w:szCs w:val="28"/>
        </w:rPr>
        <w:fldChar w:fldCharType="separate"/>
      </w:r>
      <w:r w:rsidRPr="00B0573A">
        <w:rPr>
          <w:bCs/>
          <w:sz w:val="28"/>
          <w:szCs w:val="28"/>
          <w:lang w:val="kk-KZ"/>
        </w:rPr>
        <w:t>208</w:t>
      </w:r>
      <w:r w:rsidRPr="00B0573A">
        <w:rPr>
          <w:bCs/>
          <w:sz w:val="28"/>
          <w:szCs w:val="28"/>
        </w:rPr>
        <w:t>-</w:t>
      </w:r>
      <w:proofErr w:type="spellStart"/>
      <w:r w:rsidRPr="00B0573A">
        <w:rPr>
          <w:bCs/>
          <w:sz w:val="28"/>
          <w:szCs w:val="28"/>
        </w:rPr>
        <w:t>бабына</w:t>
      </w:r>
      <w:proofErr w:type="spellEnd"/>
      <w:r w:rsidRPr="00B0573A">
        <w:rPr>
          <w:sz w:val="28"/>
          <w:szCs w:val="28"/>
        </w:rPr>
        <w:fldChar w:fldCharType="end"/>
      </w:r>
      <w:bookmarkEnd w:id="4"/>
      <w:r w:rsidRPr="00B0573A">
        <w:rPr>
          <w:sz w:val="28"/>
          <w:szCs w:val="28"/>
        </w:rPr>
        <w:t xml:space="preserve"> </w:t>
      </w:r>
      <w:proofErr w:type="spellStart"/>
      <w:r w:rsidRPr="00B0573A">
        <w:rPr>
          <w:sz w:val="28"/>
          <w:szCs w:val="28"/>
        </w:rPr>
        <w:t>сәйкес</w:t>
      </w:r>
      <w:proofErr w:type="spellEnd"/>
      <w:r w:rsidRPr="00B0573A">
        <w:rPr>
          <w:sz w:val="28"/>
          <w:szCs w:val="28"/>
        </w:rPr>
        <w:t xml:space="preserve"> </w:t>
      </w:r>
      <w:proofErr w:type="spellStart"/>
      <w:r w:rsidRPr="00B0573A">
        <w:rPr>
          <w:sz w:val="28"/>
          <w:szCs w:val="28"/>
        </w:rPr>
        <w:t>толтырылады</w:t>
      </w:r>
      <w:proofErr w:type="spellEnd"/>
      <w:r w:rsidRPr="00B0573A">
        <w:rPr>
          <w:sz w:val="28"/>
          <w:szCs w:val="28"/>
          <w:lang w:val="kk-KZ"/>
        </w:rPr>
        <w:t>.</w:t>
      </w:r>
    </w:p>
    <w:p w:rsidR="00B0573A" w:rsidRPr="00B0573A" w:rsidRDefault="00B0573A" w:rsidP="00B0573A">
      <w:pPr>
        <w:pStyle w:val="ab"/>
        <w:numPr>
          <w:ilvl w:val="0"/>
          <w:numId w:val="1"/>
        </w:numPr>
        <w:tabs>
          <w:tab w:val="left" w:pos="1134"/>
        </w:tabs>
        <w:ind w:left="0" w:firstLine="709"/>
        <w:jc w:val="both"/>
        <w:rPr>
          <w:sz w:val="28"/>
          <w:szCs w:val="28"/>
          <w:lang w:val="kk-KZ"/>
        </w:rPr>
      </w:pPr>
      <w:bookmarkStart w:id="5" w:name="SUB900"/>
      <w:bookmarkEnd w:id="5"/>
      <w:r w:rsidRPr="00B0573A">
        <w:rPr>
          <w:sz w:val="28"/>
          <w:szCs w:val="28"/>
          <w:lang w:val="kk-KZ"/>
        </w:rPr>
        <w:t>Салық төлеуші (салық агенті) декларацияны Салық кодексінің</w:t>
      </w:r>
      <w:r w:rsidRPr="00B0573A">
        <w:rPr>
          <w:sz w:val="28"/>
          <w:szCs w:val="28"/>
          <w:lang w:val="kk-KZ"/>
        </w:rPr>
        <w:br/>
      </w:r>
      <w:hyperlink r:id="rId8" w:history="1">
        <w:r w:rsidRPr="00B0573A">
          <w:rPr>
            <w:sz w:val="28"/>
            <w:szCs w:val="28"/>
            <w:lang w:val="kk-KZ"/>
          </w:rPr>
          <w:t>204-бабы</w:t>
        </w:r>
      </w:hyperlink>
      <w:r w:rsidRPr="00B0573A">
        <w:rPr>
          <w:sz w:val="28"/>
          <w:szCs w:val="28"/>
          <w:lang w:val="kk-KZ"/>
        </w:rPr>
        <w:t xml:space="preserve">ның 2-тармағына сәйкес қағаз және (немесе) электрондық жеткізгіштерде қазақ және (немесе) орыс тілдерінде жасайды, қол қояды, </w:t>
      </w:r>
      <w:r w:rsidRPr="00B0573A">
        <w:rPr>
          <w:sz w:val="28"/>
          <w:szCs w:val="28"/>
          <w:lang w:val="kk-KZ"/>
        </w:rPr>
        <w:lastRenderedPageBreak/>
        <w:t xml:space="preserve">(Қазақстан Республикасының заңнамасында белгіленген жағдайларда мөрмен не электрондық цифрлық қолтаңбамен) куәландырады. </w:t>
      </w:r>
    </w:p>
    <w:p w:rsidR="00B0573A" w:rsidRPr="00B0573A" w:rsidRDefault="00B0573A" w:rsidP="00B0573A">
      <w:pPr>
        <w:pStyle w:val="ab"/>
        <w:numPr>
          <w:ilvl w:val="0"/>
          <w:numId w:val="1"/>
        </w:numPr>
        <w:tabs>
          <w:tab w:val="left" w:pos="1134"/>
        </w:tabs>
        <w:ind w:left="0" w:firstLine="709"/>
        <w:jc w:val="both"/>
        <w:rPr>
          <w:sz w:val="28"/>
          <w:szCs w:val="28"/>
          <w:lang w:val="kk-KZ"/>
        </w:rPr>
      </w:pPr>
      <w:bookmarkStart w:id="6" w:name="SUB1000"/>
      <w:bookmarkEnd w:id="6"/>
      <w:r w:rsidRPr="00B0573A">
        <w:rPr>
          <w:sz w:val="28"/>
          <w:szCs w:val="28"/>
          <w:lang w:val="kk-KZ"/>
        </w:rPr>
        <w:t>Декларацияны табыс ету кезінде:</w:t>
      </w:r>
    </w:p>
    <w:p w:rsidR="00B0573A" w:rsidRPr="00B0573A" w:rsidRDefault="00B0573A" w:rsidP="00B0573A">
      <w:pPr>
        <w:widowControl w:val="0"/>
        <w:tabs>
          <w:tab w:val="left" w:pos="709"/>
        </w:tabs>
        <w:ind w:firstLine="709"/>
        <w:jc w:val="both"/>
        <w:rPr>
          <w:sz w:val="28"/>
          <w:szCs w:val="28"/>
          <w:lang w:val="kk-KZ"/>
        </w:rPr>
      </w:pPr>
      <w:r w:rsidRPr="00B0573A">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B0573A" w:rsidRPr="00B0573A" w:rsidRDefault="00B0573A" w:rsidP="00B0573A">
      <w:pPr>
        <w:widowControl w:val="0"/>
        <w:ind w:firstLine="720"/>
        <w:jc w:val="both"/>
        <w:rPr>
          <w:sz w:val="28"/>
          <w:szCs w:val="28"/>
          <w:lang w:val="kk-KZ"/>
        </w:rPr>
      </w:pPr>
      <w:r w:rsidRPr="00B0573A">
        <w:rPr>
          <w:sz w:val="28"/>
          <w:szCs w:val="28"/>
          <w:lang w:val="kk-KZ"/>
        </w:rPr>
        <w:t>2) пошта арқылы хабарламасы бар тапсырыс хатпен қағаз жеткізгіште</w:t>
      </w:r>
      <w:r w:rsidRPr="00B0573A">
        <w:rPr>
          <w:sz w:val="28"/>
          <w:szCs w:val="28"/>
          <w:lang w:val="kk-KZ"/>
        </w:rPr>
        <w:br/>
        <w:t>– салық төлеуші (салық агенті) пошта немесе өзгелей байланыс ұйымының хабарламасын алады;</w:t>
      </w:r>
    </w:p>
    <w:p w:rsidR="00B0573A" w:rsidRPr="00B0573A" w:rsidRDefault="00B0573A" w:rsidP="00B0573A">
      <w:pPr>
        <w:ind w:firstLine="709"/>
        <w:jc w:val="both"/>
        <w:rPr>
          <w:sz w:val="28"/>
          <w:szCs w:val="28"/>
          <w:lang w:val="kk-KZ"/>
        </w:rPr>
      </w:pPr>
      <w:r w:rsidRPr="00B0573A">
        <w:rPr>
          <w:sz w:val="28"/>
          <w:szCs w:val="28"/>
          <w:lang w:val="kk-KZ"/>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B0573A" w:rsidRPr="00B0573A" w:rsidRDefault="00B0573A" w:rsidP="00B0573A">
      <w:pPr>
        <w:jc w:val="center"/>
        <w:rPr>
          <w:sz w:val="28"/>
          <w:szCs w:val="28"/>
          <w:lang w:val="kk-KZ"/>
        </w:rPr>
      </w:pPr>
      <w:bookmarkStart w:id="7" w:name="SUB1500"/>
      <w:bookmarkEnd w:id="7"/>
    </w:p>
    <w:p w:rsidR="00B0573A" w:rsidRPr="00B0573A" w:rsidRDefault="00B0573A" w:rsidP="00B0573A">
      <w:pPr>
        <w:jc w:val="center"/>
        <w:rPr>
          <w:sz w:val="28"/>
          <w:szCs w:val="28"/>
          <w:lang w:val="kk-KZ"/>
        </w:rPr>
      </w:pPr>
    </w:p>
    <w:p w:rsidR="00B0573A" w:rsidRPr="00B0573A" w:rsidRDefault="00B0573A" w:rsidP="00B0573A">
      <w:pPr>
        <w:jc w:val="center"/>
        <w:rPr>
          <w:b/>
          <w:sz w:val="28"/>
          <w:szCs w:val="28"/>
          <w:lang w:val="kk-KZ"/>
        </w:rPr>
      </w:pPr>
      <w:r w:rsidRPr="00B0573A">
        <w:rPr>
          <w:b/>
          <w:sz w:val="28"/>
          <w:szCs w:val="28"/>
          <w:lang w:val="kk-KZ"/>
        </w:rPr>
        <w:t>2-тарау. Декларацияны толтыру бойынша түсіндірме (600.00-нысан)</w:t>
      </w:r>
    </w:p>
    <w:p w:rsidR="00B0573A" w:rsidRPr="00B0573A" w:rsidRDefault="00B0573A" w:rsidP="00B0573A">
      <w:pPr>
        <w:ind w:firstLine="720"/>
        <w:jc w:val="both"/>
        <w:rPr>
          <w:sz w:val="28"/>
          <w:szCs w:val="28"/>
          <w:lang w:val="kk-KZ"/>
        </w:rPr>
      </w:pPr>
    </w:p>
    <w:p w:rsidR="00B0573A" w:rsidRPr="00B0573A" w:rsidRDefault="00B0573A" w:rsidP="00B0573A">
      <w:pPr>
        <w:pStyle w:val="ab"/>
        <w:numPr>
          <w:ilvl w:val="0"/>
          <w:numId w:val="1"/>
        </w:numPr>
        <w:tabs>
          <w:tab w:val="left" w:pos="1134"/>
        </w:tabs>
        <w:ind w:left="0" w:firstLine="709"/>
        <w:jc w:val="both"/>
        <w:rPr>
          <w:sz w:val="28"/>
          <w:szCs w:val="28"/>
          <w:lang w:val="kk-KZ"/>
        </w:rPr>
      </w:pPr>
      <w:r w:rsidRPr="00B0573A">
        <w:rPr>
          <w:sz w:val="28"/>
          <w:szCs w:val="28"/>
          <w:lang w:val="kk-KZ"/>
        </w:rPr>
        <w:t>«Салық төлеуші туралы жалпы ақпарат» деген бөлімде салық төлеуші мынадай деректерді көрсетеді:</w:t>
      </w:r>
    </w:p>
    <w:p w:rsidR="00B0573A" w:rsidRPr="00B0573A" w:rsidRDefault="00B0573A" w:rsidP="00B0573A">
      <w:pPr>
        <w:ind w:firstLine="708"/>
        <w:contextualSpacing/>
        <w:jc w:val="both"/>
        <w:rPr>
          <w:rFonts w:eastAsia="Batang"/>
          <w:snapToGrid w:val="0"/>
          <w:sz w:val="28"/>
          <w:szCs w:val="28"/>
          <w:lang w:val="kk-KZ" w:eastAsia="ko-KR"/>
        </w:rPr>
      </w:pPr>
      <w:r w:rsidRPr="00B0573A">
        <w:rPr>
          <w:sz w:val="28"/>
          <w:szCs w:val="28"/>
          <w:lang w:val="kk-KZ"/>
        </w:rPr>
        <w:t xml:space="preserve">1) салық төлеушінің бизнес-сәйкестендіру нөмірі (бұдан әрі – БСН). Сенімгерлік басқарушымен салықтық мідеттемелер орындалған кезде жолда сенімгерлікпен басқарушының-салық төлеушінің БСН көрсетіліді;  </w:t>
      </w:r>
    </w:p>
    <w:p w:rsidR="00B0573A" w:rsidRPr="00B0573A" w:rsidRDefault="00B0573A" w:rsidP="00B0573A">
      <w:pPr>
        <w:ind w:firstLine="720"/>
        <w:jc w:val="both"/>
        <w:rPr>
          <w:sz w:val="28"/>
          <w:szCs w:val="28"/>
          <w:lang w:val="kk-KZ"/>
        </w:rPr>
      </w:pPr>
      <w:r w:rsidRPr="00B0573A">
        <w:rPr>
          <w:sz w:val="28"/>
          <w:szCs w:val="28"/>
          <w:lang w:val="kk-KZ"/>
        </w:rPr>
        <w:t>2) салық есептілігі тапсырылатын салық кезеңі – декларация табыс етілетін есепті салық кезеңі (араб сандарымен көрсетіледі);</w:t>
      </w:r>
    </w:p>
    <w:p w:rsidR="00B0573A" w:rsidRPr="00B0573A" w:rsidRDefault="00B0573A" w:rsidP="00B0573A">
      <w:pPr>
        <w:ind w:firstLine="720"/>
        <w:jc w:val="both"/>
        <w:rPr>
          <w:sz w:val="28"/>
          <w:szCs w:val="28"/>
          <w:lang w:val="kk-KZ"/>
        </w:rPr>
      </w:pPr>
      <w:r w:rsidRPr="00B0573A">
        <w:rPr>
          <w:sz w:val="28"/>
          <w:szCs w:val="28"/>
          <w:lang w:val="kk-KZ"/>
        </w:rPr>
        <w:t>3) құрылтай құжаттарына сәйкес салық төлеушінің  атауы.</w:t>
      </w:r>
    </w:p>
    <w:p w:rsidR="00B0573A" w:rsidRPr="00B0573A" w:rsidRDefault="00B0573A" w:rsidP="00B0573A">
      <w:pPr>
        <w:ind w:firstLine="709"/>
        <w:jc w:val="both"/>
        <w:rPr>
          <w:sz w:val="28"/>
          <w:szCs w:val="28"/>
          <w:lang w:val="kk-KZ"/>
        </w:rPr>
      </w:pPr>
      <w:r w:rsidRPr="00B0573A">
        <w:rPr>
          <w:sz w:val="28"/>
          <w:szCs w:val="28"/>
          <w:lang w:val="kk-KZ"/>
        </w:rPr>
        <w:t>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p>
    <w:p w:rsidR="00B0573A" w:rsidRPr="00B0573A" w:rsidRDefault="00B0573A" w:rsidP="00B0573A">
      <w:pPr>
        <w:ind w:firstLine="709"/>
        <w:jc w:val="both"/>
        <w:rPr>
          <w:sz w:val="28"/>
          <w:szCs w:val="28"/>
          <w:lang w:val="kk-KZ"/>
        </w:rPr>
      </w:pPr>
      <w:bookmarkStart w:id="8" w:name="sub1001584897"/>
      <w:bookmarkStart w:id="9" w:name="sub1001584896"/>
      <w:r w:rsidRPr="00B0573A">
        <w:rPr>
          <w:sz w:val="28"/>
          <w:szCs w:val="28"/>
          <w:lang w:val="kk-KZ"/>
        </w:rPr>
        <w:t xml:space="preserve">4) 2010 жылғы 20 қыркүйектегі </w:t>
      </w:r>
      <w:r w:rsidRPr="00B0573A">
        <w:rPr>
          <w:rStyle w:val="s0"/>
          <w:color w:val="auto"/>
          <w:sz w:val="28"/>
          <w:szCs w:val="28"/>
          <w:lang w:val="kk-KZ"/>
        </w:rPr>
        <w:t xml:space="preserve"> «Кедендік деклорацияларды толтыру үшін қолданылатын іс жүргізушілер туралы» № 378 Кеден Комиссиясының Шешімімен бекітілген «Валюта іс жүсгіжушісінің» 23 қосымшасына </w:t>
      </w:r>
      <w:r w:rsidRPr="00B0573A">
        <w:rPr>
          <w:sz w:val="28"/>
          <w:szCs w:val="28"/>
          <w:lang w:val="kk-KZ"/>
        </w:rPr>
        <w:t xml:space="preserve">сәйкес валюта коды көрсетіледі; </w:t>
      </w:r>
    </w:p>
    <w:p w:rsidR="00B0573A" w:rsidRPr="00B0573A" w:rsidRDefault="00B0573A" w:rsidP="00B0573A">
      <w:pPr>
        <w:ind w:firstLine="720"/>
        <w:jc w:val="both"/>
        <w:rPr>
          <w:sz w:val="28"/>
          <w:szCs w:val="28"/>
          <w:lang w:val="kk-KZ"/>
        </w:rPr>
      </w:pPr>
      <w:r w:rsidRPr="00B0573A">
        <w:rPr>
          <w:sz w:val="28"/>
          <w:szCs w:val="28"/>
          <w:lang w:val="kk-KZ"/>
        </w:rPr>
        <w:t>5) декларация түрі.</w:t>
      </w:r>
    </w:p>
    <w:p w:rsidR="00B0573A" w:rsidRPr="00B0573A" w:rsidRDefault="00B0573A" w:rsidP="00B0573A">
      <w:pPr>
        <w:ind w:firstLine="709"/>
        <w:jc w:val="both"/>
        <w:rPr>
          <w:sz w:val="28"/>
          <w:szCs w:val="28"/>
          <w:lang w:val="kk-KZ"/>
        </w:rPr>
      </w:pPr>
      <w:r w:rsidRPr="00B0573A">
        <w:rPr>
          <w:sz w:val="28"/>
          <w:szCs w:val="28"/>
          <w:lang w:val="kk-KZ"/>
        </w:rPr>
        <w:t>Тиісті торкөздер декларацияны Салық кодексінің</w:t>
      </w:r>
      <w:bookmarkStart w:id="10" w:name="sub1000922561"/>
      <w:r w:rsidRPr="00B0573A">
        <w:rPr>
          <w:sz w:val="28"/>
          <w:szCs w:val="28"/>
          <w:lang w:val="kk-KZ"/>
        </w:rPr>
        <w:fldChar w:fldCharType="begin"/>
      </w:r>
      <w:r w:rsidRPr="00B0573A">
        <w:rPr>
          <w:sz w:val="28"/>
          <w:szCs w:val="28"/>
          <w:lang w:val="kk-KZ"/>
        </w:rPr>
        <w:instrText xml:space="preserve"> HYPERLINK "jl:30366245.630000%20" </w:instrText>
      </w:r>
      <w:r w:rsidRPr="00B0573A">
        <w:rPr>
          <w:sz w:val="28"/>
          <w:szCs w:val="28"/>
          <w:lang w:val="kk-KZ"/>
        </w:rPr>
        <w:fldChar w:fldCharType="separate"/>
      </w:r>
      <w:r w:rsidRPr="00B0573A">
        <w:rPr>
          <w:sz w:val="28"/>
          <w:szCs w:val="28"/>
          <w:lang w:val="kk-KZ"/>
        </w:rPr>
        <w:t xml:space="preserve"> 206-бабында</w:t>
      </w:r>
      <w:r w:rsidRPr="00B0573A">
        <w:rPr>
          <w:sz w:val="28"/>
          <w:szCs w:val="28"/>
          <w:lang w:val="kk-KZ"/>
        </w:rPr>
        <w:fldChar w:fldCharType="end"/>
      </w:r>
      <w:bookmarkEnd w:id="10"/>
      <w:r w:rsidRPr="00B0573A">
        <w:rPr>
          <w:sz w:val="28"/>
          <w:szCs w:val="28"/>
          <w:lang w:val="kk-KZ"/>
        </w:rPr>
        <w:t xml:space="preserve"> көрсетілген салық есептілігінің түрлеріне жатқызу ескеріле отырып белгіленеді;</w:t>
      </w:r>
    </w:p>
    <w:p w:rsidR="00B0573A" w:rsidRPr="00B0573A" w:rsidRDefault="00B0573A" w:rsidP="00B0573A">
      <w:pPr>
        <w:ind w:firstLine="709"/>
        <w:jc w:val="both"/>
        <w:rPr>
          <w:sz w:val="28"/>
          <w:szCs w:val="28"/>
          <w:lang w:val="kk-KZ"/>
        </w:rPr>
      </w:pPr>
      <w:r w:rsidRPr="00B0573A">
        <w:rPr>
          <w:sz w:val="28"/>
          <w:szCs w:val="28"/>
          <w:lang w:val="kk-KZ"/>
        </w:rPr>
        <w:t>6) хабарламаның нөмірі мен күні.</w:t>
      </w:r>
    </w:p>
    <w:p w:rsidR="00B0573A" w:rsidRPr="00B0573A" w:rsidRDefault="00B0573A" w:rsidP="00B0573A">
      <w:pPr>
        <w:ind w:firstLine="709"/>
        <w:jc w:val="both"/>
        <w:rPr>
          <w:sz w:val="28"/>
          <w:szCs w:val="28"/>
          <w:lang w:val="kk-KZ"/>
        </w:rPr>
      </w:pPr>
      <w:r w:rsidRPr="00B0573A">
        <w:rPr>
          <w:sz w:val="28"/>
          <w:szCs w:val="28"/>
          <w:lang w:val="kk-KZ"/>
        </w:rPr>
        <w:t xml:space="preserve">Жолдар Салық кодексінің </w:t>
      </w:r>
      <w:hyperlink r:id="rId9" w:history="1">
        <w:r w:rsidRPr="00B0573A">
          <w:rPr>
            <w:sz w:val="28"/>
            <w:szCs w:val="28"/>
            <w:lang w:val="kk-KZ"/>
          </w:rPr>
          <w:t>206-бабы 3-тармағы 4) тармақшасында</w:t>
        </w:r>
      </w:hyperlink>
      <w:r w:rsidRPr="00B0573A">
        <w:rPr>
          <w:sz w:val="28"/>
          <w:szCs w:val="28"/>
          <w:lang w:val="kk-KZ"/>
        </w:rPr>
        <w:t xml:space="preserve"> көзделген декларация түрі табыс етілген жағдайда толтырылады;</w:t>
      </w:r>
    </w:p>
    <w:p w:rsidR="00B0573A" w:rsidRPr="00B0573A" w:rsidRDefault="00B0573A" w:rsidP="00B0573A">
      <w:pPr>
        <w:ind w:firstLine="709"/>
        <w:jc w:val="both"/>
        <w:rPr>
          <w:sz w:val="28"/>
          <w:szCs w:val="28"/>
          <w:lang w:val="kk-KZ"/>
        </w:rPr>
      </w:pPr>
      <w:r w:rsidRPr="00B0573A">
        <w:rPr>
          <w:sz w:val="28"/>
          <w:szCs w:val="28"/>
          <w:lang w:val="kk-KZ"/>
        </w:rPr>
        <w:t xml:space="preserve">7) келісімшарттың және кен орынның атауы – жер қойнауын пайдалануға және кен орнына келісімшарттың атауы; </w:t>
      </w:r>
    </w:p>
    <w:p w:rsidR="00B0573A" w:rsidRPr="00B0573A" w:rsidRDefault="00B0573A" w:rsidP="00B0573A">
      <w:pPr>
        <w:ind w:firstLine="709"/>
        <w:jc w:val="both"/>
        <w:rPr>
          <w:sz w:val="28"/>
          <w:szCs w:val="28"/>
          <w:lang w:val="kk-KZ"/>
        </w:rPr>
      </w:pPr>
      <w:r w:rsidRPr="00B0573A">
        <w:rPr>
          <w:sz w:val="28"/>
          <w:szCs w:val="28"/>
          <w:lang w:val="kk-KZ"/>
        </w:rPr>
        <w:t>8) келісімшартты бекіту күні – уәкілеттік берген мемлекеттік органмен жер қойнауын пайдалануға келісімшартты бекіту күні;</w:t>
      </w:r>
    </w:p>
    <w:p w:rsidR="00B0573A" w:rsidRPr="00B0573A" w:rsidRDefault="00B0573A" w:rsidP="00B0573A">
      <w:pPr>
        <w:pStyle w:val="ab"/>
        <w:numPr>
          <w:ilvl w:val="0"/>
          <w:numId w:val="1"/>
        </w:numPr>
        <w:tabs>
          <w:tab w:val="left" w:pos="1134"/>
        </w:tabs>
        <w:ind w:left="0" w:firstLine="567"/>
        <w:jc w:val="both"/>
        <w:rPr>
          <w:sz w:val="28"/>
          <w:szCs w:val="28"/>
          <w:lang w:val="kk-KZ"/>
        </w:rPr>
      </w:pPr>
      <w:r w:rsidRPr="00B0573A">
        <w:rPr>
          <w:sz w:val="28"/>
          <w:szCs w:val="28"/>
          <w:lang w:val="kk-KZ"/>
        </w:rPr>
        <w:lastRenderedPageBreak/>
        <w:t>«Жер қойнауын пайдалануға баламалы салық» бөлімінде:</w:t>
      </w:r>
    </w:p>
    <w:p w:rsidR="00B0573A" w:rsidRPr="00B0573A" w:rsidRDefault="00B0573A" w:rsidP="00B0573A">
      <w:pPr>
        <w:ind w:firstLine="720"/>
        <w:jc w:val="both"/>
        <w:rPr>
          <w:sz w:val="28"/>
          <w:szCs w:val="28"/>
          <w:lang w:val="kk-KZ"/>
        </w:rPr>
      </w:pPr>
      <w:r w:rsidRPr="00B0573A">
        <w:rPr>
          <w:sz w:val="28"/>
          <w:szCs w:val="28"/>
          <w:lang w:val="kk-KZ"/>
        </w:rPr>
        <w:t>1) 600.00.001 жолында жер қойнауын пайдалануға баламалы салықты есептеу мақсаты үшін жылдық жиынтық табыс көрсетіледі;</w:t>
      </w:r>
    </w:p>
    <w:p w:rsidR="00B0573A" w:rsidRPr="00B0573A" w:rsidRDefault="00B0573A" w:rsidP="00B0573A">
      <w:pPr>
        <w:ind w:firstLine="720"/>
        <w:jc w:val="both"/>
        <w:rPr>
          <w:sz w:val="28"/>
          <w:szCs w:val="28"/>
          <w:lang w:val="kk-KZ"/>
        </w:rPr>
      </w:pPr>
      <w:bookmarkStart w:id="11" w:name="sub1000966420"/>
      <w:r w:rsidRPr="00B0573A">
        <w:rPr>
          <w:sz w:val="28"/>
          <w:szCs w:val="28"/>
          <w:lang w:val="kk-KZ"/>
        </w:rPr>
        <w:t xml:space="preserve">2) 600.00.002 жолында Салық кодексінің 287 бабымен көзделген  түзетулер есебімен жер қойнауын пайдалануға баламалы салықтын мақсаты үшін шегерімдер көрсетіледі; </w:t>
      </w:r>
      <w:bookmarkStart w:id="12" w:name="sub1000923703"/>
    </w:p>
    <w:p w:rsidR="00B0573A" w:rsidRPr="00B0573A" w:rsidRDefault="00B0573A" w:rsidP="00B0573A">
      <w:pPr>
        <w:ind w:firstLine="720"/>
        <w:jc w:val="both"/>
        <w:rPr>
          <w:sz w:val="28"/>
          <w:szCs w:val="28"/>
          <w:lang w:val="kk-KZ"/>
        </w:rPr>
      </w:pPr>
      <w:r w:rsidRPr="00B0573A">
        <w:rPr>
          <w:sz w:val="28"/>
          <w:szCs w:val="28"/>
          <w:lang w:val="kk-KZ"/>
        </w:rPr>
        <w:t>3) 600.00.003 жолында жер қойнауын пайдалануға баламалы салықтын мақсаты үшін жер қойнауын пайдалануға баламалы салықты және шегерімдерді есептеу мақсаты үшін жылдық жиынтық табыспен айырма ретінде анықталатын жер қойнауын пайдалануға баламалы салық салу обьектісі көрсетіліді.</w:t>
      </w:r>
    </w:p>
    <w:p w:rsidR="00B0573A" w:rsidRPr="00B0573A" w:rsidRDefault="00B0573A" w:rsidP="00B0573A">
      <w:pPr>
        <w:ind w:firstLine="720"/>
        <w:jc w:val="both"/>
        <w:rPr>
          <w:sz w:val="28"/>
          <w:szCs w:val="28"/>
          <w:lang w:val="kk-KZ"/>
        </w:rPr>
      </w:pPr>
      <w:r w:rsidRPr="00B0573A">
        <w:rPr>
          <w:sz w:val="28"/>
          <w:szCs w:val="28"/>
          <w:lang w:val="kk-KZ"/>
        </w:rPr>
        <w:t xml:space="preserve">4) 600.00.004 жолында Салық кодексінің 768 бабына сәйкес жер қойнауын пайдалануға баламалы салықты есептеу үшін мөлшерлемесі көрсетіліді; </w:t>
      </w:r>
      <w:bookmarkStart w:id="13" w:name="sub1000955460"/>
    </w:p>
    <w:p w:rsidR="00B0573A" w:rsidRPr="00B0573A" w:rsidRDefault="00B0573A" w:rsidP="00B0573A">
      <w:pPr>
        <w:ind w:firstLine="720"/>
        <w:jc w:val="both"/>
        <w:rPr>
          <w:sz w:val="28"/>
          <w:szCs w:val="28"/>
          <w:lang w:val="kk-KZ"/>
        </w:rPr>
      </w:pPr>
      <w:r w:rsidRPr="00B0573A">
        <w:rPr>
          <w:sz w:val="28"/>
          <w:szCs w:val="28"/>
          <w:lang w:val="kk-KZ"/>
        </w:rPr>
        <w:t xml:space="preserve">5) 600.00.005 жолында </w:t>
      </w:r>
      <w:bookmarkStart w:id="14" w:name="sub1000966424"/>
      <w:r w:rsidRPr="00B0573A">
        <w:rPr>
          <w:sz w:val="28"/>
          <w:szCs w:val="28"/>
          <w:lang w:val="kk-KZ"/>
        </w:rPr>
        <w:t xml:space="preserve">Салық кодексінің 767 бабына сәйкес есептелген жер қойнауын пайдалануға баламалы салықтын сомасы көрсетіледі: </w:t>
      </w:r>
      <w:bookmarkStart w:id="15" w:name="sub1000966466"/>
      <w:bookmarkStart w:id="16" w:name="sub1000923694"/>
      <w:bookmarkStart w:id="17" w:name="sub1000923708"/>
      <w:bookmarkStart w:id="18" w:name="sub1000966495"/>
      <w:bookmarkStart w:id="19" w:name="sub1000966513"/>
      <w:bookmarkStart w:id="20" w:name="sub1000955400"/>
      <w:bookmarkStart w:id="21" w:name="sub1001768897"/>
      <w:bookmarkStart w:id="22" w:name="sub1001768898"/>
      <w:bookmarkStart w:id="23" w:name="sub1001025657"/>
      <w:bookmarkStart w:id="24" w:name="sub1000932346"/>
      <w:bookmarkEnd w:id="1"/>
      <w:bookmarkEnd w:id="2"/>
      <w:bookmarkEnd w:id="11"/>
      <w:bookmarkEnd w:id="12"/>
      <w:bookmarkEnd w:id="13"/>
      <w:bookmarkEnd w:id="14"/>
    </w:p>
    <w:p w:rsidR="00B0573A" w:rsidRPr="00B0573A" w:rsidRDefault="00B0573A" w:rsidP="00B0573A">
      <w:pPr>
        <w:pStyle w:val="ab"/>
        <w:numPr>
          <w:ilvl w:val="0"/>
          <w:numId w:val="1"/>
        </w:numPr>
        <w:tabs>
          <w:tab w:val="left" w:pos="1134"/>
        </w:tabs>
        <w:ind w:left="0" w:firstLine="567"/>
        <w:jc w:val="both"/>
        <w:rPr>
          <w:sz w:val="28"/>
          <w:szCs w:val="28"/>
          <w:lang w:val="kk-KZ"/>
        </w:rPr>
      </w:pPr>
      <w:r w:rsidRPr="00B0573A">
        <w:rPr>
          <w:sz w:val="28"/>
          <w:szCs w:val="28"/>
          <w:lang w:val="kk-KZ"/>
        </w:rPr>
        <w:t>«Салық төлеушiнiң жауапкершiлiгi» деген бөлімде:</w:t>
      </w:r>
    </w:p>
    <w:p w:rsidR="00B0573A" w:rsidRPr="00B0573A" w:rsidRDefault="00B0573A" w:rsidP="00B0573A">
      <w:pPr>
        <w:ind w:firstLine="709"/>
        <w:jc w:val="both"/>
        <w:rPr>
          <w:sz w:val="28"/>
          <w:szCs w:val="28"/>
          <w:lang w:val="kk-KZ"/>
        </w:rPr>
      </w:pPr>
      <w:r w:rsidRPr="00B0573A">
        <w:rPr>
          <w:sz w:val="28"/>
          <w:szCs w:val="28"/>
          <w:lang w:val="kk-KZ"/>
        </w:rPr>
        <w:t>1) «Басшының тегі, аты, әкесінің аты (болған кезде)» жолда құрылтай құжаттарына сәйкес басшының тегі, аты, әкесінің аты (ол болған кезде) көрсетіледі;</w:t>
      </w:r>
    </w:p>
    <w:p w:rsidR="00B0573A" w:rsidRPr="00B0573A" w:rsidRDefault="00B0573A" w:rsidP="00B0573A">
      <w:pPr>
        <w:ind w:firstLine="709"/>
        <w:jc w:val="both"/>
        <w:rPr>
          <w:sz w:val="28"/>
          <w:szCs w:val="28"/>
          <w:lang w:val="kk-KZ"/>
        </w:rPr>
      </w:pPr>
      <w:r w:rsidRPr="00B0573A">
        <w:rPr>
          <w:sz w:val="28"/>
          <w:szCs w:val="28"/>
          <w:lang w:val="kk-KZ"/>
        </w:rPr>
        <w:t xml:space="preserve">2) декларация тапсырылған күні. </w:t>
      </w:r>
    </w:p>
    <w:p w:rsidR="00B0573A" w:rsidRPr="00B0573A" w:rsidRDefault="00B0573A" w:rsidP="00B0573A">
      <w:pPr>
        <w:ind w:firstLine="709"/>
        <w:jc w:val="both"/>
        <w:rPr>
          <w:sz w:val="28"/>
          <w:szCs w:val="28"/>
          <w:lang w:val="kk-KZ"/>
        </w:rPr>
      </w:pPr>
      <w:r w:rsidRPr="00B0573A">
        <w:rPr>
          <w:sz w:val="28"/>
          <w:szCs w:val="28"/>
          <w:lang w:val="kk-KZ"/>
        </w:rPr>
        <w:t>Декларацияның мемлекеттік кірістер органына табыс етілген күні көрсетіледі;</w:t>
      </w:r>
    </w:p>
    <w:p w:rsidR="00B0573A" w:rsidRPr="00B0573A" w:rsidRDefault="00B0573A" w:rsidP="00B0573A">
      <w:pPr>
        <w:ind w:firstLine="709"/>
        <w:jc w:val="both"/>
        <w:rPr>
          <w:sz w:val="28"/>
          <w:szCs w:val="28"/>
          <w:lang w:val="kk-KZ"/>
        </w:rPr>
      </w:pPr>
      <w:r w:rsidRPr="00B0573A">
        <w:rPr>
          <w:sz w:val="28"/>
          <w:szCs w:val="28"/>
          <w:lang w:val="kk-KZ"/>
        </w:rPr>
        <w:t xml:space="preserve">3) мемлекеттік кірістер органының коды. </w:t>
      </w:r>
    </w:p>
    <w:p w:rsidR="00B0573A" w:rsidRPr="00B0573A" w:rsidRDefault="00B0573A" w:rsidP="00B0573A">
      <w:pPr>
        <w:ind w:firstLine="709"/>
        <w:jc w:val="both"/>
        <w:rPr>
          <w:sz w:val="28"/>
          <w:szCs w:val="28"/>
          <w:lang w:val="kk-KZ"/>
        </w:rPr>
      </w:pPr>
      <w:r w:rsidRPr="00B0573A">
        <w:rPr>
          <w:sz w:val="28"/>
          <w:szCs w:val="28"/>
          <w:lang w:val="kk-KZ"/>
        </w:rPr>
        <w:t>Салық төлеушінің орналасқан орны бойынша мемлекеттік кірістер органының коды көрсетіледі;</w:t>
      </w:r>
    </w:p>
    <w:p w:rsidR="00B0573A" w:rsidRPr="00B0573A" w:rsidRDefault="00B0573A" w:rsidP="00B0573A">
      <w:pPr>
        <w:tabs>
          <w:tab w:val="left" w:pos="709"/>
        </w:tabs>
        <w:ind w:firstLine="709"/>
        <w:jc w:val="both"/>
        <w:rPr>
          <w:sz w:val="28"/>
          <w:szCs w:val="28"/>
          <w:lang w:val="kk-KZ"/>
        </w:rPr>
      </w:pPr>
      <w:r w:rsidRPr="00B0573A">
        <w:rPr>
          <w:sz w:val="28"/>
          <w:szCs w:val="28"/>
          <w:lang w:val="kk-KZ"/>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B0573A" w:rsidRPr="00B0573A" w:rsidRDefault="00B0573A" w:rsidP="00B0573A">
      <w:pPr>
        <w:tabs>
          <w:tab w:val="left" w:pos="709"/>
        </w:tabs>
        <w:ind w:firstLine="709"/>
        <w:jc w:val="both"/>
        <w:rPr>
          <w:sz w:val="28"/>
          <w:szCs w:val="28"/>
          <w:lang w:val="kk-KZ"/>
        </w:rPr>
      </w:pPr>
      <w:r w:rsidRPr="00B0573A">
        <w:rPr>
          <w:sz w:val="28"/>
          <w:szCs w:val="28"/>
          <w:lang w:val="kk-KZ"/>
        </w:rPr>
        <w:t xml:space="preserve">5) декларацияны қабылдау күні – Салық кодексінің </w:t>
      </w:r>
      <w:hyperlink r:id="rId10" w:history="1">
        <w:r w:rsidRPr="00B0573A">
          <w:rPr>
            <w:bCs/>
            <w:sz w:val="28"/>
            <w:szCs w:val="28"/>
            <w:lang w:val="kk-KZ"/>
          </w:rPr>
          <w:t xml:space="preserve">206-бабы </w:t>
        </w:r>
      </w:hyperlink>
      <w:r w:rsidRPr="00B0573A">
        <w:rPr>
          <w:bCs/>
          <w:sz w:val="28"/>
          <w:szCs w:val="28"/>
          <w:lang w:val="kk-KZ"/>
        </w:rPr>
        <w:t xml:space="preserve">2-тармағына сәйкес </w:t>
      </w:r>
      <w:r w:rsidRPr="00B0573A">
        <w:rPr>
          <w:sz w:val="28"/>
          <w:szCs w:val="28"/>
          <w:lang w:val="kk-KZ"/>
        </w:rPr>
        <w:t>декларацияның табыс етілген күні;</w:t>
      </w:r>
    </w:p>
    <w:p w:rsidR="00B0573A" w:rsidRPr="00B0573A" w:rsidRDefault="00B0573A" w:rsidP="00B0573A">
      <w:pPr>
        <w:widowControl w:val="0"/>
        <w:ind w:firstLine="709"/>
        <w:jc w:val="both"/>
        <w:rPr>
          <w:sz w:val="28"/>
          <w:szCs w:val="28"/>
          <w:lang w:val="kk-KZ"/>
        </w:rPr>
      </w:pPr>
      <w:r w:rsidRPr="00B0573A">
        <w:rPr>
          <w:sz w:val="28"/>
          <w:szCs w:val="28"/>
          <w:lang w:val="kk-KZ"/>
        </w:rPr>
        <w:t>6) құжаттың кіріс нөмірі – мемлекеттік кірістер органы берген декларацияның тіркеу нөмірі;</w:t>
      </w:r>
    </w:p>
    <w:p w:rsidR="00B0573A" w:rsidRPr="00B0573A" w:rsidRDefault="00B0573A" w:rsidP="00B0573A">
      <w:pPr>
        <w:widowControl w:val="0"/>
        <w:ind w:firstLine="709"/>
        <w:jc w:val="both"/>
        <w:rPr>
          <w:sz w:val="28"/>
          <w:szCs w:val="28"/>
          <w:lang w:val="kk-KZ"/>
        </w:rPr>
      </w:pPr>
      <w:r w:rsidRPr="00B0573A">
        <w:rPr>
          <w:sz w:val="28"/>
          <w:szCs w:val="28"/>
          <w:lang w:val="kk-KZ"/>
        </w:rPr>
        <w:t>7) пошта штемпелінің күні – пошта немесе өзге байланыс ұйымы қойған пошта штемпелінің күні.</w:t>
      </w:r>
    </w:p>
    <w:p w:rsidR="00B0573A" w:rsidRPr="00B0573A" w:rsidRDefault="00B0573A" w:rsidP="00B0573A">
      <w:pPr>
        <w:ind w:firstLine="709"/>
        <w:jc w:val="both"/>
        <w:rPr>
          <w:sz w:val="28"/>
          <w:szCs w:val="28"/>
          <w:lang w:val="kk-KZ"/>
        </w:rPr>
      </w:pPr>
      <w:r w:rsidRPr="00B0573A">
        <w:rPr>
          <w:sz w:val="28"/>
          <w:szCs w:val="28"/>
          <w:lang w:val="kk-KZ"/>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B0573A" w:rsidRPr="00B0573A" w:rsidRDefault="00B0573A" w:rsidP="00B0573A">
      <w:pPr>
        <w:ind w:firstLine="720"/>
        <w:jc w:val="both"/>
        <w:rPr>
          <w:sz w:val="28"/>
          <w:szCs w:val="28"/>
          <w:lang w:val="kk-KZ"/>
        </w:rPr>
      </w:pPr>
    </w:p>
    <w:bookmarkEnd w:id="8"/>
    <w:bookmarkEnd w:id="9"/>
    <w:bookmarkEnd w:id="15"/>
    <w:bookmarkEnd w:id="16"/>
    <w:bookmarkEnd w:id="17"/>
    <w:bookmarkEnd w:id="18"/>
    <w:bookmarkEnd w:id="19"/>
    <w:bookmarkEnd w:id="20"/>
    <w:bookmarkEnd w:id="21"/>
    <w:bookmarkEnd w:id="22"/>
    <w:bookmarkEnd w:id="23"/>
    <w:bookmarkEnd w:id="24"/>
    <w:p w:rsidR="00B0573A" w:rsidRPr="00B0573A" w:rsidRDefault="00B0573A" w:rsidP="00B0573A">
      <w:pPr>
        <w:rPr>
          <w:sz w:val="28"/>
          <w:szCs w:val="28"/>
          <w:lang w:val="kk-KZ"/>
        </w:rPr>
      </w:pPr>
    </w:p>
    <w:p w:rsidR="008834D7" w:rsidRPr="00B0573A" w:rsidRDefault="008834D7" w:rsidP="008834D7">
      <w:pPr>
        <w:rPr>
          <w:bCs/>
          <w:sz w:val="28"/>
          <w:szCs w:val="28"/>
          <w:lang w:val="kk-KZ"/>
        </w:rPr>
      </w:pPr>
    </w:p>
    <w:sectPr w:rsidR="008834D7" w:rsidRPr="00B0573A" w:rsidSect="00B0573A">
      <w:headerReference w:type="default" r:id="rId11"/>
      <w:pgSz w:w="11906" w:h="16838"/>
      <w:pgMar w:top="1418" w:right="851" w:bottom="1418" w:left="1418" w:header="709" w:footer="709" w:gutter="0"/>
      <w:pgNumType w:start="6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160" w:rsidRDefault="00AD1160">
      <w:r>
        <w:separator/>
      </w:r>
    </w:p>
  </w:endnote>
  <w:endnote w:type="continuationSeparator" w:id="0">
    <w:p w:rsidR="00AD1160" w:rsidRDefault="00AD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160" w:rsidRDefault="00AD1160">
      <w:r>
        <w:separator/>
      </w:r>
    </w:p>
  </w:footnote>
  <w:footnote w:type="continuationSeparator" w:id="0">
    <w:p w:rsidR="00AD1160" w:rsidRDefault="00AD1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200638">
          <w:rPr>
            <w:rFonts w:ascii="Times New Roman" w:hAnsi="Times New Roman" w:cs="Times New Roman"/>
            <w:noProof/>
            <w:sz w:val="28"/>
            <w:szCs w:val="28"/>
          </w:rPr>
          <w:t>689</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23E7"/>
    <w:multiLevelType w:val="hybridMultilevel"/>
    <w:tmpl w:val="32809E8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376A8"/>
    <w:rsid w:val="000D68F9"/>
    <w:rsid w:val="001113B0"/>
    <w:rsid w:val="00200638"/>
    <w:rsid w:val="002E524A"/>
    <w:rsid w:val="00423C0B"/>
    <w:rsid w:val="004457BC"/>
    <w:rsid w:val="005507DA"/>
    <w:rsid w:val="005634BD"/>
    <w:rsid w:val="006650C4"/>
    <w:rsid w:val="006E0856"/>
    <w:rsid w:val="00711E44"/>
    <w:rsid w:val="007212AF"/>
    <w:rsid w:val="0079224E"/>
    <w:rsid w:val="008834D7"/>
    <w:rsid w:val="00A42B55"/>
    <w:rsid w:val="00AD1160"/>
    <w:rsid w:val="00B0573A"/>
    <w:rsid w:val="00B9291E"/>
    <w:rsid w:val="00C2191C"/>
    <w:rsid w:val="00DA7AB3"/>
    <w:rsid w:val="00DF703C"/>
    <w:rsid w:val="00F51D3F"/>
    <w:rsid w:val="00FE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B0573A"/>
    <w:rPr>
      <w:rFonts w:ascii="Times New Roman" w:hAnsi="Times New Roman" w:cs="Times New Roman" w:hint="default"/>
      <w:color w:val="333399"/>
      <w:u w:val="single"/>
    </w:rPr>
  </w:style>
  <w:style w:type="character" w:customStyle="1" w:styleId="s0">
    <w:name w:val="s0"/>
    <w:rsid w:val="00B0573A"/>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List Paragraph"/>
    <w:basedOn w:val="a"/>
    <w:uiPriority w:val="34"/>
    <w:qFormat/>
    <w:rsid w:val="00B05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B0573A"/>
    <w:rPr>
      <w:rFonts w:ascii="Times New Roman" w:hAnsi="Times New Roman" w:cs="Times New Roman" w:hint="default"/>
      <w:color w:val="333399"/>
      <w:u w:val="single"/>
    </w:rPr>
  </w:style>
  <w:style w:type="character" w:customStyle="1" w:styleId="s0">
    <w:name w:val="s0"/>
    <w:rsid w:val="00B0573A"/>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List Paragraph"/>
    <w:basedOn w:val="a"/>
    <w:uiPriority w:val="34"/>
    <w:qFormat/>
    <w:rsid w:val="00B0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690000%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l:30366245.4510000%20" TargetMode="External"/><Relationship Id="rId4" Type="http://schemas.openxmlformats.org/officeDocument/2006/relationships/settings" Target="settings.xml"/><Relationship Id="rId9" Type="http://schemas.openxmlformats.org/officeDocument/2006/relationships/hyperlink" Target="jl:30366245.630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5</cp:revision>
  <dcterms:created xsi:type="dcterms:W3CDTF">2019-12-26T22:46:00Z</dcterms:created>
  <dcterms:modified xsi:type="dcterms:W3CDTF">2020-01-21T06:24:00Z</dcterms:modified>
</cp:coreProperties>
</file>