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B0" w:rsidRPr="00145076" w:rsidRDefault="00D00BB0" w:rsidP="00D00BB0">
      <w:pPr>
        <w:ind w:left="5664"/>
        <w:jc w:val="center"/>
        <w:rPr>
          <w:color w:val="000000"/>
          <w:lang w:val="kk-KZ"/>
        </w:rPr>
      </w:pPr>
      <w:r w:rsidRPr="00145076">
        <w:rPr>
          <w:color w:val="000000"/>
        </w:rPr>
        <w:t xml:space="preserve">Приложение </w:t>
      </w:r>
      <w:r w:rsidRPr="00145076">
        <w:rPr>
          <w:color w:val="000000"/>
          <w:lang w:val="kk-KZ"/>
        </w:rPr>
        <w:t>1</w:t>
      </w:r>
    </w:p>
    <w:p w:rsidR="00D00BB0" w:rsidRPr="00145076" w:rsidRDefault="00D00BB0" w:rsidP="00D00BB0">
      <w:pPr>
        <w:ind w:left="5664"/>
        <w:jc w:val="center"/>
        <w:rPr>
          <w:lang w:val="kk-KZ"/>
        </w:rPr>
      </w:pPr>
      <w:r w:rsidRPr="00145076">
        <w:rPr>
          <w:color w:val="000000"/>
        </w:rPr>
        <w:t>к приказу Председателя Комитета</w:t>
      </w:r>
    </w:p>
    <w:p w:rsidR="00D00BB0" w:rsidRPr="00145076" w:rsidRDefault="00D00BB0" w:rsidP="00D00BB0">
      <w:pPr>
        <w:ind w:left="5664"/>
        <w:jc w:val="center"/>
        <w:rPr>
          <w:lang w:val="kk-KZ"/>
        </w:rPr>
      </w:pPr>
      <w:r w:rsidRPr="00145076">
        <w:rPr>
          <w:color w:val="000000"/>
        </w:rPr>
        <w:t>государственных</w:t>
      </w:r>
      <w:r w:rsidRPr="00145076">
        <w:rPr>
          <w:color w:val="000000"/>
          <w:lang w:val="kk-KZ"/>
        </w:rPr>
        <w:t xml:space="preserve"> </w:t>
      </w:r>
      <w:r w:rsidRPr="00145076">
        <w:rPr>
          <w:color w:val="000000"/>
        </w:rPr>
        <w:t>доходов</w:t>
      </w:r>
    </w:p>
    <w:p w:rsidR="00D00BB0" w:rsidRPr="00145076" w:rsidRDefault="00D00BB0" w:rsidP="00D00BB0">
      <w:pPr>
        <w:ind w:left="5664"/>
        <w:jc w:val="center"/>
        <w:rPr>
          <w:color w:val="000000"/>
          <w:lang w:val="kk-KZ"/>
        </w:rPr>
      </w:pPr>
      <w:r w:rsidRPr="00145076">
        <w:rPr>
          <w:color w:val="000000"/>
        </w:rPr>
        <w:t>Министерства</w:t>
      </w:r>
      <w:r w:rsidRPr="00145076">
        <w:rPr>
          <w:color w:val="000000"/>
          <w:lang w:val="kk-KZ"/>
        </w:rPr>
        <w:t xml:space="preserve"> </w:t>
      </w:r>
      <w:r w:rsidRPr="00145076">
        <w:rPr>
          <w:color w:val="000000"/>
        </w:rPr>
        <w:t>финансов</w:t>
      </w:r>
    </w:p>
    <w:p w:rsidR="00D00BB0" w:rsidRPr="00145076" w:rsidRDefault="00D00BB0" w:rsidP="00D00BB0">
      <w:pPr>
        <w:ind w:left="5664"/>
        <w:jc w:val="center"/>
        <w:rPr>
          <w:lang w:val="kk-KZ"/>
        </w:rPr>
      </w:pPr>
      <w:r w:rsidRPr="00145076">
        <w:rPr>
          <w:color w:val="000000"/>
        </w:rPr>
        <w:t>Республики Казахстан</w:t>
      </w:r>
    </w:p>
    <w:p w:rsidR="00D00BB0" w:rsidRPr="00145076" w:rsidRDefault="00D00BB0" w:rsidP="00D00BB0">
      <w:pPr>
        <w:ind w:left="5664"/>
        <w:jc w:val="center"/>
        <w:rPr>
          <w:color w:val="000000"/>
          <w:lang w:val="kk-KZ"/>
        </w:rPr>
      </w:pPr>
      <w:r w:rsidRPr="00145076">
        <w:rPr>
          <w:color w:val="000000"/>
        </w:rPr>
        <w:t>от «__» _________ 2018 года №___</w:t>
      </w:r>
    </w:p>
    <w:p w:rsidR="00D00BB0" w:rsidRPr="00D83B4F" w:rsidRDefault="00D00BB0" w:rsidP="00D00BB0">
      <w:pPr>
        <w:pStyle w:val="a4"/>
        <w:ind w:firstLine="5670"/>
        <w:contextualSpacing/>
        <w:jc w:val="center"/>
        <w:rPr>
          <w:color w:val="000000"/>
          <w:sz w:val="22"/>
          <w:szCs w:val="22"/>
          <w:shd w:val="clear" w:color="auto" w:fill="FFFFFF"/>
          <w:lang w:val="kk-KZ"/>
        </w:rPr>
      </w:pPr>
    </w:p>
    <w:p w:rsidR="00D00BB0" w:rsidRDefault="00D00BB0" w:rsidP="00D00BB0">
      <w:pPr>
        <w:jc w:val="center"/>
        <w:rPr>
          <w:b/>
          <w:color w:val="000000" w:themeColor="text1"/>
          <w:sz w:val="28"/>
          <w:szCs w:val="28"/>
        </w:rPr>
      </w:pPr>
      <w:r w:rsidRPr="00922DBE">
        <w:rPr>
          <w:b/>
          <w:color w:val="000000" w:themeColor="text1"/>
          <w:sz w:val="28"/>
          <w:szCs w:val="28"/>
        </w:rPr>
        <w:t>ПОЛОЖЕНИЕ</w:t>
      </w:r>
      <w:r>
        <w:rPr>
          <w:b/>
          <w:color w:val="000000" w:themeColor="text1"/>
          <w:sz w:val="28"/>
          <w:szCs w:val="28"/>
        </w:rPr>
        <w:t xml:space="preserve"> </w:t>
      </w:r>
    </w:p>
    <w:p w:rsidR="00D00BB0" w:rsidRPr="007B2DEC" w:rsidRDefault="00D00BB0" w:rsidP="00D00BB0">
      <w:pPr>
        <w:jc w:val="center"/>
        <w:rPr>
          <w:b/>
          <w:color w:val="000000"/>
          <w:sz w:val="28"/>
          <w:szCs w:val="28"/>
        </w:rPr>
      </w:pPr>
      <w:r w:rsidRPr="00D1026D">
        <w:rPr>
          <w:b/>
          <w:color w:val="000000"/>
          <w:sz w:val="27"/>
          <w:szCs w:val="27"/>
        </w:rPr>
        <w:t xml:space="preserve">республиканского конкурса </w:t>
      </w:r>
      <w:r w:rsidRPr="007B2DEC">
        <w:rPr>
          <w:b/>
          <w:color w:val="000000" w:themeColor="text1"/>
          <w:sz w:val="28"/>
          <w:szCs w:val="28"/>
        </w:rPr>
        <w:t xml:space="preserve">«Лучшая </w:t>
      </w:r>
      <w:r w:rsidRPr="007B2DEC">
        <w:rPr>
          <w:b/>
          <w:color w:val="000000" w:themeColor="text1"/>
          <w:sz w:val="28"/>
          <w:szCs w:val="28"/>
          <w:lang w:val="en-US"/>
        </w:rPr>
        <w:t>PR</w:t>
      </w:r>
      <w:r w:rsidRPr="007B2DEC">
        <w:rPr>
          <w:b/>
          <w:color w:val="000000" w:themeColor="text1"/>
          <w:sz w:val="28"/>
          <w:szCs w:val="28"/>
        </w:rPr>
        <w:t xml:space="preserve"> стратегия деятельности органов государственных доходов»</w:t>
      </w:r>
    </w:p>
    <w:p w:rsidR="00D00BB0" w:rsidRDefault="00D00BB0" w:rsidP="00D00BB0">
      <w:pPr>
        <w:jc w:val="center"/>
        <w:rPr>
          <w:color w:val="000000" w:themeColor="text1"/>
          <w:sz w:val="28"/>
          <w:szCs w:val="28"/>
        </w:rPr>
      </w:pPr>
    </w:p>
    <w:p w:rsidR="00D00BB0" w:rsidRPr="00922DBE" w:rsidRDefault="00D00BB0" w:rsidP="00D00BB0">
      <w:pPr>
        <w:jc w:val="center"/>
        <w:rPr>
          <w:color w:val="000000" w:themeColor="text1"/>
          <w:sz w:val="28"/>
          <w:szCs w:val="28"/>
        </w:rPr>
      </w:pPr>
    </w:p>
    <w:p w:rsidR="00D00BB0" w:rsidRPr="00922DBE" w:rsidRDefault="00D00BB0" w:rsidP="00D00BB0">
      <w:pPr>
        <w:numPr>
          <w:ilvl w:val="0"/>
          <w:numId w:val="1"/>
        </w:numPr>
        <w:contextualSpacing/>
        <w:jc w:val="center"/>
        <w:rPr>
          <w:b/>
          <w:color w:val="000000" w:themeColor="text1"/>
          <w:sz w:val="28"/>
          <w:szCs w:val="28"/>
        </w:rPr>
      </w:pPr>
      <w:r w:rsidRPr="00922DBE">
        <w:rPr>
          <w:b/>
          <w:color w:val="000000" w:themeColor="text1"/>
          <w:sz w:val="28"/>
          <w:szCs w:val="28"/>
        </w:rPr>
        <w:t>Общие положения</w:t>
      </w:r>
    </w:p>
    <w:p w:rsidR="00D00BB0" w:rsidRDefault="00D00BB0" w:rsidP="00D00BB0">
      <w:pPr>
        <w:ind w:firstLine="708"/>
        <w:jc w:val="both"/>
        <w:rPr>
          <w:color w:val="000000" w:themeColor="text1"/>
          <w:sz w:val="28"/>
          <w:szCs w:val="28"/>
        </w:rPr>
      </w:pPr>
    </w:p>
    <w:p w:rsidR="00D00BB0" w:rsidRPr="008C06DC" w:rsidRDefault="00D00BB0" w:rsidP="00D00BB0">
      <w:pPr>
        <w:ind w:firstLine="708"/>
        <w:jc w:val="both"/>
        <w:rPr>
          <w:color w:val="000000"/>
          <w:sz w:val="28"/>
          <w:szCs w:val="28"/>
        </w:rPr>
      </w:pPr>
      <w:r>
        <w:rPr>
          <w:color w:val="000000" w:themeColor="text1"/>
          <w:sz w:val="28"/>
          <w:szCs w:val="28"/>
        </w:rPr>
        <w:t>1. Настоящее положение р</w:t>
      </w:r>
      <w:r w:rsidRPr="003B6F58">
        <w:rPr>
          <w:color w:val="000000" w:themeColor="text1"/>
          <w:sz w:val="28"/>
          <w:szCs w:val="28"/>
        </w:rPr>
        <w:t xml:space="preserve">еспубликанского </w:t>
      </w:r>
      <w:r w:rsidRPr="008C06DC">
        <w:rPr>
          <w:color w:val="000000" w:themeColor="text1"/>
          <w:sz w:val="28"/>
          <w:szCs w:val="28"/>
        </w:rPr>
        <w:t xml:space="preserve">конкурса «Лучшая </w:t>
      </w:r>
      <w:r w:rsidRPr="008C06DC">
        <w:rPr>
          <w:color w:val="000000" w:themeColor="text1"/>
          <w:sz w:val="28"/>
          <w:szCs w:val="28"/>
          <w:lang w:val="en-US"/>
        </w:rPr>
        <w:t>PR</w:t>
      </w:r>
      <w:r w:rsidRPr="008C06DC">
        <w:rPr>
          <w:color w:val="000000" w:themeColor="text1"/>
          <w:sz w:val="28"/>
          <w:szCs w:val="28"/>
        </w:rPr>
        <w:t xml:space="preserve"> стратегия деятельности органов государственных доходов»</w:t>
      </w:r>
      <w:r>
        <w:rPr>
          <w:color w:val="000000"/>
          <w:sz w:val="28"/>
          <w:szCs w:val="28"/>
        </w:rPr>
        <w:t xml:space="preserve"> </w:t>
      </w:r>
      <w:r>
        <w:rPr>
          <w:color w:val="000000" w:themeColor="text1"/>
          <w:sz w:val="28"/>
          <w:szCs w:val="28"/>
        </w:rPr>
        <w:t xml:space="preserve">(далее – Положение) определяет порядок проведения </w:t>
      </w:r>
      <w:r w:rsidRPr="00381DF1">
        <w:rPr>
          <w:color w:val="000000" w:themeColor="text1"/>
          <w:sz w:val="28"/>
          <w:szCs w:val="28"/>
        </w:rPr>
        <w:t>республиканского конкурса «Лучшая PR стратегия деятельности органов государственных доходов»</w:t>
      </w:r>
      <w:r>
        <w:rPr>
          <w:color w:val="000000" w:themeColor="text1"/>
          <w:sz w:val="28"/>
          <w:szCs w:val="28"/>
        </w:rPr>
        <w:t xml:space="preserve"> (далее </w:t>
      </w:r>
      <w:r w:rsidRPr="008B2655">
        <w:rPr>
          <w:color w:val="000000" w:themeColor="text1"/>
          <w:sz w:val="28"/>
          <w:szCs w:val="28"/>
        </w:rPr>
        <w:t>– Конкурс), права и обязанности организационного комитета (далее –</w:t>
      </w:r>
      <w:r>
        <w:rPr>
          <w:color w:val="000000" w:themeColor="text1"/>
          <w:sz w:val="28"/>
          <w:szCs w:val="28"/>
        </w:rPr>
        <w:t xml:space="preserve"> Оргкомитет), Конкурсной комиссии, участников Конкурса.</w:t>
      </w:r>
    </w:p>
    <w:p w:rsidR="00D00BB0" w:rsidRDefault="00D00BB0" w:rsidP="00D00BB0">
      <w:pPr>
        <w:shd w:val="clear" w:color="auto" w:fill="FFFFFF" w:themeFill="background1"/>
        <w:ind w:firstLine="708"/>
        <w:jc w:val="both"/>
        <w:rPr>
          <w:sz w:val="28"/>
          <w:szCs w:val="28"/>
        </w:rPr>
      </w:pPr>
      <w:r>
        <w:rPr>
          <w:color w:val="000000" w:themeColor="text1"/>
          <w:sz w:val="28"/>
          <w:szCs w:val="28"/>
        </w:rPr>
        <w:t>2</w:t>
      </w:r>
      <w:r w:rsidRPr="00922DBE">
        <w:rPr>
          <w:color w:val="000000" w:themeColor="text1"/>
          <w:sz w:val="28"/>
          <w:szCs w:val="28"/>
        </w:rPr>
        <w:t xml:space="preserve">. </w:t>
      </w:r>
      <w:r>
        <w:rPr>
          <w:color w:val="000000" w:themeColor="text1"/>
          <w:sz w:val="28"/>
          <w:szCs w:val="28"/>
        </w:rPr>
        <w:t>К</w:t>
      </w:r>
      <w:r w:rsidRPr="00922DBE">
        <w:rPr>
          <w:color w:val="000000" w:themeColor="text1"/>
          <w:sz w:val="28"/>
          <w:szCs w:val="28"/>
        </w:rPr>
        <w:t xml:space="preserve">онкурс </w:t>
      </w:r>
      <w:r>
        <w:rPr>
          <w:color w:val="000000" w:themeColor="text1"/>
          <w:sz w:val="28"/>
          <w:szCs w:val="28"/>
        </w:rPr>
        <w:t xml:space="preserve">проводится </w:t>
      </w:r>
      <w:r w:rsidRPr="00922DBE">
        <w:rPr>
          <w:color w:val="000000" w:themeColor="text1"/>
          <w:sz w:val="28"/>
          <w:szCs w:val="28"/>
        </w:rPr>
        <w:t xml:space="preserve">среди </w:t>
      </w:r>
      <w:r>
        <w:rPr>
          <w:color w:val="000000" w:themeColor="text1"/>
          <w:sz w:val="28"/>
          <w:szCs w:val="28"/>
        </w:rPr>
        <w:t>работников органов государственных доходов</w:t>
      </w:r>
      <w:r w:rsidRPr="00922DBE">
        <w:rPr>
          <w:color w:val="000000" w:themeColor="text1"/>
          <w:sz w:val="28"/>
          <w:szCs w:val="28"/>
        </w:rPr>
        <w:t xml:space="preserve"> </w:t>
      </w:r>
      <w:r>
        <w:rPr>
          <w:color w:val="000000" w:themeColor="text1"/>
          <w:sz w:val="28"/>
          <w:szCs w:val="28"/>
        </w:rPr>
        <w:t xml:space="preserve">(далее – ОГД) </w:t>
      </w:r>
      <w:r w:rsidRPr="00922DBE">
        <w:rPr>
          <w:color w:val="000000" w:themeColor="text1"/>
          <w:sz w:val="28"/>
          <w:szCs w:val="28"/>
        </w:rPr>
        <w:t xml:space="preserve">с целью повышения </w:t>
      </w:r>
      <w:r>
        <w:rPr>
          <w:color w:val="000000" w:themeColor="text1"/>
          <w:sz w:val="28"/>
          <w:szCs w:val="28"/>
        </w:rPr>
        <w:t>имиджа и совершенствования деятельности ОГД</w:t>
      </w:r>
      <w:r w:rsidRPr="00CD6D63">
        <w:rPr>
          <w:sz w:val="28"/>
          <w:szCs w:val="28"/>
        </w:rPr>
        <w:t xml:space="preserve">, </w:t>
      </w:r>
      <w:r>
        <w:rPr>
          <w:sz w:val="28"/>
          <w:szCs w:val="28"/>
        </w:rPr>
        <w:t xml:space="preserve">реализации </w:t>
      </w:r>
      <w:r w:rsidRPr="00CD6D63">
        <w:rPr>
          <w:sz w:val="28"/>
          <w:szCs w:val="28"/>
        </w:rPr>
        <w:t>потенциала</w:t>
      </w:r>
      <w:r>
        <w:rPr>
          <w:sz w:val="28"/>
          <w:szCs w:val="28"/>
        </w:rPr>
        <w:t xml:space="preserve"> и поощрения</w:t>
      </w:r>
      <w:r w:rsidRPr="00CD6D63">
        <w:rPr>
          <w:sz w:val="28"/>
          <w:szCs w:val="28"/>
        </w:rPr>
        <w:t xml:space="preserve"> </w:t>
      </w:r>
      <w:r>
        <w:rPr>
          <w:sz w:val="28"/>
          <w:szCs w:val="28"/>
        </w:rPr>
        <w:t xml:space="preserve">работников, а также реализации </w:t>
      </w:r>
      <w:r>
        <w:rPr>
          <w:sz w:val="28"/>
          <w:szCs w:val="28"/>
          <w:lang w:val="en-US"/>
        </w:rPr>
        <w:t>PR</w:t>
      </w:r>
      <w:r>
        <w:rPr>
          <w:sz w:val="28"/>
          <w:szCs w:val="28"/>
          <w:lang w:val="kk-KZ"/>
        </w:rPr>
        <w:t xml:space="preserve"> </w:t>
      </w:r>
      <w:r>
        <w:rPr>
          <w:sz w:val="28"/>
          <w:szCs w:val="28"/>
        </w:rPr>
        <w:t xml:space="preserve">стратегии </w:t>
      </w:r>
      <w:r>
        <w:rPr>
          <w:color w:val="000000" w:themeColor="text1"/>
          <w:sz w:val="28"/>
          <w:szCs w:val="28"/>
        </w:rPr>
        <w:t xml:space="preserve">ОГД </w:t>
      </w:r>
      <w:r>
        <w:rPr>
          <w:sz w:val="28"/>
          <w:szCs w:val="28"/>
        </w:rPr>
        <w:t xml:space="preserve">и внутрикорпоративных коммуникаций. </w:t>
      </w:r>
    </w:p>
    <w:p w:rsidR="00D00BB0" w:rsidRPr="00846AFA" w:rsidRDefault="00D00BB0" w:rsidP="00D00BB0">
      <w:pPr>
        <w:ind w:firstLine="708"/>
        <w:jc w:val="both"/>
        <w:rPr>
          <w:color w:val="000000" w:themeColor="text1"/>
          <w:sz w:val="28"/>
          <w:szCs w:val="28"/>
        </w:rPr>
      </w:pPr>
      <w:r>
        <w:rPr>
          <w:color w:val="000000" w:themeColor="text1"/>
          <w:sz w:val="28"/>
          <w:szCs w:val="28"/>
        </w:rPr>
        <w:t>3</w:t>
      </w:r>
      <w:r w:rsidRPr="005A7F3C">
        <w:rPr>
          <w:color w:val="000000" w:themeColor="text1"/>
          <w:sz w:val="28"/>
          <w:szCs w:val="28"/>
        </w:rPr>
        <w:t xml:space="preserve">. К участию в Конкурсе принимаются проекты </w:t>
      </w:r>
      <w:r w:rsidRPr="005A7F3C">
        <w:rPr>
          <w:color w:val="000000" w:themeColor="text1"/>
          <w:sz w:val="28"/>
          <w:szCs w:val="28"/>
          <w:lang w:val="en-US"/>
        </w:rPr>
        <w:t>PR</w:t>
      </w:r>
      <w:r w:rsidRPr="005A7F3C">
        <w:rPr>
          <w:color w:val="000000" w:themeColor="text1"/>
          <w:sz w:val="28"/>
          <w:szCs w:val="28"/>
          <w:lang w:val="kk-KZ"/>
        </w:rPr>
        <w:t xml:space="preserve"> </w:t>
      </w:r>
      <w:r w:rsidRPr="005A7F3C">
        <w:rPr>
          <w:color w:val="000000" w:themeColor="text1"/>
          <w:sz w:val="28"/>
          <w:szCs w:val="28"/>
        </w:rPr>
        <w:t xml:space="preserve">стратегии </w:t>
      </w:r>
      <w:r>
        <w:rPr>
          <w:color w:val="000000" w:themeColor="text1"/>
          <w:sz w:val="28"/>
          <w:szCs w:val="28"/>
        </w:rPr>
        <w:t xml:space="preserve">содержащие: </w:t>
      </w:r>
      <w:r w:rsidRPr="00846AFA">
        <w:rPr>
          <w:color w:val="000000" w:themeColor="text1"/>
          <w:sz w:val="28"/>
          <w:szCs w:val="28"/>
        </w:rPr>
        <w:t>описание PR стратегии с приложением</w:t>
      </w:r>
      <w:r>
        <w:rPr>
          <w:color w:val="000000" w:themeColor="text1"/>
          <w:sz w:val="28"/>
          <w:szCs w:val="28"/>
        </w:rPr>
        <w:t xml:space="preserve"> презентации и</w:t>
      </w:r>
      <w:r w:rsidRPr="00846AFA">
        <w:rPr>
          <w:color w:val="000000" w:themeColor="text1"/>
          <w:sz w:val="28"/>
          <w:szCs w:val="28"/>
        </w:rPr>
        <w:t xml:space="preserve"> план</w:t>
      </w:r>
      <w:r>
        <w:rPr>
          <w:color w:val="000000" w:themeColor="text1"/>
          <w:sz w:val="28"/>
          <w:szCs w:val="28"/>
        </w:rPr>
        <w:t>а</w:t>
      </w:r>
      <w:r w:rsidRPr="00846AFA">
        <w:rPr>
          <w:color w:val="000000" w:themeColor="text1"/>
          <w:sz w:val="28"/>
          <w:szCs w:val="28"/>
        </w:rPr>
        <w:t xml:space="preserve"> PR стратегии</w:t>
      </w:r>
      <w:r>
        <w:rPr>
          <w:color w:val="000000" w:themeColor="text1"/>
          <w:sz w:val="28"/>
          <w:szCs w:val="28"/>
        </w:rPr>
        <w:t xml:space="preserve"> (далее – Материалы).</w:t>
      </w:r>
      <w:r w:rsidRPr="00846AFA">
        <w:rPr>
          <w:color w:val="000000" w:themeColor="text1"/>
          <w:sz w:val="28"/>
          <w:szCs w:val="28"/>
        </w:rPr>
        <w:t xml:space="preserve"> </w:t>
      </w:r>
    </w:p>
    <w:p w:rsidR="00D00BB0" w:rsidRPr="00922DBE" w:rsidRDefault="00D00BB0" w:rsidP="00D00BB0">
      <w:pPr>
        <w:ind w:firstLine="708"/>
        <w:jc w:val="both"/>
        <w:rPr>
          <w:color w:val="000000" w:themeColor="text1"/>
          <w:sz w:val="28"/>
          <w:szCs w:val="28"/>
        </w:rPr>
      </w:pPr>
      <w:r w:rsidRPr="00F83C21">
        <w:rPr>
          <w:color w:val="000000" w:themeColor="text1"/>
          <w:sz w:val="28"/>
          <w:szCs w:val="28"/>
        </w:rPr>
        <w:t>4</w:t>
      </w:r>
      <w:r w:rsidRPr="0097600A">
        <w:rPr>
          <w:color w:val="000000" w:themeColor="text1"/>
          <w:sz w:val="28"/>
          <w:szCs w:val="28"/>
        </w:rPr>
        <w:t xml:space="preserve">. </w:t>
      </w:r>
      <w:r>
        <w:rPr>
          <w:color w:val="000000" w:themeColor="text1"/>
          <w:sz w:val="28"/>
          <w:szCs w:val="28"/>
        </w:rPr>
        <w:t>П</w:t>
      </w:r>
      <w:r w:rsidRPr="0097600A">
        <w:rPr>
          <w:color w:val="000000" w:themeColor="text1"/>
          <w:sz w:val="28"/>
          <w:szCs w:val="28"/>
        </w:rPr>
        <w:t>обедител</w:t>
      </w:r>
      <w:r>
        <w:rPr>
          <w:color w:val="000000" w:themeColor="text1"/>
          <w:sz w:val="28"/>
          <w:szCs w:val="28"/>
        </w:rPr>
        <w:t xml:space="preserve">и Конкурса </w:t>
      </w:r>
      <w:r w:rsidRPr="0097600A">
        <w:rPr>
          <w:color w:val="000000" w:themeColor="text1"/>
          <w:sz w:val="28"/>
          <w:szCs w:val="28"/>
        </w:rPr>
        <w:t xml:space="preserve">и </w:t>
      </w:r>
      <w:r>
        <w:rPr>
          <w:color w:val="000000" w:themeColor="text1"/>
          <w:sz w:val="28"/>
          <w:szCs w:val="28"/>
        </w:rPr>
        <w:t>распределение</w:t>
      </w:r>
      <w:r w:rsidRPr="0097600A">
        <w:rPr>
          <w:color w:val="000000" w:themeColor="text1"/>
          <w:sz w:val="28"/>
          <w:szCs w:val="28"/>
        </w:rPr>
        <w:t xml:space="preserve"> премий </w:t>
      </w:r>
      <w:r>
        <w:rPr>
          <w:color w:val="000000" w:themeColor="text1"/>
          <w:sz w:val="28"/>
          <w:szCs w:val="28"/>
        </w:rPr>
        <w:t>о</w:t>
      </w:r>
      <w:r w:rsidRPr="0097600A">
        <w:rPr>
          <w:color w:val="000000" w:themeColor="text1"/>
          <w:sz w:val="28"/>
          <w:szCs w:val="28"/>
        </w:rPr>
        <w:t>предел</w:t>
      </w:r>
      <w:r>
        <w:rPr>
          <w:color w:val="000000" w:themeColor="text1"/>
          <w:sz w:val="28"/>
          <w:szCs w:val="28"/>
        </w:rPr>
        <w:t xml:space="preserve">яются на основании решения </w:t>
      </w:r>
      <w:r w:rsidRPr="00922DBE">
        <w:rPr>
          <w:color w:val="000000" w:themeColor="text1"/>
          <w:sz w:val="28"/>
          <w:szCs w:val="28"/>
        </w:rPr>
        <w:t>Конкурсной комиссии.</w:t>
      </w:r>
    </w:p>
    <w:p w:rsidR="00D00BB0" w:rsidRDefault="00D00BB0" w:rsidP="00D00BB0">
      <w:pPr>
        <w:ind w:firstLine="708"/>
        <w:jc w:val="both"/>
        <w:rPr>
          <w:color w:val="000000" w:themeColor="text1"/>
          <w:sz w:val="28"/>
          <w:szCs w:val="28"/>
        </w:rPr>
      </w:pPr>
      <w:r w:rsidRPr="00F83C21">
        <w:rPr>
          <w:color w:val="000000" w:themeColor="text1"/>
          <w:sz w:val="28"/>
          <w:szCs w:val="28"/>
        </w:rPr>
        <w:t>5</w:t>
      </w:r>
      <w:r w:rsidRPr="00922DBE">
        <w:rPr>
          <w:color w:val="000000" w:themeColor="text1"/>
          <w:sz w:val="28"/>
          <w:szCs w:val="28"/>
        </w:rPr>
        <w:t>. Конкурсн</w:t>
      </w:r>
      <w:r>
        <w:rPr>
          <w:color w:val="000000" w:themeColor="text1"/>
          <w:sz w:val="28"/>
          <w:szCs w:val="28"/>
        </w:rPr>
        <w:t>ая</w:t>
      </w:r>
      <w:r w:rsidRPr="00922DBE">
        <w:rPr>
          <w:color w:val="000000" w:themeColor="text1"/>
          <w:sz w:val="28"/>
          <w:szCs w:val="28"/>
        </w:rPr>
        <w:t xml:space="preserve"> комисси</w:t>
      </w:r>
      <w:r>
        <w:rPr>
          <w:color w:val="000000" w:themeColor="text1"/>
          <w:sz w:val="28"/>
          <w:szCs w:val="28"/>
        </w:rPr>
        <w:t>я</w:t>
      </w:r>
      <w:r w:rsidRPr="00922DBE">
        <w:rPr>
          <w:color w:val="000000" w:themeColor="text1"/>
          <w:sz w:val="28"/>
          <w:szCs w:val="28"/>
        </w:rPr>
        <w:t xml:space="preserve"> </w:t>
      </w:r>
      <w:r>
        <w:rPr>
          <w:color w:val="000000" w:themeColor="text1"/>
          <w:sz w:val="28"/>
          <w:szCs w:val="28"/>
        </w:rPr>
        <w:t>состоит из</w:t>
      </w:r>
      <w:r w:rsidRPr="00922DBE">
        <w:rPr>
          <w:color w:val="000000" w:themeColor="text1"/>
          <w:sz w:val="28"/>
          <w:szCs w:val="28"/>
        </w:rPr>
        <w:t xml:space="preserve"> </w:t>
      </w:r>
      <w:r>
        <w:rPr>
          <w:color w:val="000000" w:themeColor="text1"/>
          <w:sz w:val="28"/>
          <w:szCs w:val="28"/>
        </w:rPr>
        <w:t xml:space="preserve">работников </w:t>
      </w:r>
      <w:proofErr w:type="gramStart"/>
      <w:r>
        <w:rPr>
          <w:color w:val="000000" w:themeColor="text1"/>
          <w:sz w:val="28"/>
          <w:szCs w:val="28"/>
        </w:rPr>
        <w:t>Комитета государственных доходов</w:t>
      </w:r>
      <w:r w:rsidRPr="00760332">
        <w:rPr>
          <w:color w:val="000000" w:themeColor="text1"/>
          <w:sz w:val="28"/>
          <w:szCs w:val="28"/>
        </w:rPr>
        <w:t xml:space="preserve"> </w:t>
      </w:r>
      <w:r>
        <w:rPr>
          <w:color w:val="000000" w:themeColor="text1"/>
          <w:sz w:val="28"/>
          <w:szCs w:val="28"/>
        </w:rPr>
        <w:t>Министерства финансов Республики</w:t>
      </w:r>
      <w:proofErr w:type="gramEnd"/>
      <w:r>
        <w:rPr>
          <w:color w:val="000000" w:themeColor="text1"/>
          <w:sz w:val="28"/>
          <w:szCs w:val="28"/>
        </w:rPr>
        <w:t xml:space="preserve"> Казахстан (далее – Комитет), </w:t>
      </w:r>
      <w:r w:rsidRPr="00922DBE">
        <w:rPr>
          <w:color w:val="000000" w:themeColor="text1"/>
          <w:sz w:val="28"/>
          <w:szCs w:val="28"/>
        </w:rPr>
        <w:t>представител</w:t>
      </w:r>
      <w:r>
        <w:rPr>
          <w:color w:val="000000" w:themeColor="text1"/>
          <w:sz w:val="28"/>
          <w:szCs w:val="28"/>
        </w:rPr>
        <w:t>ей</w:t>
      </w:r>
      <w:r w:rsidRPr="00922DBE">
        <w:rPr>
          <w:color w:val="000000" w:themeColor="text1"/>
          <w:sz w:val="28"/>
          <w:szCs w:val="28"/>
        </w:rPr>
        <w:t xml:space="preserve"> </w:t>
      </w:r>
      <w:r>
        <w:rPr>
          <w:color w:val="000000" w:themeColor="text1"/>
          <w:sz w:val="28"/>
          <w:szCs w:val="28"/>
        </w:rPr>
        <w:t>неправительственных организаций и общественности</w:t>
      </w:r>
      <w:r w:rsidRPr="00E65956">
        <w:rPr>
          <w:color w:val="000000" w:themeColor="text1"/>
          <w:sz w:val="28"/>
          <w:szCs w:val="28"/>
        </w:rPr>
        <w:t xml:space="preserve"> </w:t>
      </w:r>
      <w:r>
        <w:rPr>
          <w:color w:val="000000" w:themeColor="text1"/>
          <w:sz w:val="28"/>
          <w:szCs w:val="28"/>
        </w:rPr>
        <w:t>в составе, определенном Председателем Комитета.</w:t>
      </w:r>
    </w:p>
    <w:p w:rsidR="00D00BB0" w:rsidRPr="00C94AC6" w:rsidRDefault="00D00BB0" w:rsidP="00D00BB0">
      <w:pPr>
        <w:ind w:firstLine="708"/>
        <w:jc w:val="both"/>
        <w:rPr>
          <w:sz w:val="28"/>
          <w:szCs w:val="28"/>
        </w:rPr>
      </w:pPr>
      <w:r w:rsidRPr="00F83C21">
        <w:rPr>
          <w:color w:val="000000" w:themeColor="text1"/>
          <w:sz w:val="28"/>
          <w:szCs w:val="28"/>
        </w:rPr>
        <w:t>6</w:t>
      </w:r>
      <w:r>
        <w:rPr>
          <w:color w:val="000000" w:themeColor="text1"/>
          <w:sz w:val="28"/>
          <w:szCs w:val="28"/>
        </w:rPr>
        <w:t xml:space="preserve">. Конкурсная комиссия при оценке результатов и выборе победителей </w:t>
      </w:r>
      <w:r w:rsidRPr="00C94AC6">
        <w:rPr>
          <w:sz w:val="28"/>
          <w:szCs w:val="28"/>
        </w:rPr>
        <w:t>руководствуется критериями, указанными в главе 5 настоящего Положения.</w:t>
      </w:r>
    </w:p>
    <w:p w:rsidR="00D00BB0" w:rsidRPr="0097600A" w:rsidRDefault="00D00BB0" w:rsidP="00D00BB0">
      <w:pPr>
        <w:ind w:firstLine="708"/>
        <w:jc w:val="both"/>
        <w:rPr>
          <w:color w:val="000000" w:themeColor="text1"/>
          <w:sz w:val="28"/>
          <w:szCs w:val="28"/>
        </w:rPr>
      </w:pPr>
      <w:r>
        <w:rPr>
          <w:color w:val="000000" w:themeColor="text1"/>
          <w:sz w:val="28"/>
          <w:szCs w:val="28"/>
        </w:rPr>
        <w:t>7</w:t>
      </w:r>
      <w:r w:rsidRPr="0097600A">
        <w:rPr>
          <w:color w:val="000000" w:themeColor="text1"/>
          <w:sz w:val="28"/>
          <w:szCs w:val="28"/>
        </w:rPr>
        <w:t>. Присуждение премий и вручение дипломов приуро</w:t>
      </w:r>
      <w:r>
        <w:rPr>
          <w:color w:val="000000" w:themeColor="text1"/>
          <w:sz w:val="28"/>
          <w:szCs w:val="28"/>
        </w:rPr>
        <w:t xml:space="preserve">чивается к </w:t>
      </w:r>
      <w:r w:rsidRPr="0097600A">
        <w:rPr>
          <w:color w:val="000000" w:themeColor="text1"/>
          <w:sz w:val="28"/>
          <w:szCs w:val="28"/>
        </w:rPr>
        <w:t>профессиональному празднику</w:t>
      </w:r>
      <w:r>
        <w:rPr>
          <w:color w:val="000000" w:themeColor="text1"/>
          <w:sz w:val="28"/>
          <w:szCs w:val="28"/>
        </w:rPr>
        <w:t xml:space="preserve"> </w:t>
      </w:r>
      <w:r w:rsidRPr="0097600A">
        <w:rPr>
          <w:color w:val="000000" w:themeColor="text1"/>
          <w:sz w:val="28"/>
          <w:szCs w:val="28"/>
        </w:rPr>
        <w:t xml:space="preserve">Дню </w:t>
      </w:r>
      <w:r>
        <w:rPr>
          <w:color w:val="000000" w:themeColor="text1"/>
          <w:sz w:val="28"/>
          <w:szCs w:val="28"/>
        </w:rPr>
        <w:t>национальной валюты – тенге.</w:t>
      </w:r>
    </w:p>
    <w:p w:rsidR="00D00BB0" w:rsidRDefault="00D00BB0" w:rsidP="00D00BB0">
      <w:pPr>
        <w:ind w:firstLine="708"/>
        <w:jc w:val="both"/>
        <w:rPr>
          <w:color w:val="000000" w:themeColor="text1"/>
          <w:sz w:val="28"/>
          <w:szCs w:val="28"/>
        </w:rPr>
      </w:pPr>
      <w:r>
        <w:rPr>
          <w:color w:val="000000" w:themeColor="text1"/>
          <w:sz w:val="28"/>
          <w:szCs w:val="28"/>
        </w:rPr>
        <w:t>8</w:t>
      </w:r>
      <w:r w:rsidRPr="00922DBE">
        <w:rPr>
          <w:color w:val="000000" w:themeColor="text1"/>
          <w:sz w:val="28"/>
          <w:szCs w:val="28"/>
        </w:rPr>
        <w:t>. Координаци</w:t>
      </w:r>
      <w:r>
        <w:rPr>
          <w:color w:val="000000" w:themeColor="text1"/>
          <w:sz w:val="28"/>
          <w:szCs w:val="28"/>
        </w:rPr>
        <w:t>ей</w:t>
      </w:r>
      <w:r w:rsidRPr="00922DBE">
        <w:rPr>
          <w:color w:val="000000" w:themeColor="text1"/>
          <w:sz w:val="28"/>
          <w:szCs w:val="28"/>
        </w:rPr>
        <w:t xml:space="preserve"> проведения </w:t>
      </w:r>
      <w:r>
        <w:rPr>
          <w:color w:val="000000" w:themeColor="text1"/>
          <w:sz w:val="28"/>
          <w:szCs w:val="28"/>
        </w:rPr>
        <w:t>К</w:t>
      </w:r>
      <w:r w:rsidRPr="00922DBE">
        <w:rPr>
          <w:color w:val="000000" w:themeColor="text1"/>
          <w:sz w:val="28"/>
          <w:szCs w:val="28"/>
        </w:rPr>
        <w:t xml:space="preserve">онкурса </w:t>
      </w:r>
      <w:r>
        <w:rPr>
          <w:color w:val="000000" w:themeColor="text1"/>
          <w:sz w:val="28"/>
          <w:szCs w:val="28"/>
        </w:rPr>
        <w:t>занимается</w:t>
      </w:r>
      <w:r w:rsidRPr="00922DBE">
        <w:rPr>
          <w:color w:val="000000" w:themeColor="text1"/>
          <w:sz w:val="28"/>
          <w:szCs w:val="28"/>
        </w:rPr>
        <w:t xml:space="preserve"> Орг</w:t>
      </w:r>
      <w:r>
        <w:rPr>
          <w:color w:val="000000" w:themeColor="text1"/>
          <w:sz w:val="28"/>
          <w:szCs w:val="28"/>
        </w:rPr>
        <w:t>комитет в составе, определенном Председателем Комитета.</w:t>
      </w:r>
    </w:p>
    <w:p w:rsidR="00D00BB0" w:rsidRDefault="00D00BB0" w:rsidP="00D00BB0">
      <w:pPr>
        <w:jc w:val="both"/>
        <w:rPr>
          <w:color w:val="000000" w:themeColor="text1"/>
        </w:rPr>
      </w:pPr>
    </w:p>
    <w:p w:rsidR="00D00BB0" w:rsidRDefault="00D00BB0" w:rsidP="00D00BB0">
      <w:pPr>
        <w:jc w:val="both"/>
        <w:rPr>
          <w:color w:val="000000" w:themeColor="text1"/>
        </w:rPr>
      </w:pPr>
    </w:p>
    <w:p w:rsidR="00D00BB0" w:rsidRDefault="00D00BB0" w:rsidP="00D00BB0">
      <w:pPr>
        <w:jc w:val="both"/>
        <w:rPr>
          <w:color w:val="000000" w:themeColor="text1"/>
        </w:rPr>
      </w:pPr>
    </w:p>
    <w:p w:rsidR="00D00BB0" w:rsidRPr="005F1FF4" w:rsidRDefault="00D00BB0" w:rsidP="00D00BB0">
      <w:pPr>
        <w:jc w:val="both"/>
        <w:rPr>
          <w:color w:val="000000" w:themeColor="text1"/>
        </w:rPr>
      </w:pPr>
    </w:p>
    <w:p w:rsidR="00D00BB0" w:rsidRPr="00922DBE" w:rsidRDefault="00D00BB0" w:rsidP="00D00BB0">
      <w:pPr>
        <w:ind w:firstLine="708"/>
        <w:jc w:val="center"/>
        <w:rPr>
          <w:b/>
          <w:color w:val="000000" w:themeColor="text1"/>
          <w:sz w:val="28"/>
          <w:szCs w:val="28"/>
        </w:rPr>
      </w:pPr>
      <w:r>
        <w:rPr>
          <w:b/>
          <w:color w:val="000000" w:themeColor="text1"/>
          <w:sz w:val="28"/>
          <w:szCs w:val="28"/>
        </w:rPr>
        <w:t>2</w:t>
      </w:r>
      <w:r w:rsidRPr="00922DBE">
        <w:rPr>
          <w:b/>
          <w:color w:val="000000" w:themeColor="text1"/>
          <w:sz w:val="28"/>
          <w:szCs w:val="28"/>
        </w:rPr>
        <w:t>. Права</w:t>
      </w:r>
      <w:r>
        <w:rPr>
          <w:b/>
          <w:color w:val="000000" w:themeColor="text1"/>
          <w:sz w:val="28"/>
          <w:szCs w:val="28"/>
        </w:rPr>
        <w:t xml:space="preserve"> и</w:t>
      </w:r>
      <w:r w:rsidRPr="00922DBE">
        <w:rPr>
          <w:b/>
          <w:color w:val="000000" w:themeColor="text1"/>
          <w:sz w:val="28"/>
          <w:szCs w:val="28"/>
        </w:rPr>
        <w:t xml:space="preserve"> обязанности Оргкомитета</w:t>
      </w:r>
    </w:p>
    <w:p w:rsidR="00D00BB0" w:rsidRPr="00922DBE" w:rsidRDefault="00D00BB0" w:rsidP="00D00BB0">
      <w:pPr>
        <w:ind w:firstLine="708"/>
        <w:jc w:val="both"/>
        <w:rPr>
          <w:color w:val="000000" w:themeColor="text1"/>
          <w:sz w:val="28"/>
          <w:szCs w:val="28"/>
        </w:rPr>
      </w:pPr>
    </w:p>
    <w:p w:rsidR="00D00BB0" w:rsidRPr="0097600A" w:rsidRDefault="00D00BB0" w:rsidP="00D00BB0">
      <w:pPr>
        <w:ind w:firstLine="708"/>
        <w:jc w:val="both"/>
        <w:rPr>
          <w:color w:val="000000" w:themeColor="text1"/>
          <w:sz w:val="28"/>
          <w:szCs w:val="28"/>
        </w:rPr>
      </w:pPr>
      <w:r>
        <w:rPr>
          <w:color w:val="000000" w:themeColor="text1"/>
          <w:sz w:val="28"/>
          <w:szCs w:val="28"/>
        </w:rPr>
        <w:lastRenderedPageBreak/>
        <w:t>9</w:t>
      </w:r>
      <w:r w:rsidRPr="0097600A">
        <w:rPr>
          <w:color w:val="000000" w:themeColor="text1"/>
          <w:sz w:val="28"/>
          <w:szCs w:val="28"/>
        </w:rPr>
        <w:t xml:space="preserve">. Оргкомитет имеет право: </w:t>
      </w:r>
    </w:p>
    <w:p w:rsidR="00D00BB0" w:rsidRPr="0097600A" w:rsidRDefault="00D00BB0" w:rsidP="00D00BB0">
      <w:pPr>
        <w:ind w:firstLine="708"/>
        <w:jc w:val="both"/>
        <w:rPr>
          <w:color w:val="000000" w:themeColor="text1"/>
          <w:sz w:val="28"/>
          <w:szCs w:val="28"/>
        </w:rPr>
      </w:pPr>
      <w:r w:rsidRPr="0097600A">
        <w:rPr>
          <w:color w:val="000000" w:themeColor="text1"/>
          <w:sz w:val="28"/>
          <w:szCs w:val="28"/>
        </w:rPr>
        <w:t xml:space="preserve">отказать претенденту в участии на основании несоответствия условиям </w:t>
      </w:r>
      <w:r>
        <w:rPr>
          <w:color w:val="000000" w:themeColor="text1"/>
          <w:sz w:val="28"/>
          <w:szCs w:val="28"/>
        </w:rPr>
        <w:t>главы 5</w:t>
      </w:r>
      <w:r w:rsidRPr="003E785F">
        <w:rPr>
          <w:color w:val="000000" w:themeColor="text1"/>
          <w:sz w:val="28"/>
          <w:szCs w:val="28"/>
        </w:rPr>
        <w:t xml:space="preserve"> </w:t>
      </w:r>
      <w:r w:rsidRPr="0097600A">
        <w:rPr>
          <w:color w:val="000000" w:themeColor="text1"/>
          <w:sz w:val="28"/>
          <w:szCs w:val="28"/>
        </w:rPr>
        <w:t xml:space="preserve">настоящего Положения; </w:t>
      </w:r>
    </w:p>
    <w:p w:rsidR="00D00BB0" w:rsidRPr="0097600A" w:rsidRDefault="00D00BB0" w:rsidP="00D00BB0">
      <w:pPr>
        <w:ind w:firstLine="708"/>
        <w:jc w:val="both"/>
        <w:rPr>
          <w:color w:val="000000" w:themeColor="text1"/>
          <w:sz w:val="28"/>
          <w:szCs w:val="28"/>
        </w:rPr>
      </w:pPr>
      <w:r>
        <w:rPr>
          <w:color w:val="000000" w:themeColor="text1"/>
          <w:sz w:val="28"/>
          <w:szCs w:val="28"/>
        </w:rPr>
        <w:t>10</w:t>
      </w:r>
      <w:r w:rsidRPr="0097600A">
        <w:rPr>
          <w:color w:val="000000" w:themeColor="text1"/>
          <w:sz w:val="28"/>
          <w:szCs w:val="28"/>
        </w:rPr>
        <w:t>. Оргкомитет обязан:</w:t>
      </w:r>
    </w:p>
    <w:p w:rsidR="00D00BB0" w:rsidRPr="0097600A" w:rsidRDefault="00D00BB0" w:rsidP="00D00BB0">
      <w:pPr>
        <w:ind w:firstLine="708"/>
        <w:jc w:val="both"/>
        <w:rPr>
          <w:color w:val="000000" w:themeColor="text1"/>
          <w:sz w:val="28"/>
          <w:szCs w:val="28"/>
        </w:rPr>
      </w:pPr>
      <w:r w:rsidRPr="0097600A">
        <w:rPr>
          <w:color w:val="000000" w:themeColor="text1"/>
          <w:sz w:val="28"/>
          <w:szCs w:val="28"/>
        </w:rPr>
        <w:t xml:space="preserve">создать равные условия для всех </w:t>
      </w:r>
      <w:r>
        <w:rPr>
          <w:color w:val="000000" w:themeColor="text1"/>
          <w:sz w:val="28"/>
          <w:szCs w:val="28"/>
        </w:rPr>
        <w:t>претендентов</w:t>
      </w:r>
      <w:r w:rsidRPr="0097600A">
        <w:rPr>
          <w:color w:val="000000" w:themeColor="text1"/>
          <w:sz w:val="28"/>
          <w:szCs w:val="28"/>
        </w:rPr>
        <w:t>;</w:t>
      </w:r>
    </w:p>
    <w:p w:rsidR="00D00BB0" w:rsidRPr="0097600A" w:rsidRDefault="00D00BB0" w:rsidP="00D00BB0">
      <w:pPr>
        <w:ind w:firstLine="708"/>
        <w:jc w:val="both"/>
        <w:rPr>
          <w:color w:val="000000" w:themeColor="text1"/>
          <w:sz w:val="28"/>
          <w:szCs w:val="28"/>
        </w:rPr>
      </w:pPr>
      <w:r w:rsidRPr="0097600A">
        <w:rPr>
          <w:color w:val="000000" w:themeColor="text1"/>
          <w:sz w:val="28"/>
          <w:szCs w:val="28"/>
        </w:rPr>
        <w:t xml:space="preserve">обеспечить гласность проведения </w:t>
      </w:r>
      <w:r>
        <w:rPr>
          <w:color w:val="000000" w:themeColor="text1"/>
          <w:sz w:val="28"/>
          <w:szCs w:val="28"/>
        </w:rPr>
        <w:t>К</w:t>
      </w:r>
      <w:r w:rsidRPr="0097600A">
        <w:rPr>
          <w:color w:val="000000" w:themeColor="text1"/>
          <w:sz w:val="28"/>
          <w:szCs w:val="28"/>
        </w:rPr>
        <w:t>онкурса;</w:t>
      </w:r>
    </w:p>
    <w:p w:rsidR="00D00BB0" w:rsidRPr="00922DBE" w:rsidRDefault="00D00BB0" w:rsidP="00D00BB0">
      <w:pPr>
        <w:ind w:firstLine="708"/>
        <w:jc w:val="both"/>
        <w:rPr>
          <w:color w:val="000000" w:themeColor="text1"/>
          <w:sz w:val="28"/>
          <w:szCs w:val="28"/>
        </w:rPr>
      </w:pPr>
      <w:r w:rsidRPr="0097600A">
        <w:rPr>
          <w:color w:val="000000" w:themeColor="text1"/>
          <w:sz w:val="28"/>
          <w:szCs w:val="28"/>
        </w:rPr>
        <w:t xml:space="preserve">не допустить преждевременного разглашения сведений о результатах </w:t>
      </w:r>
      <w:r>
        <w:rPr>
          <w:color w:val="000000" w:themeColor="text1"/>
          <w:sz w:val="28"/>
          <w:szCs w:val="28"/>
        </w:rPr>
        <w:t>К</w:t>
      </w:r>
      <w:r w:rsidRPr="0097600A">
        <w:rPr>
          <w:color w:val="000000" w:themeColor="text1"/>
          <w:sz w:val="28"/>
          <w:szCs w:val="28"/>
        </w:rPr>
        <w:t>онкурса.</w:t>
      </w:r>
    </w:p>
    <w:p w:rsidR="00D00BB0" w:rsidRDefault="00D00BB0" w:rsidP="00D00BB0">
      <w:pPr>
        <w:jc w:val="both"/>
        <w:rPr>
          <w:color w:val="000000" w:themeColor="text1"/>
          <w:sz w:val="28"/>
          <w:szCs w:val="28"/>
        </w:rPr>
      </w:pPr>
    </w:p>
    <w:p w:rsidR="00D00BB0" w:rsidRPr="00922DBE" w:rsidRDefault="00D00BB0" w:rsidP="00D00BB0">
      <w:pPr>
        <w:jc w:val="both"/>
        <w:rPr>
          <w:color w:val="000000" w:themeColor="text1"/>
          <w:sz w:val="28"/>
          <w:szCs w:val="28"/>
        </w:rPr>
      </w:pPr>
    </w:p>
    <w:p w:rsidR="00D00BB0" w:rsidRPr="00922DBE" w:rsidRDefault="00D00BB0" w:rsidP="00D00BB0">
      <w:pPr>
        <w:ind w:firstLine="708"/>
        <w:jc w:val="center"/>
        <w:rPr>
          <w:b/>
          <w:color w:val="000000" w:themeColor="text1"/>
          <w:sz w:val="28"/>
          <w:szCs w:val="28"/>
        </w:rPr>
      </w:pPr>
      <w:r>
        <w:rPr>
          <w:b/>
          <w:color w:val="000000" w:themeColor="text1"/>
          <w:sz w:val="28"/>
          <w:szCs w:val="28"/>
        </w:rPr>
        <w:t>3</w:t>
      </w:r>
      <w:r w:rsidRPr="00922DBE">
        <w:rPr>
          <w:b/>
          <w:color w:val="000000" w:themeColor="text1"/>
          <w:sz w:val="28"/>
          <w:szCs w:val="28"/>
        </w:rPr>
        <w:t xml:space="preserve">. </w:t>
      </w:r>
      <w:r>
        <w:rPr>
          <w:b/>
          <w:color w:val="000000" w:themeColor="text1"/>
          <w:sz w:val="28"/>
          <w:szCs w:val="28"/>
        </w:rPr>
        <w:t>Обязанности к</w:t>
      </w:r>
      <w:r w:rsidRPr="00922DBE">
        <w:rPr>
          <w:b/>
          <w:color w:val="000000" w:themeColor="text1"/>
          <w:sz w:val="28"/>
          <w:szCs w:val="28"/>
        </w:rPr>
        <w:t>онкурсной комиссии</w:t>
      </w:r>
    </w:p>
    <w:p w:rsidR="00D00BB0" w:rsidRPr="00922DBE" w:rsidRDefault="00D00BB0" w:rsidP="00D00BB0">
      <w:pPr>
        <w:ind w:firstLine="708"/>
        <w:jc w:val="both"/>
        <w:rPr>
          <w:color w:val="000000" w:themeColor="text1"/>
          <w:sz w:val="28"/>
          <w:szCs w:val="28"/>
        </w:rPr>
      </w:pPr>
    </w:p>
    <w:p w:rsidR="00D00BB0" w:rsidRPr="00922DBE" w:rsidRDefault="00D00BB0" w:rsidP="00D00BB0">
      <w:pPr>
        <w:ind w:firstLine="708"/>
        <w:jc w:val="both"/>
        <w:rPr>
          <w:color w:val="000000" w:themeColor="text1"/>
          <w:sz w:val="28"/>
          <w:szCs w:val="28"/>
        </w:rPr>
      </w:pPr>
      <w:r>
        <w:rPr>
          <w:color w:val="000000" w:themeColor="text1"/>
          <w:sz w:val="28"/>
          <w:szCs w:val="28"/>
        </w:rPr>
        <w:t>11</w:t>
      </w:r>
      <w:r w:rsidRPr="00922DBE">
        <w:rPr>
          <w:color w:val="000000" w:themeColor="text1"/>
          <w:sz w:val="28"/>
          <w:szCs w:val="28"/>
        </w:rPr>
        <w:t xml:space="preserve">. Конкурсная комиссия обязана: </w:t>
      </w:r>
    </w:p>
    <w:p w:rsidR="00D00BB0" w:rsidRPr="00922DBE" w:rsidRDefault="00D00BB0" w:rsidP="00D00BB0">
      <w:pPr>
        <w:ind w:firstLine="708"/>
        <w:jc w:val="both"/>
        <w:rPr>
          <w:color w:val="000000" w:themeColor="text1"/>
          <w:sz w:val="28"/>
          <w:szCs w:val="28"/>
        </w:rPr>
      </w:pPr>
      <w:r w:rsidRPr="00922DBE">
        <w:rPr>
          <w:color w:val="000000" w:themeColor="text1"/>
          <w:sz w:val="28"/>
          <w:szCs w:val="28"/>
        </w:rPr>
        <w:t xml:space="preserve">создать равные условия для всех </w:t>
      </w:r>
      <w:r>
        <w:rPr>
          <w:color w:val="000000" w:themeColor="text1"/>
          <w:sz w:val="28"/>
          <w:szCs w:val="28"/>
        </w:rPr>
        <w:t>претендентов</w:t>
      </w:r>
      <w:r w:rsidRPr="00922DBE">
        <w:rPr>
          <w:color w:val="000000" w:themeColor="text1"/>
          <w:sz w:val="28"/>
          <w:szCs w:val="28"/>
        </w:rPr>
        <w:t xml:space="preserve">; </w:t>
      </w:r>
    </w:p>
    <w:p w:rsidR="00D00BB0" w:rsidRPr="00922DBE" w:rsidRDefault="00D00BB0" w:rsidP="00D00BB0">
      <w:pPr>
        <w:ind w:firstLine="708"/>
        <w:jc w:val="both"/>
        <w:rPr>
          <w:color w:val="000000" w:themeColor="text1"/>
          <w:sz w:val="28"/>
          <w:szCs w:val="28"/>
        </w:rPr>
      </w:pPr>
      <w:r w:rsidRPr="00922DBE">
        <w:rPr>
          <w:color w:val="000000" w:themeColor="text1"/>
          <w:sz w:val="28"/>
          <w:szCs w:val="28"/>
        </w:rPr>
        <w:t xml:space="preserve">оценивать поступившие на </w:t>
      </w:r>
      <w:r>
        <w:rPr>
          <w:color w:val="000000" w:themeColor="text1"/>
          <w:sz w:val="28"/>
          <w:szCs w:val="28"/>
          <w:lang w:val="kk-KZ"/>
        </w:rPr>
        <w:t>Конкурс</w:t>
      </w:r>
      <w:r w:rsidRPr="00922DBE">
        <w:rPr>
          <w:color w:val="000000" w:themeColor="text1"/>
          <w:sz w:val="28"/>
          <w:szCs w:val="28"/>
        </w:rPr>
        <w:t xml:space="preserve"> </w:t>
      </w:r>
      <w:r>
        <w:rPr>
          <w:color w:val="000000" w:themeColor="text1"/>
          <w:sz w:val="28"/>
          <w:szCs w:val="28"/>
        </w:rPr>
        <w:t>Материалы</w:t>
      </w:r>
      <w:r w:rsidRPr="00922DBE">
        <w:rPr>
          <w:color w:val="000000" w:themeColor="text1"/>
          <w:sz w:val="28"/>
          <w:szCs w:val="28"/>
        </w:rPr>
        <w:t>;</w:t>
      </w:r>
    </w:p>
    <w:p w:rsidR="00D00BB0" w:rsidRDefault="00D00BB0" w:rsidP="00D00BB0">
      <w:pPr>
        <w:ind w:firstLine="708"/>
        <w:jc w:val="both"/>
        <w:rPr>
          <w:color w:val="000000" w:themeColor="text1"/>
          <w:sz w:val="28"/>
          <w:szCs w:val="28"/>
        </w:rPr>
      </w:pPr>
      <w:r w:rsidRPr="00922DBE">
        <w:rPr>
          <w:color w:val="000000" w:themeColor="text1"/>
          <w:sz w:val="28"/>
          <w:szCs w:val="28"/>
        </w:rPr>
        <w:t xml:space="preserve">подводить итоги </w:t>
      </w:r>
      <w:r>
        <w:rPr>
          <w:color w:val="000000" w:themeColor="text1"/>
          <w:sz w:val="28"/>
          <w:szCs w:val="28"/>
        </w:rPr>
        <w:t>К</w:t>
      </w:r>
      <w:r w:rsidRPr="00922DBE">
        <w:rPr>
          <w:color w:val="000000" w:themeColor="text1"/>
          <w:sz w:val="28"/>
          <w:szCs w:val="28"/>
        </w:rPr>
        <w:t xml:space="preserve">онкурса с </w:t>
      </w:r>
      <w:r>
        <w:rPr>
          <w:color w:val="000000" w:themeColor="text1"/>
          <w:sz w:val="28"/>
          <w:szCs w:val="28"/>
        </w:rPr>
        <w:t>определением победителей;</w:t>
      </w:r>
    </w:p>
    <w:p w:rsidR="00D00BB0" w:rsidRPr="00922DBE" w:rsidRDefault="00D00BB0" w:rsidP="00D00BB0">
      <w:pPr>
        <w:ind w:firstLine="708"/>
        <w:jc w:val="both"/>
        <w:rPr>
          <w:color w:val="000000" w:themeColor="text1"/>
          <w:sz w:val="28"/>
          <w:szCs w:val="28"/>
        </w:rPr>
      </w:pPr>
      <w:r w:rsidRPr="00922DBE">
        <w:rPr>
          <w:color w:val="000000" w:themeColor="text1"/>
          <w:sz w:val="28"/>
          <w:szCs w:val="28"/>
        </w:rPr>
        <w:t xml:space="preserve">не допустить преждевременного разглашения сведений о результатах </w:t>
      </w:r>
      <w:r>
        <w:rPr>
          <w:color w:val="000000" w:themeColor="text1"/>
          <w:sz w:val="28"/>
          <w:szCs w:val="28"/>
        </w:rPr>
        <w:t>К</w:t>
      </w:r>
      <w:r w:rsidRPr="00922DBE">
        <w:rPr>
          <w:color w:val="000000" w:themeColor="text1"/>
          <w:sz w:val="28"/>
          <w:szCs w:val="28"/>
        </w:rPr>
        <w:t>онкурса.</w:t>
      </w:r>
    </w:p>
    <w:p w:rsidR="00D00BB0" w:rsidRPr="00922DBE" w:rsidRDefault="00D00BB0" w:rsidP="00D00BB0">
      <w:pPr>
        <w:jc w:val="both"/>
        <w:rPr>
          <w:color w:val="000000" w:themeColor="text1"/>
          <w:sz w:val="28"/>
          <w:szCs w:val="28"/>
        </w:rPr>
      </w:pPr>
      <w:r w:rsidRPr="00922DBE">
        <w:rPr>
          <w:color w:val="000000" w:themeColor="text1"/>
          <w:sz w:val="28"/>
          <w:szCs w:val="28"/>
        </w:rPr>
        <w:tab/>
      </w:r>
      <w:r>
        <w:rPr>
          <w:color w:val="000000" w:themeColor="text1"/>
          <w:sz w:val="28"/>
          <w:szCs w:val="28"/>
        </w:rPr>
        <w:t xml:space="preserve">12. </w:t>
      </w:r>
      <w:r w:rsidRPr="00922DBE">
        <w:rPr>
          <w:color w:val="000000" w:themeColor="text1"/>
          <w:sz w:val="28"/>
          <w:szCs w:val="28"/>
        </w:rPr>
        <w:t xml:space="preserve">Член Конкурсной комиссии не допускается к участию в </w:t>
      </w:r>
      <w:r>
        <w:rPr>
          <w:color w:val="000000" w:themeColor="text1"/>
          <w:sz w:val="28"/>
          <w:szCs w:val="28"/>
        </w:rPr>
        <w:t>К</w:t>
      </w:r>
      <w:r w:rsidRPr="00922DBE">
        <w:rPr>
          <w:color w:val="000000" w:themeColor="text1"/>
          <w:sz w:val="28"/>
          <w:szCs w:val="28"/>
        </w:rPr>
        <w:t>онкурсе.</w:t>
      </w:r>
    </w:p>
    <w:p w:rsidR="00D00BB0" w:rsidRDefault="00D00BB0" w:rsidP="00D00BB0">
      <w:pPr>
        <w:jc w:val="both"/>
        <w:rPr>
          <w:color w:val="000000" w:themeColor="text1"/>
          <w:sz w:val="28"/>
          <w:szCs w:val="28"/>
        </w:rPr>
      </w:pPr>
    </w:p>
    <w:p w:rsidR="00D00BB0" w:rsidRPr="00922DBE" w:rsidRDefault="00D00BB0" w:rsidP="00D00BB0">
      <w:pPr>
        <w:jc w:val="both"/>
        <w:rPr>
          <w:color w:val="000000" w:themeColor="text1"/>
          <w:sz w:val="28"/>
          <w:szCs w:val="28"/>
        </w:rPr>
      </w:pPr>
    </w:p>
    <w:p w:rsidR="00D00BB0" w:rsidRPr="00922DBE" w:rsidRDefault="00D00BB0" w:rsidP="00D00BB0">
      <w:pPr>
        <w:ind w:firstLine="708"/>
        <w:jc w:val="center"/>
        <w:rPr>
          <w:b/>
          <w:color w:val="000000" w:themeColor="text1"/>
          <w:sz w:val="28"/>
          <w:szCs w:val="28"/>
        </w:rPr>
      </w:pPr>
      <w:r>
        <w:rPr>
          <w:b/>
          <w:color w:val="000000" w:themeColor="text1"/>
          <w:sz w:val="28"/>
          <w:szCs w:val="28"/>
        </w:rPr>
        <w:t>4</w:t>
      </w:r>
      <w:r w:rsidRPr="00922DBE">
        <w:rPr>
          <w:b/>
          <w:color w:val="000000" w:themeColor="text1"/>
          <w:sz w:val="28"/>
          <w:szCs w:val="28"/>
        </w:rPr>
        <w:t>. Права</w:t>
      </w:r>
      <w:r>
        <w:rPr>
          <w:b/>
          <w:color w:val="000000" w:themeColor="text1"/>
          <w:sz w:val="28"/>
          <w:szCs w:val="28"/>
        </w:rPr>
        <w:t xml:space="preserve"> и</w:t>
      </w:r>
      <w:r w:rsidRPr="00922DBE">
        <w:rPr>
          <w:b/>
          <w:color w:val="000000" w:themeColor="text1"/>
          <w:sz w:val="28"/>
          <w:szCs w:val="28"/>
        </w:rPr>
        <w:t xml:space="preserve"> обязанности участников</w:t>
      </w:r>
    </w:p>
    <w:p w:rsidR="00D00BB0" w:rsidRPr="00922DBE" w:rsidRDefault="00D00BB0" w:rsidP="00D00BB0">
      <w:pPr>
        <w:jc w:val="both"/>
        <w:rPr>
          <w:color w:val="000000" w:themeColor="text1"/>
          <w:sz w:val="28"/>
          <w:szCs w:val="28"/>
        </w:rPr>
      </w:pPr>
    </w:p>
    <w:p w:rsidR="00D00BB0" w:rsidRPr="00922DBE" w:rsidRDefault="00D00BB0" w:rsidP="00D00BB0">
      <w:pPr>
        <w:ind w:firstLine="708"/>
        <w:jc w:val="both"/>
        <w:rPr>
          <w:color w:val="000000" w:themeColor="text1"/>
          <w:sz w:val="28"/>
          <w:szCs w:val="28"/>
        </w:rPr>
      </w:pPr>
      <w:r>
        <w:rPr>
          <w:color w:val="000000" w:themeColor="text1"/>
          <w:sz w:val="28"/>
          <w:szCs w:val="28"/>
        </w:rPr>
        <w:t>13</w:t>
      </w:r>
      <w:r w:rsidRPr="00922DBE">
        <w:rPr>
          <w:color w:val="000000" w:themeColor="text1"/>
          <w:sz w:val="28"/>
          <w:szCs w:val="28"/>
        </w:rPr>
        <w:t xml:space="preserve">. Участники </w:t>
      </w:r>
      <w:r>
        <w:rPr>
          <w:color w:val="000000" w:themeColor="text1"/>
          <w:sz w:val="28"/>
          <w:szCs w:val="28"/>
        </w:rPr>
        <w:t>К</w:t>
      </w:r>
      <w:r w:rsidRPr="00922DBE">
        <w:rPr>
          <w:color w:val="000000" w:themeColor="text1"/>
          <w:sz w:val="28"/>
          <w:szCs w:val="28"/>
        </w:rPr>
        <w:t xml:space="preserve">онкурса имеют право: </w:t>
      </w:r>
    </w:p>
    <w:p w:rsidR="00D00BB0" w:rsidRPr="00922DBE" w:rsidRDefault="00D00BB0" w:rsidP="00D00BB0">
      <w:pPr>
        <w:ind w:firstLine="709"/>
        <w:jc w:val="both"/>
        <w:rPr>
          <w:color w:val="000000" w:themeColor="text1"/>
          <w:sz w:val="28"/>
          <w:szCs w:val="28"/>
        </w:rPr>
      </w:pPr>
      <w:r w:rsidRPr="00922DBE">
        <w:rPr>
          <w:color w:val="000000" w:themeColor="text1"/>
          <w:sz w:val="28"/>
          <w:szCs w:val="28"/>
        </w:rPr>
        <w:t xml:space="preserve">получать информацию об условиях и порядке проведения </w:t>
      </w:r>
      <w:r>
        <w:rPr>
          <w:color w:val="000000" w:themeColor="text1"/>
          <w:sz w:val="28"/>
          <w:szCs w:val="28"/>
        </w:rPr>
        <w:t>К</w:t>
      </w:r>
      <w:r w:rsidRPr="00922DBE">
        <w:rPr>
          <w:color w:val="000000" w:themeColor="text1"/>
          <w:sz w:val="28"/>
          <w:szCs w:val="28"/>
        </w:rPr>
        <w:t>онкурса;</w:t>
      </w:r>
    </w:p>
    <w:p w:rsidR="00D00BB0" w:rsidRPr="00922DBE" w:rsidRDefault="00D00BB0" w:rsidP="00D00BB0">
      <w:pPr>
        <w:ind w:firstLine="709"/>
        <w:jc w:val="both"/>
        <w:rPr>
          <w:color w:val="000000" w:themeColor="text1"/>
          <w:sz w:val="28"/>
          <w:szCs w:val="28"/>
        </w:rPr>
      </w:pPr>
      <w:r w:rsidRPr="00922DBE">
        <w:rPr>
          <w:color w:val="000000" w:themeColor="text1"/>
          <w:sz w:val="28"/>
          <w:szCs w:val="28"/>
        </w:rPr>
        <w:t>обращаться в Оргкомитет за разъяснением настоящего Положения;</w:t>
      </w:r>
    </w:p>
    <w:p w:rsidR="00D00BB0" w:rsidRPr="00922DBE" w:rsidRDefault="00D00BB0" w:rsidP="00D00BB0">
      <w:pPr>
        <w:ind w:firstLine="708"/>
        <w:jc w:val="both"/>
        <w:rPr>
          <w:color w:val="000000" w:themeColor="text1"/>
          <w:sz w:val="28"/>
          <w:szCs w:val="28"/>
        </w:rPr>
      </w:pPr>
      <w:r w:rsidRPr="00922DBE">
        <w:rPr>
          <w:color w:val="000000" w:themeColor="text1"/>
          <w:sz w:val="28"/>
          <w:szCs w:val="28"/>
        </w:rPr>
        <w:t xml:space="preserve">направлять </w:t>
      </w:r>
      <w:r>
        <w:rPr>
          <w:color w:val="000000" w:themeColor="text1"/>
          <w:sz w:val="28"/>
          <w:szCs w:val="28"/>
        </w:rPr>
        <w:t>Материалы</w:t>
      </w:r>
      <w:r w:rsidRPr="00922DBE">
        <w:rPr>
          <w:color w:val="000000" w:themeColor="text1"/>
          <w:sz w:val="28"/>
          <w:szCs w:val="28"/>
        </w:rPr>
        <w:t xml:space="preserve"> для участия в Конкурсе.</w:t>
      </w:r>
    </w:p>
    <w:p w:rsidR="00D00BB0" w:rsidRPr="00922DBE" w:rsidRDefault="00D00BB0" w:rsidP="00D00BB0">
      <w:pPr>
        <w:ind w:firstLine="708"/>
        <w:jc w:val="both"/>
        <w:rPr>
          <w:color w:val="000000" w:themeColor="text1"/>
          <w:sz w:val="28"/>
          <w:szCs w:val="28"/>
        </w:rPr>
      </w:pPr>
      <w:r>
        <w:rPr>
          <w:color w:val="000000" w:themeColor="text1"/>
          <w:sz w:val="28"/>
          <w:szCs w:val="28"/>
        </w:rPr>
        <w:t>14</w:t>
      </w:r>
      <w:r w:rsidRPr="00922DBE">
        <w:rPr>
          <w:color w:val="000000" w:themeColor="text1"/>
          <w:sz w:val="28"/>
          <w:szCs w:val="28"/>
        </w:rPr>
        <w:t xml:space="preserve">. Участники </w:t>
      </w:r>
      <w:r>
        <w:rPr>
          <w:color w:val="000000" w:themeColor="text1"/>
          <w:sz w:val="28"/>
          <w:szCs w:val="28"/>
        </w:rPr>
        <w:t>К</w:t>
      </w:r>
      <w:r w:rsidRPr="00922DBE">
        <w:rPr>
          <w:color w:val="000000" w:themeColor="text1"/>
          <w:sz w:val="28"/>
          <w:szCs w:val="28"/>
        </w:rPr>
        <w:t>онкурса обязаны:</w:t>
      </w:r>
    </w:p>
    <w:p w:rsidR="00D00BB0" w:rsidRPr="00922DBE" w:rsidRDefault="00D00BB0" w:rsidP="00D00BB0">
      <w:pPr>
        <w:ind w:firstLine="708"/>
        <w:jc w:val="both"/>
        <w:rPr>
          <w:color w:val="000000" w:themeColor="text1"/>
          <w:sz w:val="28"/>
          <w:szCs w:val="28"/>
        </w:rPr>
      </w:pPr>
      <w:r>
        <w:rPr>
          <w:color w:val="000000" w:themeColor="text1"/>
          <w:sz w:val="28"/>
          <w:szCs w:val="28"/>
        </w:rPr>
        <w:t xml:space="preserve">предварительно </w:t>
      </w:r>
      <w:r w:rsidRPr="00922DBE">
        <w:rPr>
          <w:color w:val="000000" w:themeColor="text1"/>
          <w:sz w:val="28"/>
          <w:szCs w:val="28"/>
        </w:rPr>
        <w:t xml:space="preserve">изучить </w:t>
      </w:r>
      <w:r>
        <w:rPr>
          <w:color w:val="000000" w:themeColor="text1"/>
          <w:sz w:val="28"/>
          <w:szCs w:val="28"/>
        </w:rPr>
        <w:t>настоящее Положение</w:t>
      </w:r>
      <w:r w:rsidRPr="00922DBE">
        <w:rPr>
          <w:color w:val="000000" w:themeColor="text1"/>
          <w:sz w:val="28"/>
          <w:szCs w:val="28"/>
        </w:rPr>
        <w:t>;</w:t>
      </w:r>
    </w:p>
    <w:p w:rsidR="00D00BB0" w:rsidRPr="003E785F" w:rsidRDefault="00D00BB0" w:rsidP="00D00BB0">
      <w:pPr>
        <w:ind w:firstLine="708"/>
        <w:jc w:val="both"/>
        <w:rPr>
          <w:color w:val="000000" w:themeColor="text1"/>
          <w:sz w:val="28"/>
          <w:szCs w:val="28"/>
        </w:rPr>
      </w:pPr>
      <w:r>
        <w:rPr>
          <w:color w:val="000000" w:themeColor="text1"/>
          <w:sz w:val="28"/>
          <w:szCs w:val="28"/>
        </w:rPr>
        <w:t>обеспечить пред</w:t>
      </w:r>
      <w:r w:rsidRPr="00922DBE">
        <w:rPr>
          <w:color w:val="000000" w:themeColor="text1"/>
          <w:sz w:val="28"/>
          <w:szCs w:val="28"/>
        </w:rPr>
        <w:t>став</w:t>
      </w:r>
      <w:r>
        <w:rPr>
          <w:color w:val="000000" w:themeColor="text1"/>
          <w:sz w:val="28"/>
          <w:szCs w:val="28"/>
        </w:rPr>
        <w:t>ление</w:t>
      </w:r>
      <w:r w:rsidRPr="00922DBE">
        <w:rPr>
          <w:color w:val="000000" w:themeColor="text1"/>
          <w:sz w:val="28"/>
          <w:szCs w:val="28"/>
        </w:rPr>
        <w:t xml:space="preserve"> </w:t>
      </w:r>
      <w:r>
        <w:rPr>
          <w:color w:val="000000" w:themeColor="text1"/>
          <w:sz w:val="28"/>
          <w:szCs w:val="28"/>
        </w:rPr>
        <w:t>Материалов</w:t>
      </w:r>
      <w:r w:rsidRPr="00922DBE">
        <w:rPr>
          <w:color w:val="000000" w:themeColor="text1"/>
          <w:sz w:val="28"/>
          <w:szCs w:val="28"/>
        </w:rPr>
        <w:t xml:space="preserve"> в соответствии с </w:t>
      </w:r>
      <w:r>
        <w:rPr>
          <w:color w:val="000000" w:themeColor="text1"/>
          <w:sz w:val="28"/>
          <w:szCs w:val="28"/>
        </w:rPr>
        <w:t>главой 5</w:t>
      </w:r>
      <w:r w:rsidRPr="003E785F">
        <w:rPr>
          <w:color w:val="000000" w:themeColor="text1"/>
          <w:sz w:val="28"/>
          <w:szCs w:val="28"/>
        </w:rPr>
        <w:t xml:space="preserve"> настоящего Положения;</w:t>
      </w:r>
    </w:p>
    <w:p w:rsidR="00D00BB0" w:rsidRPr="00922DBE" w:rsidRDefault="00D00BB0" w:rsidP="00D00BB0">
      <w:pPr>
        <w:ind w:firstLine="708"/>
        <w:jc w:val="both"/>
        <w:rPr>
          <w:color w:val="000000" w:themeColor="text1"/>
          <w:sz w:val="28"/>
          <w:szCs w:val="28"/>
        </w:rPr>
      </w:pPr>
      <w:r w:rsidRPr="00922DBE">
        <w:rPr>
          <w:color w:val="000000" w:themeColor="text1"/>
          <w:sz w:val="28"/>
          <w:szCs w:val="28"/>
        </w:rPr>
        <w:t xml:space="preserve">соблюдать правила и процедуры, предусмотренные настоящим Положением. </w:t>
      </w:r>
    </w:p>
    <w:p w:rsidR="00D00BB0" w:rsidRDefault="00D00BB0" w:rsidP="00D00BB0">
      <w:pPr>
        <w:ind w:firstLine="708"/>
        <w:jc w:val="center"/>
        <w:rPr>
          <w:b/>
          <w:color w:val="000000" w:themeColor="text1"/>
          <w:sz w:val="28"/>
          <w:szCs w:val="28"/>
        </w:rPr>
      </w:pPr>
    </w:p>
    <w:p w:rsidR="00D00BB0" w:rsidRPr="00A53766" w:rsidRDefault="00D00BB0" w:rsidP="00D00BB0">
      <w:pPr>
        <w:ind w:firstLine="708"/>
        <w:jc w:val="center"/>
        <w:rPr>
          <w:b/>
          <w:color w:val="000000" w:themeColor="text1"/>
          <w:sz w:val="28"/>
          <w:szCs w:val="28"/>
        </w:rPr>
      </w:pPr>
    </w:p>
    <w:p w:rsidR="00D00BB0" w:rsidRDefault="00D00BB0" w:rsidP="00D00BB0">
      <w:pPr>
        <w:ind w:firstLine="708"/>
        <w:jc w:val="center"/>
        <w:rPr>
          <w:b/>
          <w:color w:val="000000" w:themeColor="text1"/>
          <w:sz w:val="28"/>
          <w:szCs w:val="28"/>
        </w:rPr>
      </w:pPr>
      <w:r>
        <w:rPr>
          <w:b/>
          <w:color w:val="000000" w:themeColor="text1"/>
          <w:sz w:val="28"/>
          <w:szCs w:val="28"/>
        </w:rPr>
        <w:t>5</w:t>
      </w:r>
      <w:r w:rsidRPr="00922DBE">
        <w:rPr>
          <w:b/>
          <w:color w:val="000000" w:themeColor="text1"/>
          <w:sz w:val="28"/>
          <w:szCs w:val="28"/>
        </w:rPr>
        <w:t xml:space="preserve">. </w:t>
      </w:r>
      <w:r>
        <w:rPr>
          <w:b/>
          <w:color w:val="000000" w:themeColor="text1"/>
          <w:sz w:val="28"/>
          <w:szCs w:val="28"/>
        </w:rPr>
        <w:t>Порядок проведения Конкурса</w:t>
      </w:r>
    </w:p>
    <w:p w:rsidR="00D00BB0" w:rsidRPr="00922DBE" w:rsidRDefault="00D00BB0" w:rsidP="00D00BB0">
      <w:pPr>
        <w:ind w:firstLine="708"/>
        <w:jc w:val="center"/>
        <w:rPr>
          <w:b/>
          <w:color w:val="000000" w:themeColor="text1"/>
          <w:sz w:val="28"/>
          <w:szCs w:val="28"/>
        </w:rPr>
      </w:pPr>
    </w:p>
    <w:p w:rsidR="00D00BB0" w:rsidRPr="00C94AC6" w:rsidRDefault="00D00BB0" w:rsidP="00D00BB0">
      <w:pPr>
        <w:ind w:firstLine="708"/>
        <w:jc w:val="both"/>
        <w:rPr>
          <w:color w:val="000000" w:themeColor="text1"/>
          <w:sz w:val="28"/>
          <w:szCs w:val="28"/>
        </w:rPr>
      </w:pPr>
      <w:r>
        <w:rPr>
          <w:color w:val="000000" w:themeColor="text1"/>
          <w:sz w:val="28"/>
          <w:szCs w:val="28"/>
        </w:rPr>
        <w:t>15</w:t>
      </w:r>
      <w:r w:rsidRPr="00C94AC6">
        <w:rPr>
          <w:color w:val="000000" w:themeColor="text1"/>
          <w:sz w:val="28"/>
          <w:szCs w:val="28"/>
        </w:rPr>
        <w:t>. Республиканский конкурс проводится в четыре этапа:</w:t>
      </w:r>
    </w:p>
    <w:p w:rsidR="00D00BB0" w:rsidRPr="00C94AC6" w:rsidRDefault="00D00BB0" w:rsidP="00D00BB0">
      <w:pPr>
        <w:ind w:firstLine="708"/>
        <w:jc w:val="both"/>
        <w:rPr>
          <w:color w:val="000000" w:themeColor="text1"/>
          <w:sz w:val="28"/>
          <w:szCs w:val="28"/>
        </w:rPr>
      </w:pPr>
      <w:r w:rsidRPr="00C94AC6">
        <w:rPr>
          <w:color w:val="000000" w:themeColor="text1"/>
          <w:sz w:val="28"/>
          <w:szCs w:val="28"/>
        </w:rPr>
        <w:t>объявление о Конкурсе;</w:t>
      </w:r>
    </w:p>
    <w:p w:rsidR="00D00BB0" w:rsidRPr="00C94AC6" w:rsidRDefault="00D00BB0" w:rsidP="00D00BB0">
      <w:pPr>
        <w:ind w:firstLine="708"/>
        <w:jc w:val="both"/>
        <w:rPr>
          <w:color w:val="000000" w:themeColor="text1"/>
          <w:sz w:val="28"/>
          <w:szCs w:val="28"/>
        </w:rPr>
      </w:pPr>
      <w:r w:rsidRPr="00C94AC6">
        <w:rPr>
          <w:color w:val="000000" w:themeColor="text1"/>
          <w:sz w:val="28"/>
          <w:szCs w:val="28"/>
        </w:rPr>
        <w:t xml:space="preserve">прием </w:t>
      </w:r>
      <w:r>
        <w:rPr>
          <w:color w:val="000000" w:themeColor="text1"/>
          <w:sz w:val="28"/>
          <w:szCs w:val="28"/>
        </w:rPr>
        <w:t>Материалов</w:t>
      </w:r>
      <w:r w:rsidRPr="00C94AC6">
        <w:rPr>
          <w:color w:val="000000" w:themeColor="text1"/>
          <w:sz w:val="28"/>
          <w:szCs w:val="28"/>
        </w:rPr>
        <w:t xml:space="preserve"> для участия в Конкурсе;</w:t>
      </w:r>
    </w:p>
    <w:p w:rsidR="00D00BB0" w:rsidRDefault="00D00BB0" w:rsidP="00D00BB0">
      <w:pPr>
        <w:ind w:firstLine="708"/>
        <w:jc w:val="both"/>
        <w:rPr>
          <w:color w:val="000000" w:themeColor="text1"/>
          <w:sz w:val="28"/>
          <w:szCs w:val="28"/>
        </w:rPr>
      </w:pPr>
      <w:r w:rsidRPr="00C94AC6">
        <w:rPr>
          <w:color w:val="000000" w:themeColor="text1"/>
          <w:sz w:val="28"/>
          <w:szCs w:val="28"/>
        </w:rPr>
        <w:t xml:space="preserve">рассмотрение </w:t>
      </w:r>
      <w:r>
        <w:rPr>
          <w:color w:val="000000" w:themeColor="text1"/>
          <w:sz w:val="28"/>
          <w:szCs w:val="28"/>
        </w:rPr>
        <w:t xml:space="preserve">Материалов </w:t>
      </w:r>
      <w:r w:rsidRPr="00C94AC6">
        <w:rPr>
          <w:color w:val="000000" w:themeColor="text1"/>
          <w:sz w:val="28"/>
          <w:szCs w:val="28"/>
        </w:rPr>
        <w:t>Конкурсной комиссией</w:t>
      </w:r>
      <w:r>
        <w:rPr>
          <w:color w:val="000000" w:themeColor="text1"/>
          <w:sz w:val="28"/>
          <w:szCs w:val="28"/>
        </w:rPr>
        <w:t>;</w:t>
      </w:r>
      <w:r w:rsidRPr="00C94AC6">
        <w:rPr>
          <w:color w:val="000000" w:themeColor="text1"/>
          <w:sz w:val="28"/>
          <w:szCs w:val="28"/>
        </w:rPr>
        <w:t xml:space="preserve"> </w:t>
      </w:r>
    </w:p>
    <w:p w:rsidR="00D00BB0" w:rsidRPr="00C94AC6" w:rsidRDefault="00D00BB0" w:rsidP="00D00BB0">
      <w:pPr>
        <w:ind w:firstLine="708"/>
        <w:jc w:val="both"/>
        <w:rPr>
          <w:color w:val="000000" w:themeColor="text1"/>
          <w:sz w:val="28"/>
          <w:szCs w:val="28"/>
        </w:rPr>
      </w:pPr>
      <w:r w:rsidRPr="00C94AC6">
        <w:rPr>
          <w:color w:val="000000" w:themeColor="text1"/>
          <w:sz w:val="28"/>
          <w:szCs w:val="28"/>
        </w:rPr>
        <w:t xml:space="preserve">подведение итогов и объявление победителей. </w:t>
      </w:r>
    </w:p>
    <w:p w:rsidR="00D00BB0" w:rsidRPr="00C94AC6" w:rsidRDefault="00D00BB0" w:rsidP="00D00BB0">
      <w:pPr>
        <w:ind w:firstLine="708"/>
        <w:jc w:val="both"/>
        <w:rPr>
          <w:sz w:val="28"/>
          <w:szCs w:val="28"/>
        </w:rPr>
      </w:pPr>
      <w:r w:rsidRPr="00C94AC6">
        <w:rPr>
          <w:color w:val="000000" w:themeColor="text1"/>
          <w:sz w:val="28"/>
          <w:szCs w:val="28"/>
        </w:rPr>
        <w:t xml:space="preserve">16. На официальном сайте Комитета www.kgd.gov.kz публикуется объявление о проведении </w:t>
      </w:r>
      <w:r>
        <w:rPr>
          <w:color w:val="000000" w:themeColor="text1"/>
          <w:sz w:val="28"/>
          <w:szCs w:val="28"/>
        </w:rPr>
        <w:t>К</w:t>
      </w:r>
      <w:r w:rsidRPr="00C94AC6">
        <w:rPr>
          <w:color w:val="000000" w:themeColor="text1"/>
          <w:sz w:val="28"/>
          <w:szCs w:val="28"/>
        </w:rPr>
        <w:t>онкурса, информация об условиях его проведения и электронный адрес приема проектов: PRkonkurs_kgd@mgd.kz</w:t>
      </w:r>
      <w:r>
        <w:rPr>
          <w:color w:val="000000" w:themeColor="text1"/>
          <w:sz w:val="28"/>
          <w:szCs w:val="28"/>
        </w:rPr>
        <w:t>.</w:t>
      </w:r>
    </w:p>
    <w:p w:rsidR="00D00BB0" w:rsidRDefault="00D00BB0" w:rsidP="00D00BB0">
      <w:pPr>
        <w:ind w:firstLine="708"/>
        <w:jc w:val="both"/>
        <w:rPr>
          <w:color w:val="000000" w:themeColor="text1"/>
          <w:sz w:val="28"/>
          <w:szCs w:val="28"/>
        </w:rPr>
      </w:pPr>
      <w:r>
        <w:rPr>
          <w:color w:val="000000" w:themeColor="text1"/>
          <w:sz w:val="28"/>
          <w:szCs w:val="28"/>
        </w:rPr>
        <w:lastRenderedPageBreak/>
        <w:t>17</w:t>
      </w:r>
      <w:r w:rsidRPr="00C94AC6">
        <w:rPr>
          <w:color w:val="000000" w:themeColor="text1"/>
          <w:sz w:val="28"/>
          <w:szCs w:val="28"/>
        </w:rPr>
        <w:t xml:space="preserve">. К участию в </w:t>
      </w:r>
      <w:r w:rsidRPr="00C94AC6">
        <w:rPr>
          <w:color w:val="000000" w:themeColor="text1"/>
          <w:sz w:val="28"/>
          <w:szCs w:val="28"/>
          <w:lang w:val="kk-KZ"/>
        </w:rPr>
        <w:t>Конкурсе</w:t>
      </w:r>
      <w:r w:rsidRPr="00C94AC6">
        <w:rPr>
          <w:color w:val="000000" w:themeColor="text1"/>
          <w:sz w:val="28"/>
          <w:szCs w:val="28"/>
        </w:rPr>
        <w:t xml:space="preserve"> допускаются </w:t>
      </w:r>
      <w:r>
        <w:rPr>
          <w:color w:val="000000" w:themeColor="text1"/>
          <w:sz w:val="28"/>
          <w:szCs w:val="28"/>
        </w:rPr>
        <w:t>работники</w:t>
      </w:r>
      <w:r w:rsidRPr="00C94AC6">
        <w:rPr>
          <w:color w:val="000000" w:themeColor="text1"/>
          <w:sz w:val="28"/>
          <w:szCs w:val="28"/>
        </w:rPr>
        <w:t xml:space="preserve"> </w:t>
      </w:r>
      <w:r>
        <w:rPr>
          <w:color w:val="000000" w:themeColor="text1"/>
          <w:sz w:val="28"/>
          <w:szCs w:val="28"/>
        </w:rPr>
        <w:t>органов государственных доходов</w:t>
      </w:r>
      <w:r w:rsidRPr="00C94AC6">
        <w:rPr>
          <w:color w:val="000000" w:themeColor="text1"/>
          <w:sz w:val="28"/>
          <w:szCs w:val="28"/>
        </w:rPr>
        <w:t>.</w:t>
      </w:r>
    </w:p>
    <w:p w:rsidR="00D00BB0" w:rsidRDefault="00D00BB0" w:rsidP="00D00BB0">
      <w:pPr>
        <w:ind w:firstLine="708"/>
        <w:jc w:val="both"/>
        <w:rPr>
          <w:color w:val="000000" w:themeColor="text1"/>
          <w:sz w:val="28"/>
          <w:szCs w:val="28"/>
        </w:rPr>
      </w:pPr>
      <w:r>
        <w:rPr>
          <w:color w:val="000000" w:themeColor="text1"/>
          <w:sz w:val="28"/>
          <w:szCs w:val="28"/>
        </w:rPr>
        <w:t>18</w:t>
      </w:r>
      <w:r w:rsidRPr="00922DBE">
        <w:rPr>
          <w:color w:val="000000" w:themeColor="text1"/>
          <w:sz w:val="28"/>
          <w:szCs w:val="28"/>
        </w:rPr>
        <w:t>.</w:t>
      </w:r>
      <w:r>
        <w:rPr>
          <w:color w:val="000000" w:themeColor="text1"/>
          <w:sz w:val="28"/>
          <w:szCs w:val="28"/>
        </w:rPr>
        <w:t xml:space="preserve"> Материалы должны содержать: описание  </w:t>
      </w:r>
      <w:r>
        <w:rPr>
          <w:color w:val="000000" w:themeColor="text1"/>
          <w:sz w:val="28"/>
          <w:szCs w:val="28"/>
          <w:lang w:val="en-US"/>
        </w:rPr>
        <w:t>PR</w:t>
      </w:r>
      <w:r w:rsidRPr="00E01CBA">
        <w:rPr>
          <w:color w:val="000000" w:themeColor="text1"/>
          <w:sz w:val="28"/>
          <w:szCs w:val="28"/>
        </w:rPr>
        <w:t xml:space="preserve"> </w:t>
      </w:r>
      <w:r>
        <w:rPr>
          <w:color w:val="000000" w:themeColor="text1"/>
          <w:sz w:val="28"/>
          <w:szCs w:val="28"/>
        </w:rPr>
        <w:t>стратегии, титульный лист которого оформляется по форме, согласно приложению к настоящему Положению в формате</w:t>
      </w:r>
      <w:r w:rsidRPr="00D86C19">
        <w:rPr>
          <w:color w:val="000000" w:themeColor="text1"/>
          <w:sz w:val="28"/>
          <w:szCs w:val="28"/>
        </w:rPr>
        <w:t xml:space="preserve"> </w:t>
      </w:r>
      <w:r w:rsidRPr="005A7F3C">
        <w:rPr>
          <w:color w:val="000000" w:themeColor="text1"/>
          <w:sz w:val="28"/>
          <w:szCs w:val="28"/>
          <w:lang w:val="en-US"/>
        </w:rPr>
        <w:t>Microsoft</w:t>
      </w:r>
      <w:r w:rsidRPr="00837487">
        <w:rPr>
          <w:color w:val="000000" w:themeColor="text1"/>
          <w:sz w:val="28"/>
          <w:szCs w:val="28"/>
        </w:rPr>
        <w:t xml:space="preserve"> </w:t>
      </w:r>
      <w:r>
        <w:rPr>
          <w:color w:val="000000" w:themeColor="text1"/>
          <w:sz w:val="28"/>
          <w:szCs w:val="28"/>
          <w:lang w:val="en-US"/>
        </w:rPr>
        <w:t>Office</w:t>
      </w:r>
      <w:r w:rsidRPr="005B78F7">
        <w:rPr>
          <w:color w:val="000000" w:themeColor="text1"/>
          <w:sz w:val="28"/>
          <w:szCs w:val="28"/>
        </w:rPr>
        <w:t xml:space="preserve"> </w:t>
      </w:r>
      <w:r>
        <w:rPr>
          <w:color w:val="000000" w:themeColor="text1"/>
          <w:sz w:val="28"/>
          <w:szCs w:val="28"/>
          <w:lang w:val="en-US"/>
        </w:rPr>
        <w:t>Word</w:t>
      </w:r>
      <w:r>
        <w:rPr>
          <w:color w:val="000000" w:themeColor="text1"/>
          <w:sz w:val="28"/>
          <w:szCs w:val="28"/>
        </w:rPr>
        <w:t xml:space="preserve">, с возможным приложением презентации в формате </w:t>
      </w:r>
      <w:r w:rsidRPr="005A7F3C">
        <w:rPr>
          <w:color w:val="000000" w:themeColor="text1"/>
          <w:sz w:val="28"/>
          <w:szCs w:val="28"/>
          <w:lang w:val="en-US"/>
        </w:rPr>
        <w:t>Microsoft</w:t>
      </w:r>
      <w:r w:rsidRPr="005A7F3C">
        <w:rPr>
          <w:color w:val="000000" w:themeColor="text1"/>
          <w:sz w:val="28"/>
          <w:szCs w:val="28"/>
        </w:rPr>
        <w:t xml:space="preserve"> </w:t>
      </w:r>
      <w:r w:rsidRPr="005A7F3C">
        <w:rPr>
          <w:color w:val="000000" w:themeColor="text1"/>
          <w:sz w:val="28"/>
          <w:szCs w:val="28"/>
          <w:lang w:val="en-US"/>
        </w:rPr>
        <w:t>Power</w:t>
      </w:r>
      <w:r w:rsidRPr="005A7F3C">
        <w:rPr>
          <w:color w:val="000000" w:themeColor="text1"/>
          <w:sz w:val="28"/>
          <w:szCs w:val="28"/>
        </w:rPr>
        <w:t xml:space="preserve"> </w:t>
      </w:r>
      <w:r w:rsidRPr="005A7F3C">
        <w:rPr>
          <w:color w:val="000000" w:themeColor="text1"/>
          <w:sz w:val="28"/>
          <w:szCs w:val="28"/>
          <w:lang w:val="en-US"/>
        </w:rPr>
        <w:t>Point</w:t>
      </w:r>
      <w:r w:rsidRPr="005A7F3C">
        <w:rPr>
          <w:color w:val="000000" w:themeColor="text1"/>
          <w:sz w:val="28"/>
          <w:szCs w:val="28"/>
        </w:rPr>
        <w:t xml:space="preserve"> </w:t>
      </w:r>
      <w:r>
        <w:rPr>
          <w:color w:val="000000" w:themeColor="text1"/>
          <w:sz w:val="28"/>
          <w:szCs w:val="28"/>
        </w:rPr>
        <w:t xml:space="preserve">и планом </w:t>
      </w:r>
      <w:r>
        <w:rPr>
          <w:color w:val="000000" w:themeColor="text1"/>
          <w:sz w:val="28"/>
          <w:szCs w:val="28"/>
          <w:lang w:val="en-US"/>
        </w:rPr>
        <w:t>PR</w:t>
      </w:r>
      <w:r w:rsidRPr="00E01CBA">
        <w:rPr>
          <w:color w:val="000000" w:themeColor="text1"/>
          <w:sz w:val="28"/>
          <w:szCs w:val="28"/>
        </w:rPr>
        <w:t xml:space="preserve"> </w:t>
      </w:r>
      <w:r>
        <w:rPr>
          <w:color w:val="000000" w:themeColor="text1"/>
          <w:sz w:val="28"/>
          <w:szCs w:val="28"/>
        </w:rPr>
        <w:t xml:space="preserve">стратегии в свободной форме. </w:t>
      </w:r>
    </w:p>
    <w:p w:rsidR="00D00BB0" w:rsidRPr="00637462" w:rsidRDefault="00D00BB0" w:rsidP="00D00BB0">
      <w:pPr>
        <w:ind w:firstLine="709"/>
        <w:jc w:val="both"/>
        <w:rPr>
          <w:color w:val="000000"/>
          <w:sz w:val="28"/>
          <w:szCs w:val="28"/>
        </w:rPr>
      </w:pPr>
      <w:r>
        <w:rPr>
          <w:color w:val="000000"/>
          <w:sz w:val="28"/>
          <w:szCs w:val="28"/>
        </w:rPr>
        <w:t xml:space="preserve">19. </w:t>
      </w:r>
      <w:r w:rsidRPr="00922DBE">
        <w:rPr>
          <w:color w:val="000000" w:themeColor="text1"/>
          <w:sz w:val="28"/>
          <w:szCs w:val="28"/>
        </w:rPr>
        <w:t xml:space="preserve">Один </w:t>
      </w:r>
      <w:r>
        <w:rPr>
          <w:color w:val="000000" w:themeColor="text1"/>
          <w:sz w:val="28"/>
          <w:szCs w:val="28"/>
        </w:rPr>
        <w:t xml:space="preserve">претендент </w:t>
      </w:r>
      <w:r w:rsidRPr="00922DBE">
        <w:rPr>
          <w:color w:val="000000" w:themeColor="text1"/>
          <w:sz w:val="28"/>
          <w:szCs w:val="28"/>
        </w:rPr>
        <w:t>предостав</w:t>
      </w:r>
      <w:r>
        <w:rPr>
          <w:color w:val="000000" w:themeColor="text1"/>
          <w:sz w:val="28"/>
          <w:szCs w:val="28"/>
        </w:rPr>
        <w:t xml:space="preserve">ляет </w:t>
      </w:r>
      <w:r w:rsidRPr="00922DBE">
        <w:rPr>
          <w:color w:val="000000" w:themeColor="text1"/>
          <w:sz w:val="28"/>
          <w:szCs w:val="28"/>
        </w:rPr>
        <w:t xml:space="preserve">не более </w:t>
      </w:r>
      <w:r>
        <w:rPr>
          <w:color w:val="000000" w:themeColor="text1"/>
          <w:sz w:val="28"/>
          <w:szCs w:val="28"/>
        </w:rPr>
        <w:t>1 (одного) пакета Материалов.</w:t>
      </w:r>
    </w:p>
    <w:p w:rsidR="00D00BB0" w:rsidRDefault="00D00BB0" w:rsidP="00D00BB0">
      <w:pPr>
        <w:ind w:firstLine="708"/>
        <w:jc w:val="both"/>
        <w:rPr>
          <w:color w:val="000000" w:themeColor="text1"/>
          <w:sz w:val="28"/>
          <w:szCs w:val="28"/>
        </w:rPr>
      </w:pPr>
      <w:r>
        <w:rPr>
          <w:color w:val="000000" w:themeColor="text1"/>
          <w:sz w:val="28"/>
          <w:szCs w:val="28"/>
        </w:rPr>
        <w:t>20</w:t>
      </w:r>
      <w:r w:rsidRPr="00922DBE">
        <w:rPr>
          <w:color w:val="000000" w:themeColor="text1"/>
          <w:sz w:val="28"/>
          <w:szCs w:val="28"/>
        </w:rPr>
        <w:t xml:space="preserve">. </w:t>
      </w:r>
      <w:r>
        <w:rPr>
          <w:color w:val="000000" w:themeColor="text1"/>
          <w:sz w:val="28"/>
          <w:szCs w:val="28"/>
        </w:rPr>
        <w:t>Материалы</w:t>
      </w:r>
      <w:r w:rsidRPr="00922DBE">
        <w:rPr>
          <w:color w:val="000000" w:themeColor="text1"/>
          <w:sz w:val="28"/>
          <w:szCs w:val="28"/>
        </w:rPr>
        <w:t xml:space="preserve"> предоставляются в Оргкомитет н</w:t>
      </w:r>
      <w:r>
        <w:rPr>
          <w:color w:val="000000" w:themeColor="text1"/>
          <w:sz w:val="28"/>
          <w:szCs w:val="28"/>
        </w:rPr>
        <w:t xml:space="preserve">а электронный адрес: </w:t>
      </w:r>
      <w:proofErr w:type="spellStart"/>
      <w:proofErr w:type="gramStart"/>
      <w:r>
        <w:rPr>
          <w:color w:val="000000" w:themeColor="text1"/>
          <w:sz w:val="28"/>
          <w:szCs w:val="28"/>
          <w:lang w:val="en-US"/>
        </w:rPr>
        <w:t>PRkonkurs</w:t>
      </w:r>
      <w:proofErr w:type="spellEnd"/>
      <w:r w:rsidRPr="00DA6B8B">
        <w:rPr>
          <w:color w:val="000000" w:themeColor="text1"/>
          <w:sz w:val="28"/>
          <w:szCs w:val="28"/>
        </w:rPr>
        <w:t>_</w:t>
      </w:r>
      <w:proofErr w:type="spellStart"/>
      <w:r>
        <w:rPr>
          <w:color w:val="000000" w:themeColor="text1"/>
          <w:sz w:val="28"/>
          <w:szCs w:val="28"/>
          <w:lang w:val="en-US"/>
        </w:rPr>
        <w:t>kgd</w:t>
      </w:r>
      <w:proofErr w:type="spellEnd"/>
      <w:r w:rsidRPr="00DA6B8B">
        <w:rPr>
          <w:color w:val="000000" w:themeColor="text1"/>
          <w:sz w:val="28"/>
          <w:szCs w:val="28"/>
        </w:rPr>
        <w:t>@</w:t>
      </w:r>
      <w:proofErr w:type="spellStart"/>
      <w:r>
        <w:rPr>
          <w:color w:val="000000" w:themeColor="text1"/>
          <w:sz w:val="28"/>
          <w:szCs w:val="28"/>
          <w:lang w:val="en-US"/>
        </w:rPr>
        <w:t>mgd</w:t>
      </w:r>
      <w:proofErr w:type="spellEnd"/>
      <w:r w:rsidRPr="00DA6B8B">
        <w:rPr>
          <w:color w:val="000000" w:themeColor="text1"/>
          <w:sz w:val="28"/>
          <w:szCs w:val="28"/>
        </w:rPr>
        <w:t>.</w:t>
      </w:r>
      <w:proofErr w:type="spellStart"/>
      <w:r>
        <w:rPr>
          <w:color w:val="000000" w:themeColor="text1"/>
          <w:sz w:val="28"/>
          <w:szCs w:val="28"/>
          <w:lang w:val="en-US"/>
        </w:rPr>
        <w:t>kz</w:t>
      </w:r>
      <w:proofErr w:type="spellEnd"/>
      <w:r w:rsidRPr="00D86C19">
        <w:rPr>
          <w:color w:val="000000"/>
          <w:sz w:val="28"/>
          <w:szCs w:val="28"/>
        </w:rPr>
        <w:t xml:space="preserve"> </w:t>
      </w:r>
      <w:r>
        <w:rPr>
          <w:color w:val="000000"/>
          <w:sz w:val="28"/>
          <w:szCs w:val="28"/>
        </w:rPr>
        <w:t xml:space="preserve">не позднее 1 ноября 2018 года </w:t>
      </w:r>
      <w:r w:rsidRPr="00922DBE">
        <w:rPr>
          <w:color w:val="000000" w:themeColor="text1"/>
          <w:sz w:val="28"/>
          <w:szCs w:val="28"/>
        </w:rPr>
        <w:t xml:space="preserve">на </w:t>
      </w:r>
      <w:r>
        <w:rPr>
          <w:color w:val="000000" w:themeColor="text1"/>
          <w:sz w:val="28"/>
          <w:szCs w:val="28"/>
        </w:rPr>
        <w:t>казахском</w:t>
      </w:r>
      <w:r w:rsidRPr="00922DBE">
        <w:rPr>
          <w:color w:val="000000" w:themeColor="text1"/>
          <w:sz w:val="28"/>
          <w:szCs w:val="28"/>
        </w:rPr>
        <w:t xml:space="preserve"> и русском языках</w:t>
      </w:r>
      <w:r>
        <w:rPr>
          <w:color w:val="000000" w:themeColor="text1"/>
          <w:sz w:val="28"/>
          <w:szCs w:val="28"/>
        </w:rPr>
        <w:t>.</w:t>
      </w:r>
      <w:proofErr w:type="gramEnd"/>
    </w:p>
    <w:p w:rsidR="00D00BB0" w:rsidRDefault="00D00BB0" w:rsidP="00D00BB0">
      <w:pPr>
        <w:ind w:firstLine="708"/>
        <w:jc w:val="both"/>
        <w:rPr>
          <w:color w:val="000000" w:themeColor="text1"/>
          <w:sz w:val="28"/>
          <w:szCs w:val="28"/>
        </w:rPr>
      </w:pPr>
      <w:r>
        <w:rPr>
          <w:color w:val="000000" w:themeColor="text1"/>
          <w:sz w:val="28"/>
          <w:szCs w:val="28"/>
        </w:rPr>
        <w:t>21</w:t>
      </w:r>
      <w:r w:rsidRPr="00922DBE">
        <w:rPr>
          <w:color w:val="000000" w:themeColor="text1"/>
          <w:sz w:val="28"/>
          <w:szCs w:val="28"/>
        </w:rPr>
        <w:t xml:space="preserve">. </w:t>
      </w:r>
      <w:r>
        <w:rPr>
          <w:color w:val="000000" w:themeColor="text1"/>
          <w:sz w:val="28"/>
          <w:szCs w:val="28"/>
          <w:lang w:val="en-US"/>
        </w:rPr>
        <w:t>PR</w:t>
      </w:r>
      <w:r w:rsidRPr="00E01CBA">
        <w:rPr>
          <w:color w:val="000000" w:themeColor="text1"/>
          <w:sz w:val="28"/>
          <w:szCs w:val="28"/>
        </w:rPr>
        <w:t xml:space="preserve"> </w:t>
      </w:r>
      <w:r>
        <w:rPr>
          <w:color w:val="000000" w:themeColor="text1"/>
          <w:sz w:val="28"/>
          <w:szCs w:val="28"/>
        </w:rPr>
        <w:t>стратегия, в том числе может содержать:</w:t>
      </w:r>
    </w:p>
    <w:p w:rsidR="00D00BB0" w:rsidRDefault="00D00BB0" w:rsidP="00D00BB0">
      <w:pPr>
        <w:ind w:firstLine="708"/>
        <w:jc w:val="both"/>
        <w:rPr>
          <w:color w:val="000000" w:themeColor="text1"/>
          <w:sz w:val="28"/>
          <w:szCs w:val="28"/>
        </w:rPr>
      </w:pPr>
      <w:r>
        <w:rPr>
          <w:color w:val="000000" w:themeColor="text1"/>
          <w:sz w:val="28"/>
          <w:szCs w:val="28"/>
        </w:rPr>
        <w:t xml:space="preserve">1) видение </w:t>
      </w:r>
      <w:r w:rsidRPr="00E266B3">
        <w:rPr>
          <w:color w:val="000000" w:themeColor="text1"/>
          <w:sz w:val="28"/>
          <w:szCs w:val="28"/>
        </w:rPr>
        <w:t>новы</w:t>
      </w:r>
      <w:r>
        <w:rPr>
          <w:color w:val="000000" w:themeColor="text1"/>
          <w:sz w:val="28"/>
          <w:szCs w:val="28"/>
        </w:rPr>
        <w:t>х</w:t>
      </w:r>
      <w:r w:rsidRPr="00E266B3">
        <w:rPr>
          <w:color w:val="000000" w:themeColor="text1"/>
          <w:sz w:val="28"/>
          <w:szCs w:val="28"/>
        </w:rPr>
        <w:t xml:space="preserve"> эффективны</w:t>
      </w:r>
      <w:r>
        <w:rPr>
          <w:color w:val="000000" w:themeColor="text1"/>
          <w:sz w:val="28"/>
          <w:szCs w:val="28"/>
        </w:rPr>
        <w:t>х</w:t>
      </w:r>
      <w:r w:rsidRPr="00E266B3">
        <w:rPr>
          <w:color w:val="000000" w:themeColor="text1"/>
          <w:sz w:val="28"/>
          <w:szCs w:val="28"/>
        </w:rPr>
        <w:t xml:space="preserve"> методик формирования общественного мнения по вопрос</w:t>
      </w:r>
      <w:r>
        <w:rPr>
          <w:color w:val="000000" w:themeColor="text1"/>
          <w:sz w:val="28"/>
          <w:szCs w:val="28"/>
        </w:rPr>
        <w:t>ам</w:t>
      </w:r>
      <w:r w:rsidRPr="00E266B3">
        <w:rPr>
          <w:color w:val="000000" w:themeColor="text1"/>
          <w:sz w:val="28"/>
          <w:szCs w:val="28"/>
        </w:rPr>
        <w:t xml:space="preserve"> реализации налогово</w:t>
      </w:r>
      <w:r>
        <w:rPr>
          <w:color w:val="000000" w:themeColor="text1"/>
          <w:sz w:val="28"/>
          <w:szCs w:val="28"/>
        </w:rPr>
        <w:t>го</w:t>
      </w:r>
      <w:r w:rsidRPr="00E266B3">
        <w:rPr>
          <w:color w:val="000000" w:themeColor="text1"/>
          <w:sz w:val="28"/>
          <w:szCs w:val="28"/>
        </w:rPr>
        <w:t xml:space="preserve"> и таможенно</w:t>
      </w:r>
      <w:r>
        <w:rPr>
          <w:color w:val="000000" w:themeColor="text1"/>
          <w:sz w:val="28"/>
          <w:szCs w:val="28"/>
        </w:rPr>
        <w:t xml:space="preserve">го </w:t>
      </w:r>
      <w:r w:rsidRPr="00E266B3">
        <w:rPr>
          <w:color w:val="000000" w:themeColor="text1"/>
          <w:sz w:val="28"/>
          <w:szCs w:val="28"/>
        </w:rPr>
        <w:t xml:space="preserve"> </w:t>
      </w:r>
      <w:r>
        <w:rPr>
          <w:color w:val="000000" w:themeColor="text1"/>
          <w:sz w:val="28"/>
          <w:szCs w:val="28"/>
        </w:rPr>
        <w:t>администрирования;</w:t>
      </w:r>
    </w:p>
    <w:p w:rsidR="00D00BB0" w:rsidRPr="00E266B3" w:rsidRDefault="00D00BB0" w:rsidP="00D00BB0">
      <w:pPr>
        <w:ind w:firstLine="708"/>
        <w:jc w:val="both"/>
        <w:rPr>
          <w:color w:val="000000" w:themeColor="text1"/>
          <w:sz w:val="28"/>
          <w:szCs w:val="28"/>
        </w:rPr>
      </w:pPr>
      <w:r>
        <w:rPr>
          <w:color w:val="000000" w:themeColor="text1"/>
          <w:sz w:val="28"/>
          <w:szCs w:val="28"/>
        </w:rPr>
        <w:t>2</w:t>
      </w:r>
      <w:r w:rsidRPr="00E266B3">
        <w:rPr>
          <w:color w:val="000000" w:themeColor="text1"/>
          <w:sz w:val="28"/>
          <w:szCs w:val="28"/>
        </w:rPr>
        <w:t>) новы</w:t>
      </w:r>
      <w:r>
        <w:rPr>
          <w:color w:val="000000" w:themeColor="text1"/>
          <w:sz w:val="28"/>
          <w:szCs w:val="28"/>
        </w:rPr>
        <w:t xml:space="preserve">е </w:t>
      </w:r>
      <w:r w:rsidRPr="00E266B3">
        <w:rPr>
          <w:color w:val="000000" w:themeColor="text1"/>
          <w:sz w:val="28"/>
          <w:szCs w:val="28"/>
        </w:rPr>
        <w:t>эффективны</w:t>
      </w:r>
      <w:r>
        <w:rPr>
          <w:color w:val="000000" w:themeColor="text1"/>
          <w:sz w:val="28"/>
          <w:szCs w:val="28"/>
        </w:rPr>
        <w:t xml:space="preserve">е </w:t>
      </w:r>
      <w:r w:rsidRPr="00E266B3">
        <w:rPr>
          <w:color w:val="000000" w:themeColor="text1"/>
          <w:sz w:val="28"/>
          <w:szCs w:val="28"/>
        </w:rPr>
        <w:t>способ</w:t>
      </w:r>
      <w:r>
        <w:rPr>
          <w:color w:val="000000" w:themeColor="text1"/>
          <w:sz w:val="28"/>
          <w:szCs w:val="28"/>
        </w:rPr>
        <w:t>ы</w:t>
      </w:r>
      <w:r w:rsidRPr="00E266B3">
        <w:rPr>
          <w:color w:val="000000" w:themeColor="text1"/>
          <w:sz w:val="28"/>
          <w:szCs w:val="28"/>
        </w:rPr>
        <w:t xml:space="preserve"> взаимодействия со средствами массовой информации, с представителями общественных организаций, с общественными деятелями и </w:t>
      </w:r>
      <w:proofErr w:type="spellStart"/>
      <w:r w:rsidRPr="00E266B3">
        <w:rPr>
          <w:color w:val="000000" w:themeColor="text1"/>
          <w:sz w:val="28"/>
          <w:szCs w:val="28"/>
        </w:rPr>
        <w:t>блогерами</w:t>
      </w:r>
      <w:proofErr w:type="spellEnd"/>
      <w:r w:rsidRPr="00E266B3">
        <w:rPr>
          <w:color w:val="000000" w:themeColor="text1"/>
          <w:sz w:val="28"/>
          <w:szCs w:val="28"/>
        </w:rPr>
        <w:t>;</w:t>
      </w:r>
    </w:p>
    <w:p w:rsidR="00D00BB0" w:rsidRDefault="00D00BB0" w:rsidP="00D00BB0">
      <w:pPr>
        <w:ind w:firstLine="708"/>
        <w:jc w:val="both"/>
        <w:rPr>
          <w:color w:val="000000" w:themeColor="text1"/>
          <w:sz w:val="28"/>
          <w:szCs w:val="28"/>
          <w:highlight w:val="yellow"/>
        </w:rPr>
      </w:pPr>
      <w:r>
        <w:rPr>
          <w:color w:val="000000" w:themeColor="text1"/>
          <w:sz w:val="28"/>
          <w:szCs w:val="28"/>
        </w:rPr>
        <w:t>3</w:t>
      </w:r>
      <w:r w:rsidRPr="00E266B3">
        <w:rPr>
          <w:color w:val="000000" w:themeColor="text1"/>
          <w:sz w:val="28"/>
          <w:szCs w:val="28"/>
        </w:rPr>
        <w:t>) подход</w:t>
      </w:r>
      <w:r>
        <w:rPr>
          <w:color w:val="000000" w:themeColor="text1"/>
          <w:sz w:val="28"/>
          <w:szCs w:val="28"/>
        </w:rPr>
        <w:t>ы</w:t>
      </w:r>
      <w:r w:rsidRPr="00E266B3">
        <w:rPr>
          <w:color w:val="000000" w:themeColor="text1"/>
          <w:sz w:val="28"/>
          <w:szCs w:val="28"/>
        </w:rPr>
        <w:t xml:space="preserve"> по проведению широкомасштабной массово-разъяснительной работы для целевой аудитории;</w:t>
      </w:r>
      <w:r w:rsidRPr="00985176">
        <w:rPr>
          <w:color w:val="000000" w:themeColor="text1"/>
          <w:sz w:val="28"/>
          <w:szCs w:val="28"/>
          <w:highlight w:val="yellow"/>
        </w:rPr>
        <w:t xml:space="preserve"> </w:t>
      </w:r>
    </w:p>
    <w:p w:rsidR="00D00BB0" w:rsidRPr="00E266B3" w:rsidRDefault="00D00BB0" w:rsidP="00D00BB0">
      <w:pPr>
        <w:ind w:firstLine="708"/>
        <w:jc w:val="both"/>
        <w:rPr>
          <w:color w:val="000000" w:themeColor="text1"/>
          <w:sz w:val="28"/>
          <w:szCs w:val="28"/>
        </w:rPr>
      </w:pPr>
      <w:r>
        <w:rPr>
          <w:color w:val="000000" w:themeColor="text1"/>
          <w:sz w:val="28"/>
          <w:szCs w:val="28"/>
        </w:rPr>
        <w:t>4</w:t>
      </w:r>
      <w:r w:rsidRPr="00E266B3">
        <w:rPr>
          <w:color w:val="000000" w:themeColor="text1"/>
          <w:sz w:val="28"/>
          <w:szCs w:val="28"/>
        </w:rPr>
        <w:t>) проект</w:t>
      </w:r>
      <w:r>
        <w:rPr>
          <w:color w:val="000000" w:themeColor="text1"/>
          <w:sz w:val="28"/>
          <w:szCs w:val="28"/>
        </w:rPr>
        <w:t>ы</w:t>
      </w:r>
      <w:r w:rsidRPr="00E266B3">
        <w:rPr>
          <w:color w:val="000000" w:themeColor="text1"/>
          <w:sz w:val="28"/>
          <w:szCs w:val="28"/>
        </w:rPr>
        <w:t>, способствующи</w:t>
      </w:r>
      <w:r>
        <w:rPr>
          <w:color w:val="000000" w:themeColor="text1"/>
          <w:sz w:val="28"/>
          <w:szCs w:val="28"/>
        </w:rPr>
        <w:t>е</w:t>
      </w:r>
      <w:r w:rsidRPr="00E266B3">
        <w:rPr>
          <w:color w:val="000000" w:themeColor="text1"/>
          <w:sz w:val="28"/>
          <w:szCs w:val="28"/>
        </w:rPr>
        <w:t xml:space="preserve"> предупреждению и пресечению коррупции в органах государственных доходов за счет повышения информированности населения; </w:t>
      </w:r>
    </w:p>
    <w:p w:rsidR="00D00BB0" w:rsidRDefault="00D00BB0" w:rsidP="00D00BB0">
      <w:pPr>
        <w:ind w:firstLine="708"/>
        <w:jc w:val="both"/>
        <w:rPr>
          <w:color w:val="000000" w:themeColor="text1"/>
          <w:sz w:val="28"/>
          <w:szCs w:val="28"/>
        </w:rPr>
      </w:pPr>
      <w:r>
        <w:rPr>
          <w:color w:val="000000" w:themeColor="text1"/>
          <w:sz w:val="28"/>
          <w:szCs w:val="28"/>
        </w:rPr>
        <w:t>5</w:t>
      </w:r>
      <w:r w:rsidRPr="00E266B3">
        <w:rPr>
          <w:color w:val="000000" w:themeColor="text1"/>
          <w:sz w:val="28"/>
          <w:szCs w:val="28"/>
        </w:rPr>
        <w:t xml:space="preserve">) </w:t>
      </w:r>
      <w:r>
        <w:rPr>
          <w:color w:val="000000" w:themeColor="text1"/>
          <w:sz w:val="28"/>
          <w:szCs w:val="28"/>
        </w:rPr>
        <w:t xml:space="preserve">проекты, способствующие развитию внешних и внутрикорпоративных коммуникаций, развитию </w:t>
      </w:r>
      <w:r w:rsidRPr="00E266B3">
        <w:rPr>
          <w:color w:val="000000" w:themeColor="text1"/>
          <w:sz w:val="28"/>
          <w:szCs w:val="28"/>
        </w:rPr>
        <w:t>пресс-служб органов государственных доходов;</w:t>
      </w:r>
    </w:p>
    <w:p w:rsidR="00D00BB0" w:rsidRDefault="00D00BB0" w:rsidP="00D00BB0">
      <w:pPr>
        <w:ind w:firstLine="708"/>
        <w:jc w:val="both"/>
        <w:rPr>
          <w:color w:val="000000" w:themeColor="text1"/>
          <w:sz w:val="28"/>
          <w:szCs w:val="28"/>
        </w:rPr>
      </w:pPr>
      <w:r>
        <w:rPr>
          <w:color w:val="000000" w:themeColor="text1"/>
          <w:sz w:val="28"/>
          <w:szCs w:val="28"/>
        </w:rPr>
        <w:t>6) видение по формированию ключевых спикеров из числа работников ОГД.</w:t>
      </w:r>
    </w:p>
    <w:p w:rsidR="00D00BB0" w:rsidRPr="0081413D" w:rsidRDefault="00D00BB0" w:rsidP="00D00BB0">
      <w:pPr>
        <w:ind w:firstLine="708"/>
        <w:jc w:val="both"/>
        <w:rPr>
          <w:sz w:val="28"/>
          <w:szCs w:val="28"/>
        </w:rPr>
      </w:pPr>
      <w:r w:rsidRPr="00CB6EC6">
        <w:rPr>
          <w:sz w:val="28"/>
          <w:szCs w:val="28"/>
        </w:rPr>
        <w:t>22.</w:t>
      </w:r>
      <w:r>
        <w:rPr>
          <w:color w:val="1F497D" w:themeColor="text2"/>
          <w:sz w:val="28"/>
          <w:szCs w:val="28"/>
        </w:rPr>
        <w:t xml:space="preserve"> </w:t>
      </w:r>
      <w:r>
        <w:rPr>
          <w:sz w:val="28"/>
          <w:szCs w:val="28"/>
        </w:rPr>
        <w:t xml:space="preserve">Рассмотрение представленных Материалов осуществляется на заседании Конкурсной комиссии, проводимой в течение 10 дней со дня завершения приема материалов. </w:t>
      </w:r>
    </w:p>
    <w:p w:rsidR="00D00BB0" w:rsidRDefault="00D00BB0" w:rsidP="00D00BB0">
      <w:pPr>
        <w:ind w:firstLine="708"/>
        <w:jc w:val="both"/>
        <w:rPr>
          <w:sz w:val="28"/>
          <w:szCs w:val="28"/>
        </w:rPr>
      </w:pPr>
      <w:r>
        <w:rPr>
          <w:sz w:val="28"/>
          <w:szCs w:val="28"/>
        </w:rPr>
        <w:t xml:space="preserve">23. </w:t>
      </w:r>
      <w:r w:rsidRPr="0081413D">
        <w:rPr>
          <w:sz w:val="28"/>
          <w:szCs w:val="28"/>
        </w:rPr>
        <w:t xml:space="preserve">Конкурсная комиссия принимает решение по каждому </w:t>
      </w:r>
      <w:r>
        <w:rPr>
          <w:sz w:val="28"/>
          <w:szCs w:val="28"/>
        </w:rPr>
        <w:t>Материалу</w:t>
      </w:r>
      <w:r w:rsidRPr="0081413D">
        <w:rPr>
          <w:sz w:val="28"/>
          <w:szCs w:val="28"/>
        </w:rPr>
        <w:t xml:space="preserve"> путем голосования,  при равенстве голосов – голос председателя Конкурсной комиссии является решающим.</w:t>
      </w:r>
    </w:p>
    <w:p w:rsidR="00D00BB0" w:rsidRPr="0081413D" w:rsidRDefault="00D00BB0" w:rsidP="00D00BB0">
      <w:pPr>
        <w:ind w:firstLine="708"/>
        <w:jc w:val="both"/>
        <w:rPr>
          <w:sz w:val="28"/>
          <w:szCs w:val="28"/>
        </w:rPr>
      </w:pPr>
      <w:r>
        <w:rPr>
          <w:sz w:val="28"/>
          <w:szCs w:val="28"/>
        </w:rPr>
        <w:t>24. Секретарь Конкурсной комиссии избирается из числа членов Конкурсной комиссии.</w:t>
      </w:r>
    </w:p>
    <w:p w:rsidR="00D00BB0" w:rsidRPr="0081413D" w:rsidRDefault="00D00BB0" w:rsidP="00D00BB0">
      <w:pPr>
        <w:ind w:firstLine="708"/>
        <w:jc w:val="both"/>
        <w:rPr>
          <w:sz w:val="28"/>
          <w:szCs w:val="28"/>
        </w:rPr>
      </w:pPr>
      <w:r>
        <w:rPr>
          <w:sz w:val="28"/>
          <w:szCs w:val="28"/>
        </w:rPr>
        <w:t>25. Решения Конкурсной комиссии</w:t>
      </w:r>
      <w:r w:rsidRPr="0081413D">
        <w:rPr>
          <w:sz w:val="28"/>
          <w:szCs w:val="28"/>
        </w:rPr>
        <w:t xml:space="preserve"> оформляются в виде протокола, подписываемого всеми членами Конкурсной комиссии в срок не позднее </w:t>
      </w:r>
      <w:r>
        <w:rPr>
          <w:sz w:val="28"/>
          <w:szCs w:val="28"/>
        </w:rPr>
        <w:t>трех дней до празднования</w:t>
      </w:r>
      <w:r w:rsidRPr="00B36D8C">
        <w:rPr>
          <w:sz w:val="28"/>
          <w:szCs w:val="28"/>
        </w:rPr>
        <w:t xml:space="preserve"> Дн</w:t>
      </w:r>
      <w:r>
        <w:rPr>
          <w:sz w:val="28"/>
          <w:szCs w:val="28"/>
        </w:rPr>
        <w:t>я</w:t>
      </w:r>
      <w:r w:rsidRPr="00B36D8C">
        <w:rPr>
          <w:sz w:val="28"/>
          <w:szCs w:val="28"/>
        </w:rPr>
        <w:t xml:space="preserve"> национальной валюты – тенге</w:t>
      </w:r>
      <w:r>
        <w:rPr>
          <w:sz w:val="28"/>
          <w:szCs w:val="28"/>
        </w:rPr>
        <w:t>.</w:t>
      </w:r>
    </w:p>
    <w:p w:rsidR="00D00BB0" w:rsidRPr="0081413D" w:rsidRDefault="00D00BB0" w:rsidP="00D00BB0">
      <w:pPr>
        <w:ind w:firstLine="708"/>
        <w:jc w:val="both"/>
        <w:rPr>
          <w:sz w:val="28"/>
          <w:szCs w:val="28"/>
        </w:rPr>
      </w:pPr>
      <w:r w:rsidRPr="0081413D">
        <w:rPr>
          <w:sz w:val="28"/>
          <w:szCs w:val="28"/>
        </w:rPr>
        <w:t>2</w:t>
      </w:r>
      <w:r>
        <w:rPr>
          <w:sz w:val="28"/>
          <w:szCs w:val="28"/>
        </w:rPr>
        <w:t>6</w:t>
      </w:r>
      <w:r w:rsidRPr="0081413D">
        <w:rPr>
          <w:sz w:val="28"/>
          <w:szCs w:val="28"/>
        </w:rPr>
        <w:t xml:space="preserve">. При оценке </w:t>
      </w:r>
      <w:r>
        <w:rPr>
          <w:sz w:val="28"/>
          <w:szCs w:val="28"/>
        </w:rPr>
        <w:t>Материалов</w:t>
      </w:r>
      <w:r w:rsidRPr="0081413D">
        <w:rPr>
          <w:sz w:val="28"/>
          <w:szCs w:val="28"/>
        </w:rPr>
        <w:t xml:space="preserve"> Конкурсной комиссией принимаются во внимание следующие критерии: </w:t>
      </w:r>
    </w:p>
    <w:p w:rsidR="00D00BB0" w:rsidRPr="0081413D" w:rsidRDefault="00D00BB0" w:rsidP="00D00BB0">
      <w:pPr>
        <w:ind w:firstLine="708"/>
        <w:jc w:val="both"/>
        <w:rPr>
          <w:sz w:val="28"/>
          <w:szCs w:val="28"/>
        </w:rPr>
      </w:pPr>
      <w:r w:rsidRPr="0081413D">
        <w:rPr>
          <w:sz w:val="28"/>
          <w:szCs w:val="28"/>
        </w:rPr>
        <w:t xml:space="preserve">соответствие обозначенной тематике; </w:t>
      </w:r>
    </w:p>
    <w:p w:rsidR="00D00BB0" w:rsidRPr="0081413D" w:rsidRDefault="00D00BB0" w:rsidP="00D00BB0">
      <w:pPr>
        <w:ind w:firstLine="708"/>
        <w:jc w:val="both"/>
        <w:rPr>
          <w:sz w:val="28"/>
          <w:szCs w:val="28"/>
        </w:rPr>
      </w:pPr>
      <w:r w:rsidRPr="0081413D">
        <w:rPr>
          <w:sz w:val="28"/>
          <w:szCs w:val="28"/>
        </w:rPr>
        <w:t xml:space="preserve">новизна подачи; </w:t>
      </w:r>
    </w:p>
    <w:p w:rsidR="00D00BB0" w:rsidRPr="0081413D" w:rsidRDefault="00D00BB0" w:rsidP="00D00BB0">
      <w:pPr>
        <w:ind w:firstLine="708"/>
        <w:jc w:val="both"/>
        <w:rPr>
          <w:sz w:val="28"/>
          <w:szCs w:val="28"/>
        </w:rPr>
      </w:pPr>
      <w:r w:rsidRPr="0081413D">
        <w:rPr>
          <w:sz w:val="28"/>
          <w:szCs w:val="28"/>
        </w:rPr>
        <w:t xml:space="preserve">качество анализа обозначенной проблемы. </w:t>
      </w:r>
    </w:p>
    <w:p w:rsidR="00D00BB0" w:rsidRDefault="00D00BB0" w:rsidP="00D00BB0">
      <w:pPr>
        <w:ind w:firstLine="708"/>
        <w:jc w:val="both"/>
        <w:rPr>
          <w:sz w:val="28"/>
          <w:szCs w:val="28"/>
        </w:rPr>
      </w:pPr>
      <w:r w:rsidRPr="0081413D">
        <w:rPr>
          <w:sz w:val="28"/>
          <w:szCs w:val="28"/>
        </w:rPr>
        <w:lastRenderedPageBreak/>
        <w:t>2</w:t>
      </w:r>
      <w:r>
        <w:rPr>
          <w:sz w:val="28"/>
          <w:szCs w:val="28"/>
        </w:rPr>
        <w:t>7</w:t>
      </w:r>
      <w:r w:rsidRPr="0081413D">
        <w:rPr>
          <w:sz w:val="28"/>
          <w:szCs w:val="28"/>
        </w:rPr>
        <w:t>. Объявление победителей происходит в рамках подведения общих итогов конкурса на 3 (три) призовых места</w:t>
      </w:r>
      <w:r>
        <w:rPr>
          <w:sz w:val="28"/>
          <w:szCs w:val="28"/>
        </w:rPr>
        <w:t xml:space="preserve">. </w:t>
      </w:r>
    </w:p>
    <w:p w:rsidR="00D00BB0" w:rsidRPr="0081413D" w:rsidRDefault="00D00BB0" w:rsidP="00D00BB0">
      <w:pPr>
        <w:ind w:firstLine="708"/>
        <w:jc w:val="both"/>
        <w:rPr>
          <w:sz w:val="28"/>
          <w:szCs w:val="28"/>
        </w:rPr>
      </w:pPr>
      <w:r w:rsidRPr="0081413D">
        <w:rPr>
          <w:sz w:val="28"/>
          <w:szCs w:val="28"/>
        </w:rPr>
        <w:t>2</w:t>
      </w:r>
      <w:r>
        <w:rPr>
          <w:sz w:val="28"/>
          <w:szCs w:val="28"/>
        </w:rPr>
        <w:t>8</w:t>
      </w:r>
      <w:r w:rsidRPr="0081413D">
        <w:rPr>
          <w:sz w:val="28"/>
          <w:szCs w:val="28"/>
        </w:rPr>
        <w:t xml:space="preserve">. </w:t>
      </w:r>
      <w:r>
        <w:rPr>
          <w:sz w:val="28"/>
          <w:szCs w:val="28"/>
        </w:rPr>
        <w:t>Материалы</w:t>
      </w:r>
      <w:r w:rsidRPr="0081413D">
        <w:rPr>
          <w:sz w:val="28"/>
          <w:szCs w:val="28"/>
        </w:rPr>
        <w:t xml:space="preserve">, не соответствующие тематике, а также поступившие после окончания сроков предоставления, к </w:t>
      </w:r>
      <w:r>
        <w:rPr>
          <w:sz w:val="28"/>
          <w:szCs w:val="28"/>
        </w:rPr>
        <w:t>К</w:t>
      </w:r>
      <w:r w:rsidRPr="0081413D">
        <w:rPr>
          <w:sz w:val="28"/>
          <w:szCs w:val="28"/>
        </w:rPr>
        <w:t xml:space="preserve">онкурсу не допускаются. </w:t>
      </w:r>
    </w:p>
    <w:p w:rsidR="00D00BB0" w:rsidRPr="00082268" w:rsidRDefault="00D00BB0" w:rsidP="00D00BB0">
      <w:pPr>
        <w:ind w:firstLine="708"/>
        <w:jc w:val="both"/>
        <w:rPr>
          <w:sz w:val="28"/>
          <w:szCs w:val="28"/>
        </w:rPr>
      </w:pPr>
      <w:r w:rsidRPr="0081413D">
        <w:rPr>
          <w:sz w:val="28"/>
          <w:szCs w:val="28"/>
        </w:rPr>
        <w:t>2</w:t>
      </w:r>
      <w:r>
        <w:rPr>
          <w:sz w:val="28"/>
          <w:szCs w:val="28"/>
        </w:rPr>
        <w:t>9</w:t>
      </w:r>
      <w:r w:rsidRPr="0081413D">
        <w:rPr>
          <w:sz w:val="28"/>
          <w:szCs w:val="28"/>
        </w:rPr>
        <w:t>. Награждение победителей проводится в соответствии с решением Конкурсной комиссии в рамках торжественной церемонии в городе Астане.</w:t>
      </w:r>
    </w:p>
    <w:p w:rsidR="00D00BB0" w:rsidRPr="00E613CF" w:rsidRDefault="00D00BB0" w:rsidP="00D00BB0">
      <w:pPr>
        <w:ind w:left="4956"/>
        <w:jc w:val="center"/>
        <w:rPr>
          <w:color w:val="FF0000"/>
          <w:sz w:val="27"/>
          <w:szCs w:val="27"/>
        </w:rPr>
      </w:pPr>
    </w:p>
    <w:p w:rsidR="00D00BB0" w:rsidRPr="00E613CF" w:rsidRDefault="00D00BB0" w:rsidP="00D00BB0">
      <w:pPr>
        <w:ind w:left="4956"/>
        <w:jc w:val="center"/>
        <w:rPr>
          <w:color w:val="FF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Default="00D00BB0" w:rsidP="00D00BB0">
      <w:pPr>
        <w:ind w:left="4956"/>
        <w:jc w:val="center"/>
        <w:rPr>
          <w:color w:val="000000"/>
          <w:sz w:val="27"/>
          <w:szCs w:val="27"/>
        </w:rPr>
      </w:pPr>
    </w:p>
    <w:p w:rsidR="00D00BB0" w:rsidRPr="00D1026D" w:rsidRDefault="00D00BB0" w:rsidP="00D00BB0">
      <w:pPr>
        <w:ind w:left="4956"/>
        <w:jc w:val="center"/>
        <w:rPr>
          <w:color w:val="000000"/>
          <w:sz w:val="27"/>
          <w:szCs w:val="27"/>
          <w:lang w:val="kk-KZ"/>
        </w:rPr>
      </w:pPr>
      <w:r w:rsidRPr="00D1026D">
        <w:rPr>
          <w:color w:val="000000"/>
          <w:sz w:val="27"/>
          <w:szCs w:val="27"/>
        </w:rPr>
        <w:t>Приложение 2</w:t>
      </w:r>
    </w:p>
    <w:p w:rsidR="00D00BB0" w:rsidRPr="00D1026D" w:rsidRDefault="00D00BB0" w:rsidP="00D00BB0">
      <w:pPr>
        <w:ind w:left="4956"/>
        <w:jc w:val="center"/>
        <w:rPr>
          <w:sz w:val="27"/>
          <w:szCs w:val="27"/>
          <w:lang w:val="kk-KZ"/>
        </w:rPr>
      </w:pPr>
      <w:r w:rsidRPr="00D1026D">
        <w:rPr>
          <w:color w:val="000000"/>
          <w:sz w:val="27"/>
          <w:szCs w:val="27"/>
        </w:rPr>
        <w:t>к приказу Председателя Комитета</w:t>
      </w:r>
    </w:p>
    <w:p w:rsidR="00D00BB0" w:rsidRPr="00D1026D" w:rsidRDefault="00D00BB0" w:rsidP="00D00BB0">
      <w:pPr>
        <w:ind w:left="4956"/>
        <w:jc w:val="center"/>
        <w:rPr>
          <w:sz w:val="27"/>
          <w:szCs w:val="27"/>
          <w:lang w:val="kk-KZ"/>
        </w:rPr>
      </w:pPr>
      <w:r w:rsidRPr="00D1026D">
        <w:rPr>
          <w:color w:val="000000"/>
          <w:sz w:val="27"/>
          <w:szCs w:val="27"/>
        </w:rPr>
        <w:t>государственных</w:t>
      </w:r>
      <w:r w:rsidRPr="00D1026D">
        <w:rPr>
          <w:color w:val="000000"/>
          <w:sz w:val="27"/>
          <w:szCs w:val="27"/>
          <w:lang w:val="kk-KZ"/>
        </w:rPr>
        <w:t xml:space="preserve"> </w:t>
      </w:r>
      <w:r w:rsidRPr="00D1026D">
        <w:rPr>
          <w:color w:val="000000"/>
          <w:sz w:val="27"/>
          <w:szCs w:val="27"/>
        </w:rPr>
        <w:t>доходов</w:t>
      </w:r>
      <w:r w:rsidRPr="00D1026D">
        <w:rPr>
          <w:sz w:val="27"/>
          <w:szCs w:val="27"/>
        </w:rPr>
        <w:t xml:space="preserve"> </w:t>
      </w:r>
    </w:p>
    <w:p w:rsidR="00D00BB0" w:rsidRPr="00D1026D" w:rsidRDefault="00D00BB0" w:rsidP="00D00BB0">
      <w:pPr>
        <w:ind w:left="4956"/>
        <w:jc w:val="center"/>
        <w:rPr>
          <w:color w:val="000000"/>
          <w:sz w:val="27"/>
          <w:szCs w:val="27"/>
          <w:lang w:val="kk-KZ"/>
        </w:rPr>
      </w:pPr>
      <w:r w:rsidRPr="00D1026D">
        <w:rPr>
          <w:color w:val="000000"/>
          <w:sz w:val="27"/>
          <w:szCs w:val="27"/>
        </w:rPr>
        <w:t>Министерства</w:t>
      </w:r>
      <w:r w:rsidRPr="00D1026D">
        <w:rPr>
          <w:color w:val="000000"/>
          <w:sz w:val="27"/>
          <w:szCs w:val="27"/>
          <w:lang w:val="kk-KZ"/>
        </w:rPr>
        <w:t xml:space="preserve"> </w:t>
      </w:r>
      <w:r w:rsidRPr="00D1026D">
        <w:rPr>
          <w:color w:val="000000"/>
          <w:sz w:val="27"/>
          <w:szCs w:val="27"/>
        </w:rPr>
        <w:t>финансов</w:t>
      </w:r>
      <w:r w:rsidRPr="00D1026D">
        <w:rPr>
          <w:color w:val="000000"/>
          <w:sz w:val="27"/>
          <w:szCs w:val="27"/>
          <w:lang w:val="kk-KZ"/>
        </w:rPr>
        <w:t xml:space="preserve"> </w:t>
      </w:r>
    </w:p>
    <w:p w:rsidR="00D00BB0" w:rsidRPr="00D1026D" w:rsidRDefault="00D00BB0" w:rsidP="00D00BB0">
      <w:pPr>
        <w:ind w:left="4956"/>
        <w:jc w:val="center"/>
        <w:rPr>
          <w:sz w:val="27"/>
          <w:szCs w:val="27"/>
          <w:lang w:val="kk-KZ"/>
        </w:rPr>
      </w:pPr>
      <w:r w:rsidRPr="00D1026D">
        <w:rPr>
          <w:color w:val="000000"/>
          <w:sz w:val="27"/>
          <w:szCs w:val="27"/>
        </w:rPr>
        <w:t>Республики Казахстан</w:t>
      </w:r>
    </w:p>
    <w:p w:rsidR="00D00BB0" w:rsidRPr="00D1026D" w:rsidRDefault="00D00BB0" w:rsidP="00D00BB0">
      <w:pPr>
        <w:ind w:left="4956"/>
        <w:jc w:val="center"/>
        <w:rPr>
          <w:color w:val="000000"/>
          <w:sz w:val="27"/>
          <w:szCs w:val="27"/>
          <w:lang w:val="kk-KZ"/>
        </w:rPr>
      </w:pPr>
      <w:r w:rsidRPr="00D1026D">
        <w:rPr>
          <w:color w:val="000000"/>
          <w:sz w:val="27"/>
          <w:szCs w:val="27"/>
        </w:rPr>
        <w:t>от «__» _________ 2018 года №___</w:t>
      </w:r>
    </w:p>
    <w:p w:rsidR="00D00BB0" w:rsidRPr="00D1026D" w:rsidRDefault="00D00BB0" w:rsidP="00D00BB0">
      <w:pPr>
        <w:pStyle w:val="a4"/>
        <w:ind w:firstLine="709"/>
        <w:contextualSpacing/>
        <w:jc w:val="center"/>
        <w:rPr>
          <w:b/>
          <w:color w:val="000000"/>
          <w:sz w:val="27"/>
          <w:szCs w:val="27"/>
        </w:rPr>
      </w:pPr>
    </w:p>
    <w:p w:rsidR="00D00BB0" w:rsidRPr="00D1026D" w:rsidRDefault="00D00BB0" w:rsidP="00D00BB0">
      <w:pPr>
        <w:pStyle w:val="a4"/>
        <w:spacing w:before="0" w:beforeAutospacing="0" w:after="0" w:afterAutospacing="0"/>
        <w:ind w:firstLine="709"/>
        <w:contextualSpacing/>
        <w:jc w:val="center"/>
        <w:rPr>
          <w:b/>
          <w:color w:val="000000" w:themeColor="text1"/>
          <w:sz w:val="27"/>
          <w:szCs w:val="27"/>
        </w:rPr>
      </w:pPr>
      <w:r w:rsidRPr="00D1026D">
        <w:rPr>
          <w:b/>
          <w:color w:val="000000" w:themeColor="text1"/>
          <w:sz w:val="27"/>
          <w:szCs w:val="27"/>
        </w:rPr>
        <w:t xml:space="preserve">Состав </w:t>
      </w:r>
    </w:p>
    <w:p w:rsidR="00D00BB0" w:rsidRDefault="00D00BB0" w:rsidP="00D00BB0">
      <w:pPr>
        <w:jc w:val="center"/>
        <w:rPr>
          <w:b/>
          <w:color w:val="000000"/>
          <w:sz w:val="27"/>
          <w:szCs w:val="27"/>
        </w:rPr>
      </w:pPr>
      <w:r w:rsidRPr="00D1026D">
        <w:rPr>
          <w:b/>
          <w:color w:val="000000"/>
          <w:sz w:val="27"/>
          <w:szCs w:val="27"/>
        </w:rPr>
        <w:t>Конкурсной комиссии</w:t>
      </w:r>
      <w:r w:rsidRPr="00D1026D">
        <w:rPr>
          <w:b/>
          <w:color w:val="000000"/>
          <w:sz w:val="27"/>
          <w:szCs w:val="27"/>
          <w:lang w:val="kk-KZ"/>
        </w:rPr>
        <w:t xml:space="preserve"> </w:t>
      </w:r>
      <w:r w:rsidRPr="00D1026D">
        <w:rPr>
          <w:b/>
          <w:color w:val="000000"/>
          <w:sz w:val="27"/>
          <w:szCs w:val="27"/>
        </w:rPr>
        <w:t xml:space="preserve">республиканского конкурса </w:t>
      </w:r>
    </w:p>
    <w:p w:rsidR="00D00BB0" w:rsidRPr="007B2DEC" w:rsidRDefault="00D00BB0" w:rsidP="00D00BB0">
      <w:pPr>
        <w:jc w:val="center"/>
        <w:rPr>
          <w:b/>
          <w:color w:val="000000"/>
          <w:sz w:val="28"/>
          <w:szCs w:val="28"/>
        </w:rPr>
      </w:pPr>
      <w:r w:rsidRPr="007B2DEC">
        <w:rPr>
          <w:b/>
          <w:color w:val="000000" w:themeColor="text1"/>
          <w:sz w:val="28"/>
          <w:szCs w:val="28"/>
        </w:rPr>
        <w:t xml:space="preserve">«Лучшая </w:t>
      </w:r>
      <w:r w:rsidRPr="007B2DEC">
        <w:rPr>
          <w:b/>
          <w:color w:val="000000" w:themeColor="text1"/>
          <w:sz w:val="28"/>
          <w:szCs w:val="28"/>
          <w:lang w:val="en-US"/>
        </w:rPr>
        <w:t>PR</w:t>
      </w:r>
      <w:r w:rsidRPr="007B2DEC">
        <w:rPr>
          <w:b/>
          <w:color w:val="000000" w:themeColor="text1"/>
          <w:sz w:val="28"/>
          <w:szCs w:val="28"/>
        </w:rPr>
        <w:t xml:space="preserve"> стратегия деятельности органов государственных доходов»</w:t>
      </w:r>
    </w:p>
    <w:p w:rsidR="00D00BB0" w:rsidRPr="00D1026D" w:rsidRDefault="00D00BB0" w:rsidP="00D00BB0">
      <w:pPr>
        <w:pStyle w:val="a4"/>
        <w:spacing w:before="0" w:beforeAutospacing="0" w:after="0" w:afterAutospacing="0"/>
        <w:ind w:firstLine="709"/>
        <w:contextualSpacing/>
        <w:jc w:val="center"/>
        <w:rPr>
          <w:color w:val="000000"/>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492"/>
      </w:tblGrid>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Тенгебаев</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Ардак</w:t>
            </w:r>
            <w:proofErr w:type="spellEnd"/>
            <w:r w:rsidRPr="00D1026D">
              <w:rPr>
                <w:color w:val="000000"/>
                <w:sz w:val="27"/>
                <w:szCs w:val="27"/>
              </w:rPr>
              <w:t xml:space="preserve"> </w:t>
            </w:r>
            <w:proofErr w:type="spellStart"/>
            <w:r w:rsidRPr="00D1026D">
              <w:rPr>
                <w:color w:val="000000"/>
                <w:sz w:val="27"/>
                <w:szCs w:val="27"/>
              </w:rPr>
              <w:t>Мырзабаевич</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 xml:space="preserve">Председатель Комитета, </w:t>
            </w:r>
          </w:p>
          <w:p w:rsidR="00D00BB0" w:rsidRPr="00D1026D" w:rsidRDefault="00D00BB0" w:rsidP="00BC53D1">
            <w:pPr>
              <w:pStyle w:val="a4"/>
              <w:contextualSpacing/>
              <w:jc w:val="center"/>
              <w:rPr>
                <w:color w:val="000000"/>
                <w:sz w:val="27"/>
                <w:szCs w:val="27"/>
              </w:rPr>
            </w:pPr>
            <w:r w:rsidRPr="00D1026D">
              <w:rPr>
                <w:color w:val="000000"/>
                <w:sz w:val="27"/>
                <w:szCs w:val="27"/>
              </w:rPr>
              <w:t>председатель Конкурсной комиссии;</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Такиев</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Мади</w:t>
            </w:r>
            <w:proofErr w:type="spellEnd"/>
            <w:r w:rsidRPr="00D1026D">
              <w:rPr>
                <w:color w:val="000000"/>
                <w:sz w:val="27"/>
                <w:szCs w:val="27"/>
              </w:rPr>
              <w:t xml:space="preserve"> </w:t>
            </w:r>
            <w:proofErr w:type="spellStart"/>
            <w:r w:rsidRPr="00D1026D">
              <w:rPr>
                <w:color w:val="000000"/>
                <w:sz w:val="27"/>
                <w:szCs w:val="27"/>
              </w:rPr>
              <w:t>Токешевич</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proofErr w:type="gramStart"/>
            <w:r>
              <w:rPr>
                <w:color w:val="000000"/>
                <w:sz w:val="27"/>
                <w:szCs w:val="27"/>
              </w:rPr>
              <w:t>и</w:t>
            </w:r>
            <w:r w:rsidRPr="00D1026D">
              <w:rPr>
                <w:color w:val="000000"/>
                <w:sz w:val="27"/>
                <w:szCs w:val="27"/>
              </w:rPr>
              <w:t>сполняющий</w:t>
            </w:r>
            <w:proofErr w:type="gramEnd"/>
            <w:r w:rsidRPr="00D1026D">
              <w:rPr>
                <w:color w:val="000000"/>
                <w:sz w:val="27"/>
                <w:szCs w:val="27"/>
              </w:rPr>
              <w:t xml:space="preserve"> обязанности заместителя Председателя Комитета</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Бурамбаева</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Айсулу</w:t>
            </w:r>
            <w:proofErr w:type="spellEnd"/>
            <w:r w:rsidRPr="00D1026D">
              <w:rPr>
                <w:color w:val="000000"/>
                <w:sz w:val="27"/>
                <w:szCs w:val="27"/>
              </w:rPr>
              <w:t xml:space="preserve"> </w:t>
            </w:r>
            <w:proofErr w:type="spellStart"/>
            <w:r w:rsidRPr="00D1026D">
              <w:rPr>
                <w:color w:val="000000"/>
                <w:sz w:val="27"/>
                <w:szCs w:val="27"/>
              </w:rPr>
              <w:t>Касеновна</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директор Департамента внутреннего администрирования Комитета</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Жулмухамбетов</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r w:rsidRPr="00D1026D">
              <w:rPr>
                <w:color w:val="000000"/>
                <w:sz w:val="27"/>
                <w:szCs w:val="27"/>
              </w:rPr>
              <w:t xml:space="preserve">Кайрат </w:t>
            </w:r>
            <w:proofErr w:type="spellStart"/>
            <w:r w:rsidRPr="00D1026D">
              <w:rPr>
                <w:color w:val="000000"/>
                <w:sz w:val="27"/>
                <w:szCs w:val="27"/>
              </w:rPr>
              <w:t>Басгараевич</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директор Департамента методологии налогообложения Комитета</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r w:rsidRPr="00D1026D">
              <w:rPr>
                <w:color w:val="000000"/>
                <w:sz w:val="27"/>
                <w:szCs w:val="27"/>
              </w:rPr>
              <w:t xml:space="preserve">Рахимов </w:t>
            </w:r>
          </w:p>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Куат</w:t>
            </w:r>
            <w:proofErr w:type="spellEnd"/>
            <w:r w:rsidRPr="00D1026D">
              <w:rPr>
                <w:color w:val="000000"/>
                <w:sz w:val="27"/>
                <w:szCs w:val="27"/>
              </w:rPr>
              <w:t xml:space="preserve"> </w:t>
            </w:r>
            <w:proofErr w:type="spellStart"/>
            <w:r w:rsidRPr="00D1026D">
              <w:rPr>
                <w:color w:val="000000"/>
                <w:sz w:val="27"/>
                <w:szCs w:val="27"/>
              </w:rPr>
              <w:t>Женисович</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директор Департамента таможенных операций Комитета</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Ахметкалиев</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Куаныш</w:t>
            </w:r>
            <w:proofErr w:type="spellEnd"/>
            <w:r w:rsidRPr="00D1026D">
              <w:rPr>
                <w:color w:val="000000"/>
                <w:sz w:val="27"/>
                <w:szCs w:val="27"/>
              </w:rPr>
              <w:t xml:space="preserve"> </w:t>
            </w:r>
            <w:proofErr w:type="spellStart"/>
            <w:r w:rsidRPr="00D1026D">
              <w:rPr>
                <w:color w:val="000000"/>
                <w:sz w:val="27"/>
                <w:szCs w:val="27"/>
              </w:rPr>
              <w:t>Жумагалиулы</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руководитель Управления внутренней безопасности Комитета</w:t>
            </w:r>
            <w:r>
              <w:rPr>
                <w:color w:val="000000"/>
                <w:sz w:val="27"/>
                <w:szCs w:val="27"/>
              </w:rPr>
              <w:t>;</w:t>
            </w:r>
          </w:p>
        </w:tc>
      </w:tr>
      <w:tr w:rsidR="00D00BB0" w:rsidRPr="00D1026D" w:rsidTr="00BC53D1">
        <w:tc>
          <w:tcPr>
            <w:tcW w:w="3402" w:type="dxa"/>
          </w:tcPr>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Зикеев</w:t>
            </w:r>
            <w:proofErr w:type="spellEnd"/>
            <w:r w:rsidRPr="00D1026D">
              <w:rPr>
                <w:color w:val="000000"/>
                <w:sz w:val="27"/>
                <w:szCs w:val="27"/>
              </w:rPr>
              <w:t xml:space="preserve"> </w:t>
            </w:r>
            <w:proofErr w:type="spellStart"/>
            <w:r w:rsidRPr="00D1026D">
              <w:rPr>
                <w:color w:val="000000"/>
                <w:sz w:val="27"/>
                <w:szCs w:val="27"/>
              </w:rPr>
              <w:t>Ерлибек</w:t>
            </w:r>
            <w:proofErr w:type="spellEnd"/>
            <w:r w:rsidRPr="00D1026D">
              <w:rPr>
                <w:color w:val="000000"/>
                <w:sz w:val="27"/>
                <w:szCs w:val="27"/>
              </w:rPr>
              <w:t xml:space="preserve"> </w:t>
            </w:r>
            <w:proofErr w:type="spellStart"/>
            <w:r w:rsidRPr="00D1026D">
              <w:rPr>
                <w:color w:val="000000"/>
                <w:sz w:val="27"/>
                <w:szCs w:val="27"/>
              </w:rPr>
              <w:t>Киргизбаевич</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 xml:space="preserve">руководитель Управления государственных услуг Департамента </w:t>
            </w:r>
            <w:proofErr w:type="spellStart"/>
            <w:r w:rsidRPr="00D1026D">
              <w:rPr>
                <w:color w:val="000000"/>
                <w:sz w:val="27"/>
                <w:szCs w:val="27"/>
              </w:rPr>
              <w:t>цифровизации</w:t>
            </w:r>
            <w:proofErr w:type="spellEnd"/>
            <w:r w:rsidRPr="00D1026D">
              <w:rPr>
                <w:color w:val="000000"/>
                <w:sz w:val="27"/>
                <w:szCs w:val="27"/>
              </w:rPr>
              <w:t xml:space="preserve"> и государственных услуг Комитета</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Шарипова</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Райхан</w:t>
            </w:r>
            <w:proofErr w:type="spellEnd"/>
            <w:r w:rsidRPr="00D1026D">
              <w:rPr>
                <w:color w:val="000000"/>
                <w:sz w:val="27"/>
                <w:szCs w:val="27"/>
              </w:rPr>
              <w:t xml:space="preserve"> </w:t>
            </w:r>
            <w:proofErr w:type="spellStart"/>
            <w:r w:rsidRPr="00D1026D">
              <w:rPr>
                <w:color w:val="000000"/>
                <w:sz w:val="27"/>
                <w:szCs w:val="27"/>
              </w:rPr>
              <w:t>Капсалямовна</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главный эксперт Управления по связям с общественностью Комитета</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Ауесбай</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r w:rsidRPr="00D1026D">
              <w:rPr>
                <w:color w:val="000000"/>
                <w:sz w:val="27"/>
                <w:szCs w:val="27"/>
              </w:rPr>
              <w:t xml:space="preserve">Канат </w:t>
            </w:r>
            <w:proofErr w:type="spellStart"/>
            <w:r w:rsidRPr="00D1026D">
              <w:rPr>
                <w:color w:val="000000"/>
                <w:sz w:val="27"/>
                <w:szCs w:val="27"/>
              </w:rPr>
              <w:t>Ауесбайулы</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телеведущий, медиа-тренер, журналист (по согласованию)</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Нигметов</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r w:rsidRPr="00D1026D">
              <w:rPr>
                <w:color w:val="000000"/>
                <w:sz w:val="27"/>
                <w:szCs w:val="27"/>
              </w:rPr>
              <w:t xml:space="preserve">Артур </w:t>
            </w:r>
            <w:proofErr w:type="spellStart"/>
            <w:r w:rsidRPr="00D1026D">
              <w:rPr>
                <w:color w:val="000000"/>
                <w:sz w:val="27"/>
                <w:szCs w:val="27"/>
              </w:rPr>
              <w:t>Сагидоллаулы</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журналист, общественный деятель (по согласованию)</w:t>
            </w:r>
            <w:r>
              <w:rPr>
                <w:color w:val="000000"/>
                <w:sz w:val="27"/>
                <w:szCs w:val="27"/>
              </w:rPr>
              <w:t>;</w:t>
            </w:r>
          </w:p>
        </w:tc>
      </w:tr>
      <w:tr w:rsidR="00D00BB0" w:rsidRPr="00D1026D" w:rsidTr="00BC53D1">
        <w:tc>
          <w:tcPr>
            <w:tcW w:w="3402" w:type="dxa"/>
          </w:tcPr>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Есен</w:t>
            </w:r>
            <w:proofErr w:type="spellEnd"/>
            <w:r w:rsidRPr="00D1026D">
              <w:rPr>
                <w:color w:val="000000"/>
                <w:sz w:val="27"/>
                <w:szCs w:val="27"/>
              </w:rPr>
              <w:t xml:space="preserve"> </w:t>
            </w:r>
            <w:proofErr w:type="spellStart"/>
            <w:r w:rsidRPr="00D1026D">
              <w:rPr>
                <w:color w:val="000000"/>
                <w:sz w:val="27"/>
                <w:szCs w:val="27"/>
              </w:rPr>
              <w:t>Махаббат</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 xml:space="preserve">журналист, медиа-тренер, директор </w:t>
            </w:r>
            <w:proofErr w:type="spellStart"/>
            <w:r w:rsidRPr="00D1026D">
              <w:rPr>
                <w:color w:val="000000"/>
                <w:sz w:val="27"/>
                <w:szCs w:val="27"/>
              </w:rPr>
              <w:t>Казмедиа</w:t>
            </w:r>
            <w:proofErr w:type="spellEnd"/>
            <w:r w:rsidRPr="00D1026D">
              <w:rPr>
                <w:color w:val="000000"/>
                <w:sz w:val="27"/>
                <w:szCs w:val="27"/>
              </w:rPr>
              <w:t xml:space="preserve"> школы (по согласованию)</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Коккозова</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Ляззат</w:t>
            </w:r>
            <w:proofErr w:type="spellEnd"/>
            <w:r w:rsidRPr="00D1026D">
              <w:rPr>
                <w:color w:val="000000"/>
                <w:sz w:val="27"/>
                <w:szCs w:val="27"/>
              </w:rPr>
              <w:t xml:space="preserve"> Ержановна</w:t>
            </w:r>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генеральный директор Медиа агентства «SUCCESS K», журналист (по согласованию)</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Мукей</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r w:rsidRPr="00D1026D">
              <w:rPr>
                <w:color w:val="000000"/>
                <w:sz w:val="27"/>
                <w:szCs w:val="27"/>
              </w:rPr>
              <w:t xml:space="preserve">Айгуль </w:t>
            </w:r>
            <w:proofErr w:type="spellStart"/>
            <w:r w:rsidRPr="00D1026D">
              <w:rPr>
                <w:color w:val="000000"/>
                <w:sz w:val="27"/>
                <w:szCs w:val="27"/>
              </w:rPr>
              <w:t>Адиятоллакызы</w:t>
            </w:r>
            <w:proofErr w:type="spellEnd"/>
          </w:p>
        </w:tc>
        <w:tc>
          <w:tcPr>
            <w:tcW w:w="5492" w:type="dxa"/>
          </w:tcPr>
          <w:p w:rsidR="00D00BB0" w:rsidRPr="00D1026D"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журналист, общественный деятель (по согласованию)</w:t>
            </w:r>
            <w:r>
              <w:rPr>
                <w:color w:val="000000"/>
                <w:sz w:val="27"/>
                <w:szCs w:val="27"/>
              </w:rPr>
              <w:t>;</w:t>
            </w:r>
          </w:p>
        </w:tc>
      </w:tr>
      <w:tr w:rsidR="00D00BB0" w:rsidRPr="00D1026D" w:rsidTr="00BC53D1">
        <w:tc>
          <w:tcPr>
            <w:tcW w:w="3402" w:type="dxa"/>
          </w:tcPr>
          <w:p w:rsidR="00D00BB0" w:rsidRDefault="00D00BB0" w:rsidP="00BC53D1">
            <w:pPr>
              <w:pStyle w:val="a4"/>
              <w:contextualSpacing/>
              <w:jc w:val="center"/>
              <w:rPr>
                <w:color w:val="000000"/>
                <w:sz w:val="27"/>
                <w:szCs w:val="27"/>
              </w:rPr>
            </w:pPr>
            <w:proofErr w:type="spellStart"/>
            <w:r w:rsidRPr="00D1026D">
              <w:rPr>
                <w:color w:val="000000"/>
                <w:sz w:val="27"/>
                <w:szCs w:val="27"/>
              </w:rPr>
              <w:t>Багдатов</w:t>
            </w:r>
            <w:proofErr w:type="spellEnd"/>
            <w:r w:rsidRPr="00D1026D">
              <w:rPr>
                <w:color w:val="000000"/>
                <w:sz w:val="27"/>
                <w:szCs w:val="27"/>
              </w:rPr>
              <w:t xml:space="preserve"> </w:t>
            </w:r>
          </w:p>
          <w:p w:rsidR="00D00BB0" w:rsidRPr="00D1026D" w:rsidRDefault="00D00BB0" w:rsidP="00BC53D1">
            <w:pPr>
              <w:pStyle w:val="a4"/>
              <w:contextualSpacing/>
              <w:jc w:val="center"/>
              <w:rPr>
                <w:color w:val="000000"/>
                <w:sz w:val="27"/>
                <w:szCs w:val="27"/>
              </w:rPr>
            </w:pPr>
            <w:proofErr w:type="spellStart"/>
            <w:r w:rsidRPr="00D1026D">
              <w:rPr>
                <w:color w:val="000000"/>
                <w:sz w:val="27"/>
                <w:szCs w:val="27"/>
              </w:rPr>
              <w:t>Ержан</w:t>
            </w:r>
            <w:proofErr w:type="spellEnd"/>
            <w:r w:rsidRPr="00D1026D">
              <w:rPr>
                <w:color w:val="000000"/>
                <w:sz w:val="27"/>
                <w:szCs w:val="27"/>
              </w:rPr>
              <w:t xml:space="preserve"> </w:t>
            </w:r>
            <w:proofErr w:type="spellStart"/>
            <w:r w:rsidRPr="00D1026D">
              <w:rPr>
                <w:color w:val="000000"/>
                <w:sz w:val="27"/>
                <w:szCs w:val="27"/>
              </w:rPr>
              <w:t>Амангельдинович</w:t>
            </w:r>
            <w:proofErr w:type="spellEnd"/>
            <w:r w:rsidRPr="00D1026D">
              <w:rPr>
                <w:color w:val="000000"/>
                <w:sz w:val="27"/>
                <w:szCs w:val="27"/>
              </w:rPr>
              <w:t xml:space="preserve"> </w:t>
            </w:r>
          </w:p>
        </w:tc>
        <w:tc>
          <w:tcPr>
            <w:tcW w:w="5492" w:type="dxa"/>
          </w:tcPr>
          <w:p w:rsidR="00D00BB0" w:rsidRDefault="00D00BB0" w:rsidP="00BC53D1">
            <w:pPr>
              <w:pStyle w:val="a4"/>
              <w:contextualSpacing/>
              <w:jc w:val="center"/>
              <w:rPr>
                <w:color w:val="000000"/>
                <w:sz w:val="27"/>
                <w:szCs w:val="27"/>
              </w:rPr>
            </w:pPr>
            <w:r w:rsidRPr="005A7F3C">
              <w:rPr>
                <w:color w:val="000000" w:themeColor="text1"/>
                <w:sz w:val="28"/>
                <w:szCs w:val="28"/>
              </w:rPr>
              <w:t>–</w:t>
            </w:r>
            <w:r>
              <w:rPr>
                <w:color w:val="000000" w:themeColor="text1"/>
                <w:sz w:val="28"/>
                <w:szCs w:val="28"/>
              </w:rPr>
              <w:t xml:space="preserve"> </w:t>
            </w:r>
            <w:r w:rsidRPr="00D1026D">
              <w:rPr>
                <w:color w:val="000000"/>
                <w:sz w:val="27"/>
                <w:szCs w:val="27"/>
              </w:rPr>
              <w:t xml:space="preserve">директор ТОО «DARA </w:t>
            </w:r>
            <w:proofErr w:type="spellStart"/>
            <w:r w:rsidRPr="00D1026D">
              <w:rPr>
                <w:color w:val="000000"/>
                <w:sz w:val="27"/>
                <w:szCs w:val="27"/>
              </w:rPr>
              <w:t>Consult</w:t>
            </w:r>
            <w:proofErr w:type="spellEnd"/>
            <w:r w:rsidRPr="00D1026D">
              <w:rPr>
                <w:color w:val="000000"/>
                <w:sz w:val="27"/>
                <w:szCs w:val="27"/>
              </w:rPr>
              <w:t>» (по согласованию)</w:t>
            </w:r>
            <w:r>
              <w:rPr>
                <w:color w:val="000000"/>
                <w:sz w:val="27"/>
                <w:szCs w:val="27"/>
              </w:rPr>
              <w:t>.</w:t>
            </w:r>
          </w:p>
          <w:p w:rsidR="00D00BB0" w:rsidRPr="00D1026D" w:rsidRDefault="00D00BB0" w:rsidP="00BC53D1">
            <w:pPr>
              <w:pStyle w:val="a4"/>
              <w:contextualSpacing/>
              <w:jc w:val="center"/>
              <w:rPr>
                <w:color w:val="000000"/>
                <w:sz w:val="27"/>
                <w:szCs w:val="27"/>
              </w:rPr>
            </w:pPr>
          </w:p>
        </w:tc>
      </w:tr>
    </w:tbl>
    <w:p w:rsidR="00D00BB0" w:rsidRPr="00D1026D" w:rsidRDefault="00D00BB0" w:rsidP="00D00BB0">
      <w:pPr>
        <w:ind w:left="4956"/>
        <w:jc w:val="center"/>
        <w:rPr>
          <w:color w:val="000000"/>
          <w:sz w:val="27"/>
          <w:szCs w:val="27"/>
          <w:lang w:val="kk-KZ"/>
        </w:rPr>
      </w:pPr>
      <w:r w:rsidRPr="00D1026D">
        <w:rPr>
          <w:color w:val="000000"/>
          <w:sz w:val="27"/>
          <w:szCs w:val="27"/>
        </w:rPr>
        <w:t xml:space="preserve">Приложение </w:t>
      </w:r>
      <w:r>
        <w:rPr>
          <w:color w:val="000000"/>
          <w:sz w:val="27"/>
          <w:szCs w:val="27"/>
        </w:rPr>
        <w:t>3</w:t>
      </w:r>
    </w:p>
    <w:p w:rsidR="00D00BB0" w:rsidRPr="00D1026D" w:rsidRDefault="00D00BB0" w:rsidP="00D00BB0">
      <w:pPr>
        <w:ind w:left="4956"/>
        <w:jc w:val="center"/>
        <w:rPr>
          <w:sz w:val="27"/>
          <w:szCs w:val="27"/>
          <w:lang w:val="kk-KZ"/>
        </w:rPr>
      </w:pPr>
      <w:r w:rsidRPr="00D1026D">
        <w:rPr>
          <w:color w:val="000000"/>
          <w:sz w:val="27"/>
          <w:szCs w:val="27"/>
        </w:rPr>
        <w:t>к приказу Председателя Комитета</w:t>
      </w:r>
    </w:p>
    <w:p w:rsidR="00D00BB0" w:rsidRPr="00D1026D" w:rsidRDefault="00D00BB0" w:rsidP="00D00BB0">
      <w:pPr>
        <w:ind w:left="4956"/>
        <w:jc w:val="center"/>
        <w:rPr>
          <w:sz w:val="27"/>
          <w:szCs w:val="27"/>
          <w:lang w:val="kk-KZ"/>
        </w:rPr>
      </w:pPr>
      <w:r w:rsidRPr="00D1026D">
        <w:rPr>
          <w:color w:val="000000"/>
          <w:sz w:val="27"/>
          <w:szCs w:val="27"/>
        </w:rPr>
        <w:t>государственных</w:t>
      </w:r>
      <w:r w:rsidRPr="00D1026D">
        <w:rPr>
          <w:color w:val="000000"/>
          <w:sz w:val="27"/>
          <w:szCs w:val="27"/>
          <w:lang w:val="kk-KZ"/>
        </w:rPr>
        <w:t xml:space="preserve"> </w:t>
      </w:r>
      <w:r w:rsidRPr="00D1026D">
        <w:rPr>
          <w:color w:val="000000"/>
          <w:sz w:val="27"/>
          <w:szCs w:val="27"/>
        </w:rPr>
        <w:t>доходов</w:t>
      </w:r>
      <w:r w:rsidRPr="00D1026D">
        <w:rPr>
          <w:sz w:val="27"/>
          <w:szCs w:val="27"/>
        </w:rPr>
        <w:t xml:space="preserve"> </w:t>
      </w:r>
    </w:p>
    <w:p w:rsidR="00D00BB0" w:rsidRPr="00D1026D" w:rsidRDefault="00D00BB0" w:rsidP="00D00BB0">
      <w:pPr>
        <w:ind w:left="4956"/>
        <w:jc w:val="center"/>
        <w:rPr>
          <w:color w:val="000000"/>
          <w:sz w:val="27"/>
          <w:szCs w:val="27"/>
          <w:lang w:val="kk-KZ"/>
        </w:rPr>
      </w:pPr>
      <w:r w:rsidRPr="00D1026D">
        <w:rPr>
          <w:color w:val="000000"/>
          <w:sz w:val="27"/>
          <w:szCs w:val="27"/>
        </w:rPr>
        <w:t>Министерства</w:t>
      </w:r>
      <w:r w:rsidRPr="00D1026D">
        <w:rPr>
          <w:color w:val="000000"/>
          <w:sz w:val="27"/>
          <w:szCs w:val="27"/>
          <w:lang w:val="kk-KZ"/>
        </w:rPr>
        <w:t xml:space="preserve"> </w:t>
      </w:r>
      <w:r w:rsidRPr="00D1026D">
        <w:rPr>
          <w:color w:val="000000"/>
          <w:sz w:val="27"/>
          <w:szCs w:val="27"/>
        </w:rPr>
        <w:t>финансов</w:t>
      </w:r>
      <w:r w:rsidRPr="00D1026D">
        <w:rPr>
          <w:color w:val="000000"/>
          <w:sz w:val="27"/>
          <w:szCs w:val="27"/>
          <w:lang w:val="kk-KZ"/>
        </w:rPr>
        <w:t xml:space="preserve"> </w:t>
      </w:r>
    </w:p>
    <w:p w:rsidR="00D00BB0" w:rsidRPr="00D1026D" w:rsidRDefault="00D00BB0" w:rsidP="00D00BB0">
      <w:pPr>
        <w:ind w:left="4956"/>
        <w:jc w:val="center"/>
        <w:rPr>
          <w:sz w:val="27"/>
          <w:szCs w:val="27"/>
          <w:lang w:val="kk-KZ"/>
        </w:rPr>
      </w:pPr>
      <w:r w:rsidRPr="00D1026D">
        <w:rPr>
          <w:color w:val="000000"/>
          <w:sz w:val="27"/>
          <w:szCs w:val="27"/>
        </w:rPr>
        <w:t>Республики Казахстан</w:t>
      </w:r>
    </w:p>
    <w:p w:rsidR="00D00BB0" w:rsidRPr="00D1026D" w:rsidRDefault="00D00BB0" w:rsidP="00D00BB0">
      <w:pPr>
        <w:ind w:left="4956"/>
        <w:jc w:val="center"/>
        <w:rPr>
          <w:color w:val="000000"/>
          <w:sz w:val="27"/>
          <w:szCs w:val="27"/>
          <w:lang w:val="kk-KZ"/>
        </w:rPr>
      </w:pPr>
      <w:r w:rsidRPr="00D1026D">
        <w:rPr>
          <w:color w:val="000000"/>
          <w:sz w:val="27"/>
          <w:szCs w:val="27"/>
        </w:rPr>
        <w:t>от «__» _________ 2018 года №___</w:t>
      </w:r>
    </w:p>
    <w:p w:rsidR="00D00BB0" w:rsidRPr="00D1026D" w:rsidRDefault="00D00BB0" w:rsidP="00D00BB0">
      <w:pPr>
        <w:pStyle w:val="a4"/>
        <w:ind w:firstLine="709"/>
        <w:contextualSpacing/>
        <w:jc w:val="center"/>
        <w:rPr>
          <w:color w:val="000000"/>
          <w:sz w:val="27"/>
          <w:szCs w:val="27"/>
          <w:lang w:val="kk-KZ"/>
        </w:rPr>
      </w:pPr>
    </w:p>
    <w:p w:rsidR="00D00BB0" w:rsidRPr="00D1026D" w:rsidRDefault="00D00BB0" w:rsidP="00D00BB0">
      <w:pPr>
        <w:pStyle w:val="a4"/>
        <w:ind w:firstLine="709"/>
        <w:contextualSpacing/>
        <w:jc w:val="center"/>
        <w:rPr>
          <w:b/>
          <w:color w:val="000000"/>
          <w:sz w:val="27"/>
          <w:szCs w:val="27"/>
        </w:rPr>
      </w:pPr>
    </w:p>
    <w:p w:rsidR="00D00BB0" w:rsidRPr="00D1026D" w:rsidRDefault="00D00BB0" w:rsidP="00D00BB0">
      <w:pPr>
        <w:pStyle w:val="a4"/>
        <w:spacing w:before="0" w:beforeAutospacing="0" w:after="0" w:afterAutospacing="0"/>
        <w:ind w:firstLine="709"/>
        <w:contextualSpacing/>
        <w:jc w:val="center"/>
        <w:rPr>
          <w:b/>
          <w:color w:val="000000" w:themeColor="text1"/>
          <w:sz w:val="27"/>
          <w:szCs w:val="27"/>
        </w:rPr>
      </w:pPr>
      <w:r w:rsidRPr="00D1026D">
        <w:rPr>
          <w:b/>
          <w:color w:val="000000" w:themeColor="text1"/>
          <w:sz w:val="27"/>
          <w:szCs w:val="27"/>
        </w:rPr>
        <w:lastRenderedPageBreak/>
        <w:t xml:space="preserve">Состав </w:t>
      </w:r>
    </w:p>
    <w:p w:rsidR="00D00BB0" w:rsidRPr="00C71B81" w:rsidRDefault="00D00BB0" w:rsidP="00D00BB0">
      <w:pPr>
        <w:jc w:val="center"/>
        <w:rPr>
          <w:b/>
          <w:color w:val="000000"/>
          <w:sz w:val="28"/>
          <w:szCs w:val="28"/>
        </w:rPr>
      </w:pPr>
      <w:r w:rsidRPr="00D1026D">
        <w:rPr>
          <w:b/>
          <w:color w:val="000000"/>
          <w:sz w:val="27"/>
          <w:szCs w:val="27"/>
        </w:rPr>
        <w:t>орг</w:t>
      </w:r>
      <w:r>
        <w:rPr>
          <w:b/>
          <w:color w:val="000000"/>
          <w:sz w:val="27"/>
          <w:szCs w:val="27"/>
        </w:rPr>
        <w:t xml:space="preserve">анизационного </w:t>
      </w:r>
      <w:r w:rsidRPr="00D1026D">
        <w:rPr>
          <w:b/>
          <w:color w:val="000000"/>
          <w:sz w:val="27"/>
          <w:szCs w:val="27"/>
        </w:rPr>
        <w:t xml:space="preserve">комитета республиканского конкурса </w:t>
      </w:r>
      <w:r w:rsidRPr="007B2DEC">
        <w:rPr>
          <w:b/>
          <w:color w:val="000000" w:themeColor="text1"/>
          <w:sz w:val="28"/>
          <w:szCs w:val="28"/>
        </w:rPr>
        <w:t xml:space="preserve">«Лучшая </w:t>
      </w:r>
      <w:r w:rsidRPr="007B2DEC">
        <w:rPr>
          <w:b/>
          <w:color w:val="000000" w:themeColor="text1"/>
          <w:sz w:val="28"/>
          <w:szCs w:val="28"/>
          <w:lang w:val="en-US"/>
        </w:rPr>
        <w:t>PR</w:t>
      </w:r>
      <w:r w:rsidRPr="007B2DEC">
        <w:rPr>
          <w:b/>
          <w:color w:val="000000" w:themeColor="text1"/>
          <w:sz w:val="28"/>
          <w:szCs w:val="28"/>
        </w:rPr>
        <w:t xml:space="preserve"> стратегия деятельности органов государственных доходов»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43"/>
      </w:tblGrid>
      <w:tr w:rsidR="00D00BB0" w:rsidRPr="00D1026D" w:rsidTr="00BC53D1">
        <w:tc>
          <w:tcPr>
            <w:tcW w:w="2835" w:type="dxa"/>
          </w:tcPr>
          <w:p w:rsidR="00D00BB0" w:rsidRPr="00D1026D" w:rsidRDefault="00D00BB0" w:rsidP="00BC53D1">
            <w:pPr>
              <w:pStyle w:val="a4"/>
              <w:contextualSpacing/>
              <w:jc w:val="center"/>
              <w:rPr>
                <w:color w:val="000000"/>
                <w:sz w:val="27"/>
                <w:szCs w:val="27"/>
              </w:rPr>
            </w:pPr>
          </w:p>
        </w:tc>
        <w:tc>
          <w:tcPr>
            <w:tcW w:w="6343" w:type="dxa"/>
          </w:tcPr>
          <w:p w:rsidR="00D00BB0" w:rsidRPr="00D1026D" w:rsidRDefault="00D00BB0" w:rsidP="00BC53D1">
            <w:pPr>
              <w:pStyle w:val="a4"/>
              <w:contextualSpacing/>
              <w:jc w:val="center"/>
              <w:rPr>
                <w:color w:val="000000"/>
                <w:sz w:val="27"/>
                <w:szCs w:val="27"/>
              </w:rPr>
            </w:pPr>
          </w:p>
        </w:tc>
      </w:tr>
      <w:tr w:rsidR="00D00BB0" w:rsidRPr="00B917E7" w:rsidTr="00BC53D1">
        <w:tc>
          <w:tcPr>
            <w:tcW w:w="2835" w:type="dxa"/>
          </w:tcPr>
          <w:p w:rsidR="00D00BB0" w:rsidRPr="00B917E7" w:rsidRDefault="00D00BB0" w:rsidP="00BC53D1">
            <w:pPr>
              <w:pStyle w:val="a4"/>
              <w:contextualSpacing/>
              <w:jc w:val="both"/>
              <w:rPr>
                <w:color w:val="000000" w:themeColor="text1"/>
                <w:sz w:val="27"/>
                <w:szCs w:val="27"/>
              </w:rPr>
            </w:pPr>
            <w:proofErr w:type="spellStart"/>
            <w:r w:rsidRPr="00B917E7">
              <w:rPr>
                <w:color w:val="000000" w:themeColor="text1"/>
                <w:sz w:val="27"/>
                <w:szCs w:val="27"/>
              </w:rPr>
              <w:t>Касымова</w:t>
            </w:r>
            <w:proofErr w:type="spellEnd"/>
            <w:r w:rsidRPr="00B917E7">
              <w:rPr>
                <w:color w:val="000000" w:themeColor="text1"/>
                <w:sz w:val="27"/>
                <w:szCs w:val="27"/>
              </w:rPr>
              <w:t xml:space="preserve"> </w:t>
            </w:r>
          </w:p>
          <w:p w:rsidR="00D00BB0" w:rsidRPr="00B917E7" w:rsidRDefault="00D00BB0" w:rsidP="00BC53D1">
            <w:pPr>
              <w:pStyle w:val="a4"/>
              <w:contextualSpacing/>
              <w:jc w:val="both"/>
              <w:rPr>
                <w:color w:val="000000"/>
                <w:sz w:val="27"/>
                <w:szCs w:val="27"/>
              </w:rPr>
            </w:pPr>
            <w:r w:rsidRPr="00B917E7">
              <w:rPr>
                <w:color w:val="000000" w:themeColor="text1"/>
                <w:sz w:val="27"/>
                <w:szCs w:val="27"/>
              </w:rPr>
              <w:t xml:space="preserve">Алия </w:t>
            </w:r>
            <w:proofErr w:type="spellStart"/>
            <w:r w:rsidRPr="00B917E7">
              <w:rPr>
                <w:color w:val="000000" w:themeColor="text1"/>
                <w:sz w:val="27"/>
                <w:szCs w:val="27"/>
              </w:rPr>
              <w:t>Талгатовна</w:t>
            </w:r>
            <w:proofErr w:type="spellEnd"/>
          </w:p>
        </w:tc>
        <w:tc>
          <w:tcPr>
            <w:tcW w:w="6343" w:type="dxa"/>
          </w:tcPr>
          <w:p w:rsidR="00D00BB0" w:rsidRPr="00B917E7" w:rsidRDefault="00D00BB0" w:rsidP="00BC53D1">
            <w:pPr>
              <w:pStyle w:val="a4"/>
              <w:contextualSpacing/>
              <w:jc w:val="both"/>
              <w:rPr>
                <w:color w:val="000000"/>
                <w:sz w:val="27"/>
                <w:szCs w:val="27"/>
              </w:rPr>
            </w:pPr>
            <w:r w:rsidRPr="00B917E7">
              <w:rPr>
                <w:color w:val="000000" w:themeColor="text1"/>
                <w:sz w:val="27"/>
                <w:szCs w:val="27"/>
              </w:rPr>
              <w:t>– главный эксперт Организационного управления Департамента внутреннего администрирования Комитета</w:t>
            </w:r>
          </w:p>
        </w:tc>
      </w:tr>
      <w:tr w:rsidR="00D00BB0" w:rsidRPr="00B917E7" w:rsidTr="00BC53D1">
        <w:tc>
          <w:tcPr>
            <w:tcW w:w="2835" w:type="dxa"/>
          </w:tcPr>
          <w:p w:rsidR="00D00BB0" w:rsidRPr="00B917E7" w:rsidRDefault="00D00BB0" w:rsidP="00BC53D1">
            <w:pPr>
              <w:pStyle w:val="a4"/>
              <w:contextualSpacing/>
              <w:jc w:val="both"/>
              <w:rPr>
                <w:color w:val="000000" w:themeColor="text1"/>
                <w:sz w:val="27"/>
                <w:szCs w:val="27"/>
              </w:rPr>
            </w:pPr>
            <w:proofErr w:type="spellStart"/>
            <w:r w:rsidRPr="00B917E7">
              <w:rPr>
                <w:color w:val="000000" w:themeColor="text1"/>
                <w:sz w:val="27"/>
                <w:szCs w:val="27"/>
              </w:rPr>
              <w:t>Альмурзаев</w:t>
            </w:r>
            <w:proofErr w:type="spellEnd"/>
            <w:r w:rsidRPr="00B917E7">
              <w:rPr>
                <w:color w:val="000000" w:themeColor="text1"/>
                <w:sz w:val="27"/>
                <w:szCs w:val="27"/>
              </w:rPr>
              <w:t xml:space="preserve"> </w:t>
            </w:r>
          </w:p>
          <w:p w:rsidR="00D00BB0" w:rsidRPr="00B917E7" w:rsidRDefault="00D00BB0" w:rsidP="00BC53D1">
            <w:pPr>
              <w:pStyle w:val="a4"/>
              <w:contextualSpacing/>
              <w:jc w:val="both"/>
              <w:rPr>
                <w:color w:val="000000"/>
                <w:sz w:val="27"/>
                <w:szCs w:val="27"/>
              </w:rPr>
            </w:pPr>
            <w:proofErr w:type="spellStart"/>
            <w:r w:rsidRPr="00B917E7">
              <w:rPr>
                <w:color w:val="000000" w:themeColor="text1"/>
                <w:sz w:val="27"/>
                <w:szCs w:val="27"/>
              </w:rPr>
              <w:t>Асет</w:t>
            </w:r>
            <w:proofErr w:type="spellEnd"/>
            <w:r w:rsidRPr="00B917E7">
              <w:rPr>
                <w:color w:val="000000" w:themeColor="text1"/>
                <w:sz w:val="27"/>
                <w:szCs w:val="27"/>
              </w:rPr>
              <w:t xml:space="preserve"> </w:t>
            </w:r>
            <w:proofErr w:type="spellStart"/>
            <w:r w:rsidRPr="00B917E7">
              <w:rPr>
                <w:color w:val="000000" w:themeColor="text1"/>
                <w:sz w:val="27"/>
                <w:szCs w:val="27"/>
              </w:rPr>
              <w:t>Мауленович</w:t>
            </w:r>
            <w:proofErr w:type="spellEnd"/>
          </w:p>
        </w:tc>
        <w:tc>
          <w:tcPr>
            <w:tcW w:w="6343" w:type="dxa"/>
          </w:tcPr>
          <w:p w:rsidR="00D00BB0" w:rsidRPr="00B917E7" w:rsidRDefault="00D00BB0" w:rsidP="00BC53D1">
            <w:pPr>
              <w:pStyle w:val="a4"/>
              <w:contextualSpacing/>
              <w:jc w:val="both"/>
              <w:rPr>
                <w:color w:val="000000" w:themeColor="text1"/>
                <w:sz w:val="27"/>
                <w:szCs w:val="27"/>
              </w:rPr>
            </w:pPr>
            <w:r w:rsidRPr="00B917E7">
              <w:rPr>
                <w:color w:val="000000" w:themeColor="text1"/>
                <w:sz w:val="27"/>
                <w:szCs w:val="27"/>
              </w:rPr>
              <w:t xml:space="preserve">– эксперт Управления информационных технологий Департамента </w:t>
            </w:r>
            <w:proofErr w:type="spellStart"/>
            <w:r w:rsidRPr="00B917E7">
              <w:rPr>
                <w:color w:val="000000" w:themeColor="text1"/>
                <w:sz w:val="27"/>
                <w:szCs w:val="27"/>
              </w:rPr>
              <w:t>цифровизации</w:t>
            </w:r>
            <w:proofErr w:type="spellEnd"/>
            <w:r w:rsidRPr="00B917E7">
              <w:rPr>
                <w:color w:val="000000" w:themeColor="text1"/>
                <w:sz w:val="27"/>
                <w:szCs w:val="27"/>
              </w:rPr>
              <w:t xml:space="preserve"> и государственных услуг Комитета</w:t>
            </w:r>
          </w:p>
        </w:tc>
      </w:tr>
      <w:tr w:rsidR="00D00BB0" w:rsidRPr="00B917E7" w:rsidTr="00BC53D1">
        <w:tc>
          <w:tcPr>
            <w:tcW w:w="2835" w:type="dxa"/>
          </w:tcPr>
          <w:p w:rsidR="00D00BB0" w:rsidRPr="00B917E7" w:rsidRDefault="00D00BB0" w:rsidP="00BC53D1">
            <w:pPr>
              <w:pStyle w:val="a4"/>
              <w:contextualSpacing/>
              <w:jc w:val="both"/>
              <w:rPr>
                <w:color w:val="000000" w:themeColor="text1"/>
                <w:sz w:val="27"/>
                <w:szCs w:val="27"/>
              </w:rPr>
            </w:pPr>
            <w:proofErr w:type="spellStart"/>
            <w:r w:rsidRPr="00B917E7">
              <w:rPr>
                <w:color w:val="000000" w:themeColor="text1"/>
                <w:sz w:val="27"/>
                <w:szCs w:val="27"/>
              </w:rPr>
              <w:t>Байкадамова</w:t>
            </w:r>
            <w:proofErr w:type="spellEnd"/>
            <w:r w:rsidRPr="00B917E7">
              <w:rPr>
                <w:color w:val="000000" w:themeColor="text1"/>
                <w:sz w:val="27"/>
                <w:szCs w:val="27"/>
              </w:rPr>
              <w:t xml:space="preserve"> </w:t>
            </w:r>
            <w:proofErr w:type="spellStart"/>
            <w:r w:rsidRPr="00B917E7">
              <w:rPr>
                <w:color w:val="000000" w:themeColor="text1"/>
                <w:sz w:val="27"/>
                <w:szCs w:val="27"/>
              </w:rPr>
              <w:t>Гульназ</w:t>
            </w:r>
            <w:proofErr w:type="spellEnd"/>
            <w:r w:rsidRPr="00B917E7">
              <w:rPr>
                <w:color w:val="000000" w:themeColor="text1"/>
                <w:sz w:val="27"/>
                <w:szCs w:val="27"/>
              </w:rPr>
              <w:t xml:space="preserve"> </w:t>
            </w:r>
            <w:proofErr w:type="spellStart"/>
            <w:r w:rsidRPr="00B917E7">
              <w:rPr>
                <w:color w:val="000000" w:themeColor="text1"/>
                <w:sz w:val="27"/>
                <w:szCs w:val="27"/>
              </w:rPr>
              <w:t>Кажиахметкызы</w:t>
            </w:r>
            <w:proofErr w:type="spellEnd"/>
          </w:p>
        </w:tc>
        <w:tc>
          <w:tcPr>
            <w:tcW w:w="6343" w:type="dxa"/>
          </w:tcPr>
          <w:p w:rsidR="00D00BB0" w:rsidRPr="00B917E7" w:rsidRDefault="00D00BB0" w:rsidP="00BC53D1">
            <w:pPr>
              <w:pStyle w:val="a4"/>
              <w:contextualSpacing/>
              <w:jc w:val="both"/>
              <w:rPr>
                <w:color w:val="000000" w:themeColor="text1"/>
                <w:sz w:val="27"/>
                <w:szCs w:val="27"/>
              </w:rPr>
            </w:pPr>
            <w:r w:rsidRPr="00B917E7">
              <w:rPr>
                <w:color w:val="000000" w:themeColor="text1"/>
                <w:sz w:val="27"/>
                <w:szCs w:val="27"/>
              </w:rPr>
              <w:t>–</w:t>
            </w:r>
            <w:r>
              <w:rPr>
                <w:color w:val="000000" w:themeColor="text1"/>
                <w:sz w:val="27"/>
                <w:szCs w:val="27"/>
              </w:rPr>
              <w:t xml:space="preserve"> </w:t>
            </w:r>
            <w:r>
              <w:rPr>
                <w:sz w:val="27"/>
                <w:szCs w:val="27"/>
              </w:rPr>
              <w:t>р</w:t>
            </w:r>
            <w:r w:rsidRPr="00B917E7">
              <w:rPr>
                <w:sz w:val="27"/>
                <w:szCs w:val="27"/>
              </w:rPr>
              <w:t xml:space="preserve">уководитель </w:t>
            </w:r>
            <w:proofErr w:type="gramStart"/>
            <w:r w:rsidRPr="00B917E7">
              <w:rPr>
                <w:sz w:val="27"/>
                <w:szCs w:val="27"/>
              </w:rPr>
              <w:t>отдела разъяснения таможенного законодательства Управления разъяснительной работы</w:t>
            </w:r>
            <w:r>
              <w:rPr>
                <w:sz w:val="27"/>
                <w:szCs w:val="27"/>
              </w:rPr>
              <w:t xml:space="preserve"> Департамента государственных доходов Восточно-Казахстанской области</w:t>
            </w:r>
            <w:proofErr w:type="gramEnd"/>
          </w:p>
        </w:tc>
      </w:tr>
      <w:tr w:rsidR="00D00BB0" w:rsidRPr="00B917E7" w:rsidTr="00BC53D1">
        <w:tc>
          <w:tcPr>
            <w:tcW w:w="2835" w:type="dxa"/>
          </w:tcPr>
          <w:p w:rsidR="00D00BB0" w:rsidRPr="00B917E7" w:rsidRDefault="00D00BB0" w:rsidP="00BC53D1">
            <w:pPr>
              <w:pStyle w:val="a4"/>
              <w:contextualSpacing/>
              <w:jc w:val="both"/>
              <w:rPr>
                <w:color w:val="000000" w:themeColor="text1"/>
                <w:sz w:val="27"/>
                <w:szCs w:val="27"/>
              </w:rPr>
            </w:pPr>
          </w:p>
        </w:tc>
        <w:tc>
          <w:tcPr>
            <w:tcW w:w="6343" w:type="dxa"/>
          </w:tcPr>
          <w:p w:rsidR="00D00BB0" w:rsidRPr="00B917E7" w:rsidRDefault="00D00BB0" w:rsidP="00BC53D1">
            <w:pPr>
              <w:pStyle w:val="a4"/>
              <w:contextualSpacing/>
              <w:jc w:val="both"/>
              <w:rPr>
                <w:color w:val="000000" w:themeColor="text1"/>
                <w:sz w:val="27"/>
                <w:szCs w:val="27"/>
              </w:rPr>
            </w:pPr>
          </w:p>
        </w:tc>
      </w:tr>
    </w:tbl>
    <w:p w:rsidR="00D00BB0" w:rsidRPr="00B917E7" w:rsidRDefault="00D00BB0" w:rsidP="00D00BB0">
      <w:pPr>
        <w:pStyle w:val="a4"/>
        <w:ind w:firstLine="709"/>
        <w:contextualSpacing/>
        <w:jc w:val="both"/>
        <w:rPr>
          <w:color w:val="000000"/>
          <w:sz w:val="27"/>
          <w:szCs w:val="27"/>
        </w:rPr>
      </w:pPr>
    </w:p>
    <w:p w:rsidR="00D00BB0" w:rsidRPr="00D1026D" w:rsidRDefault="00D00BB0" w:rsidP="00D00BB0">
      <w:pPr>
        <w:pStyle w:val="a4"/>
        <w:ind w:firstLine="709"/>
        <w:contextualSpacing/>
        <w:jc w:val="both"/>
        <w:rPr>
          <w:color w:val="000000"/>
          <w:sz w:val="27"/>
          <w:szCs w:val="27"/>
        </w:rPr>
      </w:pPr>
    </w:p>
    <w:p w:rsidR="00D00BB0" w:rsidRPr="00D1026D" w:rsidRDefault="00D00BB0" w:rsidP="00D00BB0">
      <w:pPr>
        <w:pStyle w:val="a4"/>
        <w:ind w:firstLine="709"/>
        <w:contextualSpacing/>
        <w:jc w:val="both"/>
        <w:rPr>
          <w:color w:val="000000"/>
          <w:sz w:val="27"/>
          <w:szCs w:val="27"/>
        </w:rPr>
      </w:pPr>
    </w:p>
    <w:p w:rsidR="00D00BB0" w:rsidRPr="00D1026D" w:rsidRDefault="00D00BB0" w:rsidP="00D00BB0">
      <w:pPr>
        <w:pStyle w:val="a4"/>
        <w:ind w:firstLine="709"/>
        <w:contextualSpacing/>
        <w:jc w:val="both"/>
        <w:rPr>
          <w:color w:val="000000"/>
          <w:sz w:val="27"/>
          <w:szCs w:val="27"/>
        </w:rPr>
      </w:pPr>
    </w:p>
    <w:p w:rsidR="00D00BB0" w:rsidRDefault="00D00BB0" w:rsidP="00D00BB0">
      <w:pPr>
        <w:pStyle w:val="a4"/>
        <w:ind w:firstLine="709"/>
        <w:contextualSpacing/>
        <w:jc w:val="both"/>
        <w:rPr>
          <w:color w:val="000000"/>
          <w:sz w:val="28"/>
          <w:szCs w:val="28"/>
        </w:rPr>
      </w:pPr>
    </w:p>
    <w:p w:rsidR="00D00BB0" w:rsidRDefault="00D00BB0" w:rsidP="00D00BB0">
      <w:pPr>
        <w:pStyle w:val="a4"/>
        <w:ind w:firstLine="709"/>
        <w:contextualSpacing/>
        <w:jc w:val="both"/>
        <w:rPr>
          <w:color w:val="000000"/>
          <w:sz w:val="28"/>
          <w:szCs w:val="28"/>
        </w:rPr>
      </w:pPr>
    </w:p>
    <w:p w:rsidR="00D00BB0" w:rsidRDefault="00D00BB0" w:rsidP="00D00BB0">
      <w:pPr>
        <w:pStyle w:val="a4"/>
        <w:ind w:firstLine="709"/>
        <w:contextualSpacing/>
        <w:jc w:val="both"/>
        <w:rPr>
          <w:color w:val="000000"/>
          <w:sz w:val="28"/>
          <w:szCs w:val="28"/>
        </w:rPr>
      </w:pPr>
    </w:p>
    <w:p w:rsidR="00D00BB0" w:rsidRDefault="00D00BB0" w:rsidP="00D00BB0">
      <w:pPr>
        <w:pStyle w:val="a4"/>
        <w:ind w:firstLine="709"/>
        <w:contextualSpacing/>
        <w:jc w:val="both"/>
        <w:rPr>
          <w:color w:val="000000"/>
          <w:sz w:val="28"/>
          <w:szCs w:val="28"/>
        </w:rPr>
      </w:pPr>
    </w:p>
    <w:p w:rsidR="00D00BB0" w:rsidRDefault="00D00BB0" w:rsidP="00D00BB0">
      <w:pPr>
        <w:pStyle w:val="a4"/>
        <w:ind w:firstLine="709"/>
        <w:contextualSpacing/>
        <w:jc w:val="both"/>
        <w:rPr>
          <w:color w:val="000000"/>
          <w:sz w:val="28"/>
          <w:szCs w:val="28"/>
        </w:rPr>
      </w:pPr>
    </w:p>
    <w:p w:rsidR="00D00BB0" w:rsidRDefault="00D00BB0" w:rsidP="00D00BB0">
      <w:pPr>
        <w:pStyle w:val="a4"/>
        <w:ind w:firstLine="709"/>
        <w:contextualSpacing/>
        <w:jc w:val="both"/>
        <w:rPr>
          <w:color w:val="000000"/>
          <w:sz w:val="28"/>
          <w:szCs w:val="28"/>
        </w:rPr>
      </w:pPr>
    </w:p>
    <w:p w:rsidR="00D00BB0" w:rsidRDefault="00D00BB0" w:rsidP="00D00BB0">
      <w:pPr>
        <w:pStyle w:val="a4"/>
        <w:ind w:firstLine="709"/>
        <w:contextualSpacing/>
        <w:jc w:val="both"/>
        <w:rPr>
          <w:color w:val="000000"/>
          <w:sz w:val="28"/>
          <w:szCs w:val="28"/>
        </w:rPr>
      </w:pPr>
    </w:p>
    <w:p w:rsidR="00D00BB0" w:rsidRDefault="00D00BB0" w:rsidP="00D00BB0">
      <w:pPr>
        <w:pStyle w:val="a4"/>
        <w:ind w:firstLine="709"/>
        <w:contextualSpacing/>
        <w:jc w:val="both"/>
        <w:rPr>
          <w:color w:val="000000"/>
          <w:sz w:val="28"/>
          <w:szCs w:val="28"/>
        </w:rPr>
      </w:pPr>
    </w:p>
    <w:p w:rsidR="00D00BB0" w:rsidRDefault="00D00BB0" w:rsidP="00D00BB0">
      <w:pPr>
        <w:pStyle w:val="a4"/>
        <w:ind w:firstLine="709"/>
        <w:contextualSpacing/>
        <w:rPr>
          <w:sz w:val="27"/>
          <w:szCs w:val="27"/>
        </w:rPr>
      </w:pPr>
    </w:p>
    <w:p w:rsidR="00D00BB0" w:rsidRDefault="00D00BB0" w:rsidP="00D00BB0">
      <w:pPr>
        <w:pStyle w:val="a4"/>
        <w:ind w:firstLine="709"/>
        <w:contextualSpacing/>
        <w:rPr>
          <w:sz w:val="27"/>
          <w:szCs w:val="27"/>
        </w:rPr>
      </w:pPr>
    </w:p>
    <w:p w:rsidR="00D00BB0" w:rsidRDefault="00D00BB0" w:rsidP="00D00BB0">
      <w:pPr>
        <w:pStyle w:val="a4"/>
        <w:ind w:firstLine="709"/>
        <w:contextualSpacing/>
        <w:rPr>
          <w:sz w:val="27"/>
          <w:szCs w:val="27"/>
        </w:rPr>
      </w:pPr>
    </w:p>
    <w:p w:rsidR="00D00BB0" w:rsidRDefault="00D00BB0" w:rsidP="00D00BB0">
      <w:pPr>
        <w:pStyle w:val="a4"/>
        <w:ind w:firstLine="709"/>
        <w:contextualSpacing/>
        <w:rPr>
          <w:sz w:val="27"/>
          <w:szCs w:val="27"/>
        </w:rPr>
      </w:pPr>
    </w:p>
    <w:p w:rsidR="00D00BB0" w:rsidRDefault="00D00BB0" w:rsidP="00D00BB0">
      <w:pPr>
        <w:pStyle w:val="a4"/>
        <w:ind w:firstLine="709"/>
        <w:contextualSpacing/>
        <w:rPr>
          <w:sz w:val="27"/>
          <w:szCs w:val="27"/>
        </w:rPr>
      </w:pPr>
    </w:p>
    <w:p w:rsidR="00D00BB0" w:rsidRDefault="00D00BB0" w:rsidP="00D00BB0">
      <w:pPr>
        <w:pStyle w:val="a4"/>
        <w:ind w:firstLine="709"/>
        <w:contextualSpacing/>
        <w:rPr>
          <w:sz w:val="27"/>
          <w:szCs w:val="27"/>
        </w:rPr>
      </w:pPr>
    </w:p>
    <w:p w:rsidR="00D00BB0" w:rsidRDefault="00D00BB0" w:rsidP="00D00BB0">
      <w:pPr>
        <w:pStyle w:val="a4"/>
        <w:ind w:firstLine="709"/>
        <w:contextualSpacing/>
        <w:rPr>
          <w:sz w:val="27"/>
          <w:szCs w:val="27"/>
        </w:rPr>
      </w:pPr>
    </w:p>
    <w:p w:rsidR="00D00BB0" w:rsidRPr="002E7E10" w:rsidRDefault="00D00BB0" w:rsidP="00D00BB0">
      <w:pPr>
        <w:ind w:left="4956"/>
        <w:jc w:val="center"/>
        <w:rPr>
          <w:color w:val="000000"/>
          <w:sz w:val="27"/>
          <w:szCs w:val="27"/>
          <w:lang w:val="kk-KZ"/>
        </w:rPr>
      </w:pPr>
      <w:r w:rsidRPr="002E7E10">
        <w:rPr>
          <w:color w:val="000000"/>
          <w:sz w:val="27"/>
          <w:szCs w:val="27"/>
        </w:rPr>
        <w:t xml:space="preserve">Приложение </w:t>
      </w:r>
    </w:p>
    <w:p w:rsidR="00D00BB0" w:rsidRPr="002E7E10" w:rsidRDefault="00D00BB0" w:rsidP="00D00BB0">
      <w:pPr>
        <w:ind w:left="4956" w:firstLine="708"/>
        <w:jc w:val="center"/>
        <w:rPr>
          <w:color w:val="000000"/>
          <w:sz w:val="27"/>
          <w:szCs w:val="27"/>
        </w:rPr>
      </w:pPr>
      <w:r w:rsidRPr="002E7E10">
        <w:rPr>
          <w:color w:val="000000"/>
          <w:sz w:val="27"/>
          <w:szCs w:val="27"/>
        </w:rPr>
        <w:t xml:space="preserve">к Положению республиканского   конкурса </w:t>
      </w:r>
      <w:r w:rsidRPr="002E7E10">
        <w:rPr>
          <w:color w:val="000000" w:themeColor="text1"/>
          <w:sz w:val="27"/>
          <w:szCs w:val="27"/>
        </w:rPr>
        <w:t xml:space="preserve">«Лучшая </w:t>
      </w:r>
      <w:r w:rsidRPr="002E7E10">
        <w:rPr>
          <w:color w:val="000000" w:themeColor="text1"/>
          <w:sz w:val="27"/>
          <w:szCs w:val="27"/>
          <w:lang w:val="en-US"/>
        </w:rPr>
        <w:t>PR</w:t>
      </w:r>
      <w:r w:rsidRPr="002E7E10">
        <w:rPr>
          <w:color w:val="000000" w:themeColor="text1"/>
          <w:sz w:val="27"/>
          <w:szCs w:val="27"/>
        </w:rPr>
        <w:t xml:space="preserve"> стратегия деятельности органов государственных доходов»</w:t>
      </w:r>
      <w:r w:rsidRPr="002E7E10">
        <w:rPr>
          <w:color w:val="000000"/>
          <w:sz w:val="27"/>
          <w:szCs w:val="27"/>
        </w:rPr>
        <w:t>, утвержденного приказом</w:t>
      </w:r>
    </w:p>
    <w:p w:rsidR="00D00BB0" w:rsidRPr="002E7E10" w:rsidRDefault="00D00BB0" w:rsidP="00D00BB0">
      <w:pPr>
        <w:ind w:left="4956" w:firstLine="708"/>
        <w:jc w:val="center"/>
        <w:rPr>
          <w:color w:val="000000"/>
          <w:sz w:val="27"/>
          <w:szCs w:val="27"/>
        </w:rPr>
      </w:pPr>
      <w:r w:rsidRPr="002E7E10">
        <w:rPr>
          <w:color w:val="000000"/>
          <w:sz w:val="27"/>
          <w:szCs w:val="27"/>
        </w:rPr>
        <w:t>Председателя Комитета</w:t>
      </w:r>
    </w:p>
    <w:p w:rsidR="00D00BB0" w:rsidRPr="002E7E10" w:rsidRDefault="00D00BB0" w:rsidP="00D00BB0">
      <w:pPr>
        <w:ind w:left="4956"/>
        <w:jc w:val="center"/>
        <w:rPr>
          <w:sz w:val="27"/>
          <w:szCs w:val="27"/>
          <w:lang w:val="kk-KZ"/>
        </w:rPr>
      </w:pPr>
      <w:r w:rsidRPr="002E7E10">
        <w:rPr>
          <w:color w:val="000000"/>
          <w:sz w:val="27"/>
          <w:szCs w:val="27"/>
        </w:rPr>
        <w:t>государственных</w:t>
      </w:r>
      <w:r w:rsidRPr="002E7E10">
        <w:rPr>
          <w:color w:val="000000"/>
          <w:sz w:val="27"/>
          <w:szCs w:val="27"/>
          <w:lang w:val="kk-KZ"/>
        </w:rPr>
        <w:t xml:space="preserve"> </w:t>
      </w:r>
      <w:r w:rsidRPr="002E7E10">
        <w:rPr>
          <w:color w:val="000000"/>
          <w:sz w:val="27"/>
          <w:szCs w:val="27"/>
        </w:rPr>
        <w:t>доходов</w:t>
      </w:r>
    </w:p>
    <w:p w:rsidR="00D00BB0" w:rsidRPr="002E7E10" w:rsidRDefault="00D00BB0" w:rsidP="00D00BB0">
      <w:pPr>
        <w:ind w:left="4956"/>
        <w:jc w:val="center"/>
        <w:rPr>
          <w:color w:val="000000"/>
          <w:sz w:val="27"/>
          <w:szCs w:val="27"/>
          <w:lang w:val="kk-KZ"/>
        </w:rPr>
      </w:pPr>
      <w:r w:rsidRPr="002E7E10">
        <w:rPr>
          <w:color w:val="000000"/>
          <w:sz w:val="27"/>
          <w:szCs w:val="27"/>
        </w:rPr>
        <w:t>Министерства</w:t>
      </w:r>
      <w:r w:rsidRPr="002E7E10">
        <w:rPr>
          <w:color w:val="000000"/>
          <w:sz w:val="27"/>
          <w:szCs w:val="27"/>
          <w:lang w:val="kk-KZ"/>
        </w:rPr>
        <w:t xml:space="preserve"> </w:t>
      </w:r>
      <w:r w:rsidRPr="002E7E10">
        <w:rPr>
          <w:color w:val="000000"/>
          <w:sz w:val="27"/>
          <w:szCs w:val="27"/>
        </w:rPr>
        <w:t>финансов</w:t>
      </w:r>
    </w:p>
    <w:p w:rsidR="00D00BB0" w:rsidRPr="002E7E10" w:rsidRDefault="00D00BB0" w:rsidP="00D00BB0">
      <w:pPr>
        <w:ind w:left="4956"/>
        <w:jc w:val="center"/>
        <w:rPr>
          <w:sz w:val="27"/>
          <w:szCs w:val="27"/>
          <w:lang w:val="kk-KZ"/>
        </w:rPr>
      </w:pPr>
      <w:r w:rsidRPr="002E7E10">
        <w:rPr>
          <w:color w:val="000000"/>
          <w:sz w:val="27"/>
          <w:szCs w:val="27"/>
        </w:rPr>
        <w:t>Республики Казахстан</w:t>
      </w:r>
    </w:p>
    <w:p w:rsidR="00D00BB0" w:rsidRPr="002E7E10" w:rsidRDefault="00D00BB0" w:rsidP="00D00BB0">
      <w:pPr>
        <w:ind w:left="4956"/>
        <w:jc w:val="center"/>
        <w:rPr>
          <w:color w:val="000000"/>
          <w:sz w:val="27"/>
          <w:szCs w:val="27"/>
          <w:lang w:val="kk-KZ"/>
        </w:rPr>
      </w:pPr>
      <w:r w:rsidRPr="002E7E10">
        <w:rPr>
          <w:color w:val="000000"/>
          <w:sz w:val="27"/>
          <w:szCs w:val="27"/>
        </w:rPr>
        <w:lastRenderedPageBreak/>
        <w:t>от «__» _________ 2018 года №___</w:t>
      </w:r>
    </w:p>
    <w:p w:rsidR="00D00BB0" w:rsidRPr="002E7E10" w:rsidRDefault="00D00BB0" w:rsidP="00D00BB0">
      <w:pPr>
        <w:pStyle w:val="a4"/>
        <w:ind w:firstLine="5670"/>
        <w:contextualSpacing/>
        <w:jc w:val="center"/>
        <w:rPr>
          <w:color w:val="000000"/>
          <w:sz w:val="27"/>
          <w:szCs w:val="27"/>
          <w:shd w:val="clear" w:color="auto" w:fill="FFFFFF"/>
          <w:lang w:val="kk-KZ"/>
        </w:rPr>
      </w:pPr>
    </w:p>
    <w:p w:rsidR="00D00BB0" w:rsidRPr="002E7E10" w:rsidRDefault="00D00BB0" w:rsidP="00D00BB0">
      <w:pPr>
        <w:pStyle w:val="a4"/>
        <w:ind w:firstLine="5670"/>
        <w:contextualSpacing/>
        <w:jc w:val="right"/>
        <w:rPr>
          <w:color w:val="000000"/>
          <w:sz w:val="27"/>
          <w:szCs w:val="27"/>
        </w:rPr>
      </w:pPr>
      <w:r w:rsidRPr="002E7E10">
        <w:rPr>
          <w:color w:val="000000"/>
          <w:sz w:val="27"/>
          <w:szCs w:val="27"/>
          <w:shd w:val="clear" w:color="auto" w:fill="FFFFFF"/>
        </w:rPr>
        <w:t>форма</w:t>
      </w:r>
      <w:r w:rsidRPr="002E7E10">
        <w:rPr>
          <w:color w:val="000000"/>
          <w:sz w:val="27"/>
          <w:szCs w:val="27"/>
        </w:rPr>
        <w:t> </w:t>
      </w:r>
    </w:p>
    <w:p w:rsidR="00D00BB0" w:rsidRDefault="00D00BB0" w:rsidP="00D00BB0">
      <w:pPr>
        <w:pStyle w:val="a4"/>
        <w:contextualSpacing/>
        <w:jc w:val="center"/>
        <w:rPr>
          <w:b/>
          <w:color w:val="000000"/>
          <w:sz w:val="27"/>
          <w:szCs w:val="27"/>
        </w:rPr>
      </w:pPr>
      <w:r w:rsidRPr="002E7E10">
        <w:rPr>
          <w:color w:val="000000"/>
          <w:sz w:val="27"/>
          <w:szCs w:val="27"/>
        </w:rPr>
        <w:br/>
      </w:r>
      <w:r>
        <w:rPr>
          <w:b/>
          <w:color w:val="000000"/>
          <w:sz w:val="27"/>
          <w:szCs w:val="27"/>
        </w:rPr>
        <w:t>ТИТУЛЬНЫЙ ЛИСТ</w:t>
      </w:r>
    </w:p>
    <w:p w:rsidR="00D00BB0" w:rsidRDefault="00D00BB0" w:rsidP="00D00BB0">
      <w:pPr>
        <w:pStyle w:val="a4"/>
        <w:contextualSpacing/>
        <w:jc w:val="center"/>
        <w:rPr>
          <w:b/>
          <w:color w:val="000000"/>
          <w:sz w:val="27"/>
          <w:szCs w:val="27"/>
        </w:rPr>
      </w:pPr>
    </w:p>
    <w:p w:rsidR="00D00BB0" w:rsidRDefault="00D00BB0" w:rsidP="00D00BB0">
      <w:pPr>
        <w:pStyle w:val="a4"/>
        <w:contextualSpacing/>
        <w:rPr>
          <w:b/>
          <w:color w:val="000000"/>
          <w:sz w:val="27"/>
          <w:szCs w:val="27"/>
        </w:rPr>
      </w:pPr>
    </w:p>
    <w:p w:rsidR="00D00BB0" w:rsidRDefault="00D00BB0" w:rsidP="00D00BB0">
      <w:pPr>
        <w:pStyle w:val="a4"/>
        <w:contextualSpacing/>
        <w:jc w:val="center"/>
        <w:rPr>
          <w:b/>
          <w:color w:val="000000"/>
          <w:sz w:val="27"/>
          <w:szCs w:val="27"/>
        </w:rPr>
      </w:pPr>
      <w:r w:rsidRPr="00392C37">
        <w:rPr>
          <w:b/>
          <w:color w:val="000000"/>
          <w:sz w:val="27"/>
          <w:szCs w:val="27"/>
        </w:rPr>
        <w:t>PR СТРАТЕГИЯ</w:t>
      </w:r>
    </w:p>
    <w:p w:rsidR="00D00BB0" w:rsidRPr="002E7E10" w:rsidRDefault="00D00BB0" w:rsidP="00D00BB0">
      <w:pPr>
        <w:pStyle w:val="a4"/>
        <w:ind w:firstLine="709"/>
        <w:contextualSpacing/>
        <w:rPr>
          <w:color w:val="000000"/>
          <w:sz w:val="27"/>
          <w:szCs w:val="27"/>
        </w:rPr>
      </w:pPr>
    </w:p>
    <w:p w:rsidR="00D00BB0" w:rsidRDefault="00D00BB0" w:rsidP="00D00BB0">
      <w:pPr>
        <w:pStyle w:val="a4"/>
        <w:ind w:firstLine="709"/>
        <w:contextualSpacing/>
        <w:rPr>
          <w:color w:val="000000"/>
          <w:sz w:val="27"/>
          <w:szCs w:val="27"/>
        </w:rPr>
      </w:pPr>
      <w:proofErr w:type="gramStart"/>
      <w:r>
        <w:rPr>
          <w:color w:val="000000"/>
          <w:sz w:val="27"/>
          <w:szCs w:val="27"/>
        </w:rPr>
        <w:t>разработана</w:t>
      </w:r>
      <w:proofErr w:type="gramEnd"/>
      <w:r>
        <w:rPr>
          <w:color w:val="000000"/>
          <w:sz w:val="27"/>
          <w:szCs w:val="27"/>
        </w:rPr>
        <w:t xml:space="preserve"> </w:t>
      </w:r>
      <w:r w:rsidRPr="00D1026D">
        <w:rPr>
          <w:color w:val="000000"/>
          <w:sz w:val="27"/>
          <w:szCs w:val="27"/>
        </w:rPr>
        <w:t>Ф</w:t>
      </w:r>
      <w:r>
        <w:rPr>
          <w:color w:val="000000"/>
          <w:sz w:val="27"/>
          <w:szCs w:val="27"/>
        </w:rPr>
        <w:t>.</w:t>
      </w:r>
      <w:r w:rsidRPr="00D1026D">
        <w:rPr>
          <w:color w:val="000000"/>
          <w:sz w:val="27"/>
          <w:szCs w:val="27"/>
        </w:rPr>
        <w:t>И</w:t>
      </w:r>
      <w:r>
        <w:rPr>
          <w:color w:val="000000"/>
          <w:sz w:val="27"/>
          <w:szCs w:val="27"/>
        </w:rPr>
        <w:t>.</w:t>
      </w:r>
      <w:r w:rsidRPr="00D1026D">
        <w:rPr>
          <w:color w:val="000000"/>
          <w:sz w:val="27"/>
          <w:szCs w:val="27"/>
        </w:rPr>
        <w:t>О</w:t>
      </w:r>
      <w:r w:rsidRPr="005A7F3C">
        <w:rPr>
          <w:color w:val="000000"/>
          <w:sz w:val="18"/>
          <w:szCs w:val="18"/>
        </w:rPr>
        <w:t>.(при его наличии)</w:t>
      </w:r>
      <w:r>
        <w:rPr>
          <w:color w:val="000000"/>
          <w:sz w:val="27"/>
          <w:szCs w:val="27"/>
        </w:rPr>
        <w:t xml:space="preserve"> </w:t>
      </w:r>
      <w:r w:rsidRPr="00D1026D">
        <w:rPr>
          <w:color w:val="000000"/>
          <w:sz w:val="27"/>
          <w:szCs w:val="27"/>
        </w:rPr>
        <w:t>автора (полностью)</w:t>
      </w:r>
    </w:p>
    <w:p w:rsidR="00D00BB0" w:rsidRDefault="00D00BB0" w:rsidP="00D00BB0">
      <w:pPr>
        <w:pStyle w:val="a4"/>
        <w:ind w:firstLine="709"/>
        <w:contextualSpacing/>
        <w:rPr>
          <w:color w:val="000000"/>
          <w:sz w:val="27"/>
          <w:szCs w:val="27"/>
        </w:rPr>
      </w:pPr>
      <w:r>
        <w:rPr>
          <w:color w:val="000000"/>
          <w:sz w:val="27"/>
          <w:szCs w:val="27"/>
        </w:rPr>
        <w:t>_______________________________________________________</w:t>
      </w:r>
      <w:r w:rsidRPr="00D1026D">
        <w:rPr>
          <w:color w:val="000000"/>
          <w:sz w:val="27"/>
          <w:szCs w:val="27"/>
        </w:rPr>
        <w:t>_____</w:t>
      </w:r>
    </w:p>
    <w:p w:rsidR="00D00BB0" w:rsidRDefault="00D00BB0" w:rsidP="00D00BB0">
      <w:pPr>
        <w:pStyle w:val="a4"/>
        <w:contextualSpacing/>
        <w:rPr>
          <w:color w:val="000000"/>
          <w:sz w:val="27"/>
          <w:szCs w:val="27"/>
        </w:rPr>
      </w:pPr>
    </w:p>
    <w:p w:rsidR="00D00BB0" w:rsidRDefault="00D00BB0" w:rsidP="00D00BB0">
      <w:pPr>
        <w:pStyle w:val="a4"/>
        <w:ind w:firstLine="709"/>
        <w:contextualSpacing/>
        <w:rPr>
          <w:color w:val="000000"/>
          <w:sz w:val="27"/>
          <w:szCs w:val="27"/>
        </w:rPr>
      </w:pPr>
      <w:r>
        <w:rPr>
          <w:color w:val="000000"/>
          <w:sz w:val="27"/>
          <w:szCs w:val="27"/>
        </w:rPr>
        <w:t xml:space="preserve">Сведение о месте работы  (ДГД/должность) </w:t>
      </w:r>
    </w:p>
    <w:p w:rsidR="00D00BB0" w:rsidRPr="00D1026D" w:rsidRDefault="00D00BB0" w:rsidP="00D00BB0">
      <w:pPr>
        <w:pStyle w:val="a4"/>
        <w:ind w:firstLine="709"/>
        <w:contextualSpacing/>
        <w:rPr>
          <w:color w:val="000000"/>
          <w:sz w:val="27"/>
          <w:szCs w:val="27"/>
        </w:rPr>
      </w:pPr>
      <w:r w:rsidRPr="00D1026D">
        <w:rPr>
          <w:color w:val="000000"/>
          <w:sz w:val="27"/>
          <w:szCs w:val="27"/>
        </w:rPr>
        <w:t>_______</w:t>
      </w:r>
      <w:r>
        <w:rPr>
          <w:color w:val="000000"/>
          <w:sz w:val="27"/>
          <w:szCs w:val="27"/>
        </w:rPr>
        <w:t>________________________________________</w:t>
      </w:r>
      <w:r w:rsidRPr="00D1026D">
        <w:rPr>
          <w:color w:val="000000"/>
          <w:sz w:val="27"/>
          <w:szCs w:val="27"/>
        </w:rPr>
        <w:t>_______________</w:t>
      </w:r>
    </w:p>
    <w:p w:rsidR="00D00BB0" w:rsidRPr="00D1026D" w:rsidRDefault="00D00BB0" w:rsidP="00D00BB0">
      <w:pPr>
        <w:pStyle w:val="a4"/>
        <w:ind w:firstLine="709"/>
        <w:contextualSpacing/>
        <w:rPr>
          <w:color w:val="000000"/>
          <w:sz w:val="27"/>
          <w:szCs w:val="27"/>
        </w:rPr>
      </w:pPr>
      <w:r>
        <w:rPr>
          <w:color w:val="000000"/>
          <w:sz w:val="27"/>
          <w:szCs w:val="27"/>
        </w:rPr>
        <w:t>______________________________________________________________</w:t>
      </w:r>
    </w:p>
    <w:p w:rsidR="00D00BB0" w:rsidRDefault="00D00BB0" w:rsidP="00D00BB0">
      <w:pPr>
        <w:pStyle w:val="a4"/>
        <w:ind w:left="709"/>
        <w:contextualSpacing/>
        <w:rPr>
          <w:color w:val="000000"/>
          <w:sz w:val="27"/>
          <w:szCs w:val="27"/>
        </w:rPr>
      </w:pPr>
    </w:p>
    <w:p w:rsidR="00D00BB0" w:rsidRPr="00D1026D" w:rsidRDefault="00D00BB0" w:rsidP="00D00BB0">
      <w:pPr>
        <w:pStyle w:val="a4"/>
        <w:ind w:left="709"/>
        <w:contextualSpacing/>
        <w:rPr>
          <w:color w:val="000000"/>
          <w:sz w:val="27"/>
          <w:szCs w:val="27"/>
        </w:rPr>
      </w:pPr>
      <w:r w:rsidRPr="00D1026D">
        <w:rPr>
          <w:color w:val="000000"/>
          <w:sz w:val="27"/>
          <w:szCs w:val="27"/>
        </w:rPr>
        <w:t>Контактные</w:t>
      </w:r>
      <w:r>
        <w:rPr>
          <w:color w:val="000000"/>
          <w:sz w:val="27"/>
          <w:szCs w:val="27"/>
        </w:rPr>
        <w:t xml:space="preserve"> сведения (</w:t>
      </w:r>
      <w:r w:rsidRPr="00D1026D">
        <w:rPr>
          <w:color w:val="000000"/>
          <w:sz w:val="27"/>
          <w:szCs w:val="27"/>
        </w:rPr>
        <w:t>телефоны</w:t>
      </w:r>
      <w:r>
        <w:rPr>
          <w:color w:val="000000"/>
          <w:sz w:val="27"/>
          <w:szCs w:val="27"/>
        </w:rPr>
        <w:t>/э</w:t>
      </w:r>
      <w:r w:rsidRPr="00D1026D">
        <w:rPr>
          <w:color w:val="000000"/>
          <w:sz w:val="27"/>
          <w:szCs w:val="27"/>
        </w:rPr>
        <w:t>лектронны</w:t>
      </w:r>
      <w:r>
        <w:rPr>
          <w:color w:val="000000"/>
          <w:sz w:val="27"/>
          <w:szCs w:val="27"/>
        </w:rPr>
        <w:t>й</w:t>
      </w:r>
      <w:r w:rsidRPr="00D1026D">
        <w:rPr>
          <w:color w:val="000000"/>
          <w:sz w:val="27"/>
          <w:szCs w:val="27"/>
        </w:rPr>
        <w:t xml:space="preserve"> адрес</w:t>
      </w:r>
      <w:r>
        <w:rPr>
          <w:color w:val="000000"/>
          <w:sz w:val="27"/>
          <w:szCs w:val="27"/>
        </w:rPr>
        <w:t>)</w:t>
      </w:r>
      <w:r w:rsidRPr="00D1026D">
        <w:rPr>
          <w:color w:val="000000"/>
          <w:sz w:val="27"/>
          <w:szCs w:val="27"/>
        </w:rPr>
        <w:t xml:space="preserve"> </w:t>
      </w:r>
      <w:r>
        <w:rPr>
          <w:color w:val="000000"/>
          <w:sz w:val="27"/>
          <w:szCs w:val="27"/>
        </w:rPr>
        <w:t xml:space="preserve">   </w:t>
      </w:r>
      <w:r w:rsidRPr="00D1026D">
        <w:rPr>
          <w:color w:val="000000"/>
          <w:sz w:val="27"/>
          <w:szCs w:val="27"/>
        </w:rPr>
        <w:t>_____________________________</w:t>
      </w:r>
      <w:r>
        <w:rPr>
          <w:color w:val="000000"/>
          <w:sz w:val="27"/>
          <w:szCs w:val="27"/>
        </w:rPr>
        <w:t>______________________</w:t>
      </w:r>
      <w:r w:rsidRPr="00D1026D">
        <w:rPr>
          <w:color w:val="000000"/>
          <w:sz w:val="27"/>
          <w:szCs w:val="27"/>
        </w:rPr>
        <w:t>___________</w:t>
      </w:r>
    </w:p>
    <w:p w:rsidR="00D00BB0" w:rsidRDefault="00D00BB0" w:rsidP="00D00BB0">
      <w:pPr>
        <w:pStyle w:val="a4"/>
        <w:ind w:firstLine="709"/>
        <w:contextualSpacing/>
        <w:rPr>
          <w:color w:val="000000"/>
          <w:sz w:val="27"/>
          <w:szCs w:val="27"/>
        </w:rPr>
      </w:pPr>
      <w:r w:rsidRPr="00D1026D">
        <w:rPr>
          <w:color w:val="000000"/>
          <w:sz w:val="27"/>
          <w:szCs w:val="27"/>
        </w:rPr>
        <w:t>________________</w:t>
      </w:r>
      <w:r>
        <w:rPr>
          <w:color w:val="000000"/>
          <w:sz w:val="27"/>
          <w:szCs w:val="27"/>
        </w:rPr>
        <w:t>_____________________</w:t>
      </w:r>
      <w:r w:rsidRPr="00D1026D">
        <w:rPr>
          <w:color w:val="000000"/>
          <w:sz w:val="27"/>
          <w:szCs w:val="27"/>
        </w:rPr>
        <w:t>__________________________</w:t>
      </w:r>
    </w:p>
    <w:p w:rsidR="00D00BB0" w:rsidRDefault="00D00BB0" w:rsidP="00D00BB0">
      <w:pPr>
        <w:pStyle w:val="a4"/>
        <w:contextualSpacing/>
        <w:rPr>
          <w:color w:val="000000"/>
          <w:sz w:val="27"/>
          <w:szCs w:val="27"/>
        </w:rPr>
      </w:pPr>
    </w:p>
    <w:p w:rsidR="00D00BB0" w:rsidRDefault="00D00BB0" w:rsidP="00D00BB0">
      <w:pPr>
        <w:pStyle w:val="a4"/>
        <w:ind w:firstLine="709"/>
        <w:contextualSpacing/>
        <w:rPr>
          <w:color w:val="000000"/>
          <w:sz w:val="27"/>
          <w:szCs w:val="27"/>
        </w:rPr>
      </w:pPr>
      <w:r>
        <w:rPr>
          <w:color w:val="000000"/>
          <w:sz w:val="27"/>
          <w:szCs w:val="27"/>
        </w:rPr>
        <w:t xml:space="preserve">Дополнительная информация (заполняется по желанию) </w:t>
      </w:r>
    </w:p>
    <w:p w:rsidR="00D00BB0" w:rsidRDefault="00D00BB0" w:rsidP="00D00BB0">
      <w:pPr>
        <w:pStyle w:val="a4"/>
        <w:ind w:firstLine="709"/>
        <w:contextualSpacing/>
        <w:rPr>
          <w:color w:val="000000"/>
          <w:sz w:val="27"/>
          <w:szCs w:val="27"/>
        </w:rPr>
      </w:pPr>
      <w:r>
        <w:rPr>
          <w:color w:val="000000"/>
          <w:sz w:val="27"/>
          <w:szCs w:val="27"/>
        </w:rPr>
        <w:t>_______________________________________________________________</w:t>
      </w:r>
    </w:p>
    <w:p w:rsidR="00D00BB0" w:rsidRDefault="00D00BB0" w:rsidP="00D00BB0">
      <w:pPr>
        <w:pStyle w:val="a4"/>
        <w:ind w:firstLine="709"/>
        <w:contextualSpacing/>
        <w:rPr>
          <w:color w:val="000000"/>
          <w:sz w:val="27"/>
          <w:szCs w:val="27"/>
        </w:rPr>
      </w:pPr>
      <w:r>
        <w:rPr>
          <w:color w:val="000000"/>
          <w:sz w:val="27"/>
          <w:szCs w:val="27"/>
        </w:rPr>
        <w:t>_______________________________________________________________</w:t>
      </w:r>
    </w:p>
    <w:p w:rsidR="00D00BB0" w:rsidRDefault="00D00BB0" w:rsidP="00D00BB0">
      <w:pPr>
        <w:pStyle w:val="a4"/>
        <w:ind w:firstLine="709"/>
        <w:contextualSpacing/>
        <w:rPr>
          <w:color w:val="000000"/>
          <w:sz w:val="27"/>
          <w:szCs w:val="27"/>
        </w:rPr>
      </w:pPr>
      <w:r>
        <w:rPr>
          <w:color w:val="000000"/>
          <w:sz w:val="27"/>
          <w:szCs w:val="27"/>
        </w:rPr>
        <w:t>________________________________________________________________</w:t>
      </w:r>
    </w:p>
    <w:p w:rsidR="008A3635" w:rsidRDefault="00D00BB0">
      <w:bookmarkStart w:id="0" w:name="_GoBack"/>
      <w:bookmarkEnd w:id="0"/>
    </w:p>
    <w:sectPr w:rsidR="008A3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A577C"/>
    <w:multiLevelType w:val="hybridMultilevel"/>
    <w:tmpl w:val="D2B647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E7"/>
    <w:rsid w:val="000F2BCA"/>
    <w:rsid w:val="005477F0"/>
    <w:rsid w:val="006C2BE7"/>
    <w:rsid w:val="00D00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B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5"/>
    <w:uiPriority w:val="99"/>
    <w:unhideWhenUsed/>
    <w:qFormat/>
    <w:rsid w:val="00D00BB0"/>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4"/>
    <w:uiPriority w:val="99"/>
    <w:rsid w:val="00D00B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0B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
    <w:basedOn w:val="a"/>
    <w:link w:val="a5"/>
    <w:uiPriority w:val="99"/>
    <w:unhideWhenUsed/>
    <w:qFormat/>
    <w:rsid w:val="00D00BB0"/>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4"/>
    <w:uiPriority w:val="99"/>
    <w:rsid w:val="00D00BB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1394</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Акбопе Тиленбаева</dc:creator>
  <cp:lastModifiedBy>Акбопе Тиленбаева</cp:lastModifiedBy>
  <cp:revision>2</cp:revision>
  <dcterms:created xsi:type="dcterms:W3CDTF">2018-09-26T13:54:00Z</dcterms:created>
  <dcterms:modified xsi:type="dcterms:W3CDTF">2018-09-26T13:54:00Z</dcterms:modified>
</cp:coreProperties>
</file>