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3" w:rsidRDefault="004D2303" w:rsidP="004D2303">
      <w:pPr>
        <w:pStyle w:val="a6"/>
        <w:jc w:val="both"/>
        <w:rPr>
          <w:i w:val="0"/>
          <w:lang w:val="kk-KZ"/>
        </w:rPr>
      </w:pPr>
      <w:r>
        <w:rPr>
          <w:i w:val="0"/>
          <w:lang w:val="kk-KZ"/>
        </w:rPr>
        <w:t xml:space="preserve">       Қазақстан Республикасы Қаржы министрлігі Мемлекеттік кірістер комитетінің Оқу-әдістемелік орталығы «Б» корпусының төменгі болып табылмайтын</w:t>
      </w:r>
      <w:r>
        <w:rPr>
          <w:bCs w:val="0"/>
          <w:i w:val="0"/>
          <w:iCs w:val="0"/>
          <w:lang w:val="kk-KZ"/>
        </w:rPr>
        <w:t xml:space="preserve"> </w:t>
      </w:r>
      <w:r>
        <w:rPr>
          <w:i w:val="0"/>
          <w:lang w:val="kk-KZ"/>
        </w:rPr>
        <w:t>бос мемлекеттік әкімшілік лауазымдарына орналасуға жалпы конкурс жариялайды (</w:t>
      </w:r>
      <w:r>
        <w:rPr>
          <w:i w:val="0"/>
          <w:lang w:val="en-US"/>
        </w:rPr>
        <w:t>III</w:t>
      </w:r>
      <w:r>
        <w:rPr>
          <w:i w:val="0"/>
          <w:lang w:val="kk-KZ"/>
        </w:rPr>
        <w:t>-кезең)</w:t>
      </w:r>
    </w:p>
    <w:p w:rsidR="00923556" w:rsidRDefault="00923556" w:rsidP="00923556">
      <w:pPr>
        <w:tabs>
          <w:tab w:val="left" w:pos="993"/>
        </w:tabs>
        <w:ind w:firstLine="426"/>
        <w:jc w:val="both"/>
        <w:rPr>
          <w:b/>
          <w:lang w:val="kk-KZ"/>
        </w:rPr>
      </w:pPr>
      <w:r>
        <w:rPr>
          <w:b/>
          <w:lang w:val="kk-KZ"/>
        </w:rPr>
        <w:t xml:space="preserve">«Қазақстан Республикасы Қаржы министрлігі Мемлекеттік кірістер комитетінің Оқу-әдістемелік орталығы» РММ </w:t>
      </w:r>
      <w:r>
        <w:rPr>
          <w:b/>
          <w:lang w:val="kk-KZ"/>
        </w:rPr>
        <w:tab/>
        <w:t xml:space="preserve">(010000, Астана қаласы, Республика даңғылы 60, телефондары: 8(7172)39-66-09, факс 8(7172)39-66-09, электронды мекен-жайы: </w:t>
      </w:r>
      <w:r w:rsidR="004D2303">
        <w:fldChar w:fldCharType="begin"/>
      </w:r>
      <w:r w:rsidR="004D2303" w:rsidRPr="004D2303">
        <w:rPr>
          <w:lang w:val="kk-KZ"/>
        </w:rPr>
        <w:instrText xml:space="preserve"> HYPERLINK "mailto:s.abylkasimova@kgd.gov.kz" </w:instrText>
      </w:r>
      <w:r w:rsidR="004D2303">
        <w:fldChar w:fldCharType="separate"/>
      </w:r>
      <w:r>
        <w:rPr>
          <w:rStyle w:val="a3"/>
          <w:b/>
          <w:color w:val="auto"/>
          <w:lang w:val="kk-KZ"/>
        </w:rPr>
        <w:t>s.abylkasimova@kgd.gov.kz</w:t>
      </w:r>
      <w:r w:rsidR="004D2303">
        <w:rPr>
          <w:rStyle w:val="a3"/>
          <w:b/>
          <w:color w:val="auto"/>
          <w:lang w:val="kk-KZ"/>
        </w:rPr>
        <w:fldChar w:fldCharType="end"/>
      </w:r>
      <w:r w:rsidR="004D2303">
        <w:rPr>
          <w:b/>
          <w:lang w:val="kk-KZ"/>
        </w:rPr>
        <w:t xml:space="preserve">)  </w:t>
      </w:r>
    </w:p>
    <w:p w:rsidR="00923556" w:rsidRDefault="00923556" w:rsidP="00923556">
      <w:pPr>
        <w:ind w:firstLine="426"/>
        <w:jc w:val="both"/>
        <w:rPr>
          <w:sz w:val="16"/>
          <w:szCs w:val="16"/>
          <w:lang w:val="kk-KZ"/>
        </w:rPr>
      </w:pPr>
    </w:p>
    <w:p w:rsidR="00923556" w:rsidRDefault="00923556" w:rsidP="00923556">
      <w:pPr>
        <w:ind w:firstLine="426"/>
        <w:jc w:val="both"/>
        <w:rPr>
          <w:b/>
          <w:lang w:val="kk-KZ"/>
        </w:rPr>
      </w:pPr>
      <w:r>
        <w:rPr>
          <w:b/>
          <w:lang w:val="kk-KZ"/>
        </w:rPr>
        <w:t>Лауазым атауы (санаты, бірлік, жалақы)</w:t>
      </w:r>
    </w:p>
    <w:p w:rsidR="006843D8" w:rsidRDefault="006843D8" w:rsidP="006843D8">
      <w:pPr>
        <w:shd w:val="clear" w:color="auto" w:fill="FFFFFF"/>
        <w:tabs>
          <w:tab w:val="left" w:pos="1935"/>
        </w:tabs>
        <w:ind w:firstLine="426"/>
        <w:jc w:val="both"/>
        <w:rPr>
          <w:rFonts w:eastAsia="Calibri"/>
          <w:b/>
          <w:bCs/>
          <w:color w:val="000000"/>
          <w:lang w:val="kk-KZ"/>
        </w:rPr>
      </w:pPr>
      <w:r w:rsidRPr="006843D8">
        <w:rPr>
          <w:rFonts w:eastAsia="Calibri"/>
          <w:b/>
          <w:bCs/>
          <w:color w:val="000000"/>
          <w:lang w:val="kk-KZ"/>
        </w:rPr>
        <w:t>1. Ұйымда</w:t>
      </w:r>
      <w:r w:rsidR="00925FAE">
        <w:rPr>
          <w:rFonts w:eastAsia="Calibri"/>
          <w:b/>
          <w:bCs/>
          <w:color w:val="000000"/>
          <w:lang w:val="kk-KZ"/>
        </w:rPr>
        <w:t>стыру-қаржы бөлімінің басшысы (С-О-4</w:t>
      </w:r>
      <w:r w:rsidRPr="006843D8">
        <w:rPr>
          <w:rFonts w:eastAsia="Calibri"/>
          <w:b/>
          <w:bCs/>
          <w:color w:val="000000"/>
          <w:lang w:val="kk-KZ"/>
        </w:rPr>
        <w:t xml:space="preserve"> санаты, 1 бірлік</w:t>
      </w:r>
      <w:r>
        <w:rPr>
          <w:rFonts w:eastAsia="Calibri"/>
          <w:b/>
          <w:bCs/>
          <w:color w:val="000000"/>
          <w:lang w:val="kk-KZ"/>
        </w:rPr>
        <w:t xml:space="preserve">, </w:t>
      </w:r>
      <w:r>
        <w:rPr>
          <w:b/>
          <w:lang w:val="kk-KZ"/>
        </w:rPr>
        <w:t>лауазымдық жалақысы</w:t>
      </w:r>
      <w:r w:rsidR="00925FAE">
        <w:rPr>
          <w:rFonts w:eastAsia="Calibri"/>
          <w:b/>
          <w:bCs/>
          <w:color w:val="000000"/>
          <w:lang w:val="kk-KZ"/>
        </w:rPr>
        <w:t xml:space="preserve"> 109 932 теңгеден бастап 148 242</w:t>
      </w:r>
      <w:r>
        <w:rPr>
          <w:rFonts w:eastAsia="Calibri"/>
          <w:b/>
          <w:bCs/>
          <w:color w:val="000000"/>
          <w:lang w:val="kk-KZ"/>
        </w:rPr>
        <w:t xml:space="preserve"> теңгеге дейін).</w:t>
      </w:r>
    </w:p>
    <w:p w:rsidR="00AC3B96" w:rsidRPr="00AC3B96" w:rsidRDefault="004F5D29" w:rsidP="00AC3B96">
      <w:pPr>
        <w:tabs>
          <w:tab w:val="left" w:pos="0"/>
        </w:tabs>
        <w:ind w:hanging="567"/>
        <w:jc w:val="both"/>
        <w:rPr>
          <w:rFonts w:eastAsia="Calibri"/>
          <w:b/>
          <w:bCs/>
          <w:color w:val="000000"/>
          <w:lang w:val="kk-KZ"/>
        </w:rPr>
      </w:pPr>
      <w:r>
        <w:rPr>
          <w:rFonts w:eastAsia="Calibri"/>
          <w:b/>
          <w:bCs/>
          <w:color w:val="000000"/>
          <w:lang w:val="kk-KZ"/>
        </w:rPr>
        <w:t xml:space="preserve">            </w:t>
      </w:r>
      <w:r w:rsidR="00AC3B96">
        <w:rPr>
          <w:rFonts w:eastAsia="Calibri"/>
          <w:b/>
          <w:bCs/>
          <w:color w:val="000000"/>
          <w:lang w:val="kk-KZ"/>
        </w:rPr>
        <w:t xml:space="preserve">   </w:t>
      </w:r>
      <w:r w:rsidR="00AC3B96" w:rsidRPr="00AC3B96">
        <w:rPr>
          <w:rFonts w:eastAsia="Calibri"/>
          <w:b/>
          <w:bCs/>
          <w:color w:val="000000"/>
          <w:lang w:val="kk-KZ"/>
        </w:rPr>
        <w:t xml:space="preserve">Функционалдық міндеттері: </w:t>
      </w:r>
      <w:r w:rsidR="00AC3B96" w:rsidRPr="00AC3B96">
        <w:rPr>
          <w:color w:val="000000"/>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AC3B96" w:rsidRPr="00AC3B96">
        <w:rPr>
          <w:rFonts w:eastAsia="Calibri"/>
          <w:color w:val="000000"/>
          <w:lang w:val="kk-KZ"/>
        </w:rPr>
        <w:t xml:space="preserve">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sidR="00AC3B96" w:rsidRPr="00AC3B96">
        <w:rPr>
          <w:lang w:val="kk-KZ"/>
        </w:rPr>
        <w:t>штаттық, қаржы тәртіпті, негізгі қаражатты есептен шығару заңдылығын, 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sidR="00AC3B96" w:rsidRPr="00AC3B96">
        <w:rPr>
          <w:rFonts w:eastAsia="Calibri"/>
          <w:color w:val="000000"/>
          <w:lang w:val="kk-KZ"/>
        </w:rPr>
        <w:t xml:space="preserve"> ОӘО құжаттық қамтамасыз етуді бақылайды. </w:t>
      </w:r>
      <w:r w:rsidR="00AC3B96" w:rsidRPr="00AC3B96">
        <w:rPr>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AC3B96" w:rsidRPr="00AC3B96">
        <w:rPr>
          <w:color w:val="000000"/>
          <w:lang w:val="kk-KZ"/>
        </w:rPr>
        <w:t xml:space="preserve">аңмен белгіленген шектеулерді қабылдайды, </w:t>
      </w:r>
      <w:r w:rsidR="00AC3B96" w:rsidRPr="00AC3B96">
        <w:rPr>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6843D8" w:rsidRDefault="00AC3B96" w:rsidP="00AC3B96">
      <w:pPr>
        <w:ind w:firstLine="708"/>
        <w:jc w:val="both"/>
        <w:rPr>
          <w:rFonts w:eastAsia="Calibri"/>
          <w:color w:val="000000"/>
          <w:lang w:val="kk-KZ"/>
        </w:rPr>
      </w:pPr>
      <w:r w:rsidRPr="00AC3B96">
        <w:rPr>
          <w:rFonts w:eastAsia="Calibri"/>
          <w:b/>
          <w:bCs/>
          <w:color w:val="000000"/>
          <w:lang w:val="kk-KZ"/>
        </w:rPr>
        <w:t>Конкурсқа қатысушыларға қойылатын талаптар:</w:t>
      </w:r>
      <w:r w:rsidRPr="00AC3B96">
        <w:rPr>
          <w:rFonts w:eastAsia="Calibri"/>
          <w:color w:val="000000"/>
          <w:lang w:val="kk-KZ"/>
        </w:rPr>
        <w:t xml:space="preserve"> Құқық, әлеуметтік ғылымдар, экономика және бизнес саласындағы жоғары білім.</w:t>
      </w:r>
    </w:p>
    <w:p w:rsidR="008C31D5" w:rsidRPr="00C03EE0" w:rsidRDefault="008C31D5" w:rsidP="008C31D5">
      <w:pPr>
        <w:autoSpaceDE w:val="0"/>
        <w:autoSpaceDN w:val="0"/>
        <w:adjustRightInd w:val="0"/>
        <w:ind w:firstLine="702"/>
        <w:jc w:val="both"/>
        <w:rPr>
          <w:noProof/>
          <w:lang w:val="kk-KZ"/>
        </w:rPr>
      </w:pPr>
      <w:r w:rsidRPr="00C03EE0">
        <w:rPr>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C03EE0">
        <w:rPr>
          <w:noProof/>
          <w:lang w:val="kk-KZ"/>
        </w:rPr>
        <w:t xml:space="preserve">, сонымен қатар, </w:t>
      </w:r>
      <w:r w:rsidRPr="00C03EE0">
        <w:rPr>
          <w:lang w:val="kk-KZ"/>
        </w:rPr>
        <w:t>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w:t>
      </w:r>
    </w:p>
    <w:p w:rsidR="008C31D5" w:rsidRPr="00C03EE0" w:rsidRDefault="008C31D5" w:rsidP="008C31D5">
      <w:pPr>
        <w:autoSpaceDE w:val="0"/>
        <w:autoSpaceDN w:val="0"/>
        <w:adjustRightInd w:val="0"/>
        <w:ind w:firstLine="702"/>
        <w:jc w:val="both"/>
        <w:rPr>
          <w:b/>
          <w:lang w:val="kk-KZ"/>
        </w:rPr>
      </w:pPr>
      <w:r w:rsidRPr="00C03EE0">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C03EE0">
        <w:rPr>
          <w:b/>
          <w:lang w:val="kk-KZ"/>
        </w:rPr>
        <w:t>.</w:t>
      </w:r>
    </w:p>
    <w:p w:rsidR="008C31D5" w:rsidRPr="00C03EE0" w:rsidRDefault="008C31D5" w:rsidP="008C31D5">
      <w:pPr>
        <w:ind w:right="178" w:firstLine="709"/>
        <w:jc w:val="both"/>
        <w:rPr>
          <w:lang w:val="kk-KZ"/>
        </w:rPr>
      </w:pPr>
      <w:r w:rsidRPr="00C03EE0">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1D5" w:rsidRPr="00C03EE0" w:rsidRDefault="008C31D5" w:rsidP="008C31D5">
      <w:pPr>
        <w:autoSpaceDE w:val="0"/>
        <w:autoSpaceDN w:val="0"/>
        <w:adjustRightInd w:val="0"/>
        <w:ind w:firstLine="702"/>
        <w:jc w:val="both"/>
        <w:rPr>
          <w:lang w:val="kk-KZ"/>
        </w:rPr>
      </w:pPr>
      <w:r w:rsidRPr="00C03EE0">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C31D5" w:rsidRPr="00C03EE0" w:rsidRDefault="008C31D5" w:rsidP="008C31D5">
      <w:pPr>
        <w:tabs>
          <w:tab w:val="left" w:pos="1134"/>
        </w:tabs>
        <w:ind w:firstLine="709"/>
        <w:jc w:val="both"/>
        <w:rPr>
          <w:lang w:val="kk-KZ"/>
        </w:rPr>
      </w:pPr>
      <w:r w:rsidRPr="00C03EE0">
        <w:rPr>
          <w:lang w:val="kk-KZ"/>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8C31D5" w:rsidRPr="00C03EE0" w:rsidRDefault="008C31D5" w:rsidP="008C31D5">
      <w:pPr>
        <w:suppressAutoHyphens/>
        <w:autoSpaceDE w:val="0"/>
        <w:ind w:firstLine="709"/>
        <w:jc w:val="both"/>
        <w:rPr>
          <w:lang w:val="kk-KZ" w:eastAsia="zh-CN"/>
        </w:rPr>
      </w:pPr>
      <w:r w:rsidRPr="00C03EE0">
        <w:rPr>
          <w:lang w:val="kk-KZ" w:eastAsia="zh-CN"/>
        </w:rPr>
        <w:t xml:space="preserve">Жалпы конкурсқа қатысуға ниет білдірген азаматтар </w:t>
      </w:r>
      <w:r w:rsidRPr="00C03EE0">
        <w:rPr>
          <w:b/>
          <w:lang w:val="kk-KZ" w:eastAsia="zh-CN"/>
        </w:rPr>
        <w:t>«</w:t>
      </w:r>
      <w:r w:rsidRPr="00C03EE0">
        <w:rPr>
          <w:b/>
          <w:bCs/>
          <w:lang w:val="kk-KZ" w:eastAsia="zh-CN"/>
        </w:rPr>
        <w:t xml:space="preserve">Қазақстан Республикасы Қаржы министрлігінің Мемлекеттік кірістер комитеті Оқу-әдістемелік орталығы» РММ-де </w:t>
      </w:r>
      <w:r w:rsidRPr="00C03EE0">
        <w:rPr>
          <w:lang w:val="kk-KZ" w:eastAsia="zh-CN"/>
        </w:rPr>
        <w:t>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C31D5" w:rsidRPr="00C03EE0" w:rsidRDefault="008C31D5" w:rsidP="008C31D5">
      <w:pPr>
        <w:autoSpaceDE w:val="0"/>
        <w:autoSpaceDN w:val="0"/>
        <w:adjustRightInd w:val="0"/>
        <w:ind w:firstLine="708"/>
        <w:jc w:val="both"/>
        <w:rPr>
          <w:lang w:val="kk-KZ"/>
        </w:rPr>
      </w:pPr>
      <w:r w:rsidRPr="00C03EE0">
        <w:rPr>
          <w:lang w:val="kk-KZ"/>
        </w:rPr>
        <w:t xml:space="preserve">Құжаттарды қабылдау мерзімі </w:t>
      </w:r>
      <w:r w:rsidRPr="00C03EE0">
        <w:rPr>
          <w:b/>
          <w:lang w:val="kk-KZ"/>
        </w:rPr>
        <w:t>(7 жұмыс күні)</w:t>
      </w:r>
      <w:r w:rsidRPr="00C03EE0">
        <w:rPr>
          <w:lang w:val="kk-KZ"/>
        </w:rPr>
        <w:t xml:space="preserve">, ол жалпы конкурс өткізу туралы хабарландыру соңғы жарияланғаннан кейін келесі жұмыс күнінен бастап есептеледі </w:t>
      </w:r>
      <w:r>
        <w:rPr>
          <w:b/>
          <w:lang w:val="kk-KZ"/>
        </w:rPr>
        <w:t>(13.10.2017ж. – 23.10</w:t>
      </w:r>
      <w:r w:rsidRPr="00C03EE0">
        <w:rPr>
          <w:b/>
          <w:lang w:val="kk-KZ"/>
        </w:rPr>
        <w:t>.2017ж.)</w:t>
      </w:r>
      <w:r w:rsidRPr="00C03EE0">
        <w:rPr>
          <w:lang w:val="kk-KZ"/>
        </w:rPr>
        <w:t>.</w:t>
      </w:r>
    </w:p>
    <w:p w:rsidR="008C31D5" w:rsidRPr="00C03EE0" w:rsidRDefault="008C31D5" w:rsidP="008C31D5">
      <w:pPr>
        <w:autoSpaceDE w:val="0"/>
        <w:autoSpaceDN w:val="0"/>
        <w:adjustRightInd w:val="0"/>
        <w:ind w:firstLine="708"/>
        <w:jc w:val="both"/>
        <w:rPr>
          <w:lang w:val="kk-KZ"/>
        </w:rPr>
      </w:pPr>
      <w:r w:rsidRPr="00C03EE0">
        <w:rPr>
          <w:lang w:val="kk-KZ"/>
        </w:rPr>
        <w:t>Құжаттар электронды түрде «</w:t>
      </w:r>
      <w:r w:rsidRPr="00C03EE0">
        <w:rPr>
          <w:bCs/>
          <w:lang w:val="kk-KZ"/>
        </w:rPr>
        <w:t>Қазақстан Республикасы Қаржы министрлігінің Мемлекеттік кірістер комитеті Оқу-әдістемелік орталығы» РММ-де</w:t>
      </w:r>
      <w:r w:rsidRPr="00C03EE0">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8C31D5" w:rsidRPr="00C03EE0" w:rsidRDefault="008C31D5" w:rsidP="008C31D5">
      <w:pPr>
        <w:autoSpaceDE w:val="0"/>
        <w:autoSpaceDN w:val="0"/>
        <w:adjustRightInd w:val="0"/>
        <w:ind w:firstLine="708"/>
        <w:jc w:val="both"/>
        <w:rPr>
          <w:lang w:val="kk-KZ"/>
        </w:rPr>
      </w:pPr>
      <w:r w:rsidRPr="00C03EE0">
        <w:rPr>
          <w:lang w:val="kk-KZ"/>
        </w:rPr>
        <w:t>Оларды бермеген жағдайда тұлға конкурс комиссиясымен әңгімелесуден өтуге жіберілмейді.</w:t>
      </w:r>
    </w:p>
    <w:p w:rsidR="008C31D5" w:rsidRPr="006843D8" w:rsidRDefault="008C31D5" w:rsidP="00AC3B96">
      <w:pPr>
        <w:ind w:firstLine="708"/>
        <w:jc w:val="both"/>
        <w:rPr>
          <w:lang w:val="kk-KZ"/>
        </w:rPr>
      </w:pPr>
      <w:bookmarkStart w:id="0" w:name="_GoBack"/>
      <w:bookmarkEnd w:id="0"/>
    </w:p>
    <w:p w:rsidR="00AC3B96" w:rsidRDefault="00923556" w:rsidP="00AC3B96">
      <w:pPr>
        <w:shd w:val="clear" w:color="auto" w:fill="FFFFFF"/>
        <w:tabs>
          <w:tab w:val="left" w:pos="34"/>
        </w:tabs>
        <w:ind w:left="34" w:firstLine="392"/>
        <w:jc w:val="both"/>
        <w:rPr>
          <w:rFonts w:eastAsia="Calibri"/>
          <w:b/>
          <w:color w:val="000000"/>
          <w:lang w:val="kk-KZ"/>
        </w:rPr>
      </w:pPr>
      <w:r>
        <w:rPr>
          <w:rFonts w:eastAsia="Calibri"/>
          <w:b/>
          <w:color w:val="000000"/>
          <w:lang w:val="kk-KZ"/>
        </w:rPr>
        <w:t>Жұмыс тәжірибесі келесі талаптардың біріне сәйкес болуы тиіс:</w:t>
      </w:r>
    </w:p>
    <w:p w:rsidR="0019027B" w:rsidRPr="0019027B" w:rsidRDefault="0019027B" w:rsidP="00AC3B96">
      <w:pPr>
        <w:shd w:val="clear" w:color="auto" w:fill="FFFFFF"/>
        <w:tabs>
          <w:tab w:val="left" w:pos="34"/>
        </w:tabs>
        <w:ind w:left="34" w:firstLine="392"/>
        <w:jc w:val="both"/>
        <w:rPr>
          <w:b/>
          <w:lang w:val="kk-KZ"/>
        </w:rPr>
      </w:pPr>
      <w:r w:rsidRPr="0019027B">
        <w:rPr>
          <w:b/>
          <w:lang w:val="kk-KZ"/>
        </w:rPr>
        <w:lastRenderedPageBreak/>
        <w:t>С-О-4 мемлекеттік әкімшілік лауазымдары санаттарына келесідей үлгілік біліктілік талаптары белгіленеді:</w:t>
      </w:r>
    </w:p>
    <w:p w:rsidR="0019027B" w:rsidRPr="0019027B" w:rsidRDefault="0019027B" w:rsidP="0019027B">
      <w:pPr>
        <w:shd w:val="clear" w:color="auto" w:fill="FFFFFF"/>
        <w:tabs>
          <w:tab w:val="left" w:pos="34"/>
        </w:tabs>
        <w:ind w:left="34" w:right="34" w:firstLine="176"/>
        <w:jc w:val="both"/>
        <w:rPr>
          <w:rFonts w:eastAsia="Calibri"/>
          <w:color w:val="000000"/>
          <w:lang w:val="kk-KZ"/>
        </w:rPr>
      </w:pPr>
      <w:r w:rsidRPr="0019027B">
        <w:rPr>
          <w:lang w:val="kk-KZ"/>
        </w:rPr>
        <w:t xml:space="preserve">      </w:t>
      </w:r>
      <w:r w:rsidRPr="0019027B">
        <w:rPr>
          <w:rFonts w:eastAsia="Calibri"/>
          <w:color w:val="000000"/>
          <w:lang w:val="kk-KZ"/>
        </w:rPr>
        <w:t>Жұмыс тәжірибесі келесі талаптардың біріне сәйкес болуы тиіс: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4) өкiлеттiктерiн теріс себептермен тоқтатқан судьяларды қоспағанда, судья лауазымында қызмет өтілі алты айдан кем емес;</w:t>
      </w:r>
    </w:p>
    <w:p w:rsidR="0019027B" w:rsidRPr="0019027B" w:rsidRDefault="0019027B" w:rsidP="0019027B">
      <w:pPr>
        <w:shd w:val="clear" w:color="auto" w:fill="FFFFFF"/>
        <w:tabs>
          <w:tab w:val="left" w:pos="34"/>
        </w:tabs>
        <w:ind w:left="34" w:right="34" w:firstLine="533"/>
        <w:jc w:val="both"/>
        <w:rPr>
          <w:color w:val="000000"/>
          <w:lang w:val="kk-KZ"/>
        </w:rPr>
      </w:pPr>
      <w:r w:rsidRPr="0019027B">
        <w:rPr>
          <w:color w:val="00000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8) ғылыми дәрежесінің болуы;**</w:t>
      </w:r>
    </w:p>
    <w:p w:rsidR="0019027B" w:rsidRPr="0019027B" w:rsidRDefault="0019027B" w:rsidP="0019027B">
      <w:pPr>
        <w:shd w:val="clear" w:color="auto" w:fill="FFFFFF"/>
        <w:tabs>
          <w:tab w:val="left" w:pos="34"/>
          <w:tab w:val="left" w:pos="851"/>
        </w:tabs>
        <w:ind w:left="34" w:right="34" w:firstLine="533"/>
        <w:jc w:val="both"/>
        <w:rPr>
          <w:rFonts w:eastAsia="Calibri"/>
          <w:color w:val="000000"/>
          <w:lang w:val="kk-KZ"/>
        </w:rPr>
      </w:pPr>
      <w:r w:rsidRPr="0019027B">
        <w:rPr>
          <w:rFonts w:eastAsia="Calibri"/>
          <w:color w:val="000000"/>
          <w:lang w:val="kk-KZ"/>
        </w:rPr>
        <w:t>9) сот орындаушысы лауазымына жұмыс тәжірибесі талаптары қолданылмайды.</w:t>
      </w:r>
    </w:p>
    <w:p w:rsidR="0019027B" w:rsidRPr="0019027B" w:rsidRDefault="0019027B" w:rsidP="0019027B">
      <w:pPr>
        <w:shd w:val="clear" w:color="auto" w:fill="FFFFFF"/>
        <w:tabs>
          <w:tab w:val="left" w:pos="34"/>
        </w:tabs>
        <w:ind w:left="34" w:right="34" w:firstLine="533"/>
        <w:jc w:val="both"/>
        <w:rPr>
          <w:i/>
          <w:lang w:val="kk-KZ"/>
        </w:rPr>
      </w:pPr>
      <w:r w:rsidRPr="0019027B">
        <w:rPr>
          <w:i/>
          <w:lang w:val="kk-KZ"/>
        </w:rPr>
        <w:t>Ескертуге: осы талап «Б» корпусының мемлекеттік әкімшілік лауазымына орналасуға жалпы конкурсқа қатысушылар үшін қойылады.</w:t>
      </w:r>
    </w:p>
    <w:p w:rsidR="0019027B" w:rsidRPr="0019027B" w:rsidRDefault="0019027B" w:rsidP="0019027B">
      <w:pPr>
        <w:shd w:val="clear" w:color="auto" w:fill="FFFFFF"/>
        <w:ind w:firstLine="567"/>
        <w:jc w:val="both"/>
        <w:rPr>
          <w:b/>
          <w:lang w:val="kk-KZ"/>
        </w:rPr>
      </w:pPr>
    </w:p>
    <w:p w:rsidR="0019027B" w:rsidRPr="0019027B" w:rsidRDefault="0019027B" w:rsidP="0019027B">
      <w:pPr>
        <w:ind w:firstLine="708"/>
        <w:jc w:val="both"/>
        <w:rPr>
          <w:b/>
          <w:noProof/>
          <w:lang w:val="kk-KZ"/>
        </w:rPr>
      </w:pPr>
      <w:r w:rsidRPr="0019027B">
        <w:rPr>
          <w:b/>
          <w:noProof/>
          <w:lang w:val="kk-KZ"/>
        </w:rPr>
        <w:t xml:space="preserve">- 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w:t>
      </w:r>
      <w:r w:rsidRPr="0019027B">
        <w:rPr>
          <w:b/>
          <w:noProof/>
          <w:lang w:val="kk-KZ"/>
        </w:rPr>
        <w:lastRenderedPageBreak/>
        <w:t xml:space="preserve">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19027B">
        <w:rPr>
          <w:b/>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19027B" w:rsidRPr="0019027B" w:rsidRDefault="0019027B" w:rsidP="0019027B">
      <w:pPr>
        <w:shd w:val="clear" w:color="auto" w:fill="FFFFFF"/>
        <w:ind w:firstLine="567"/>
        <w:jc w:val="both"/>
        <w:rPr>
          <w:b/>
          <w:lang w:val="kk-KZ"/>
        </w:rPr>
      </w:pPr>
    </w:p>
    <w:p w:rsidR="0019027B" w:rsidRPr="0019027B" w:rsidRDefault="0019027B" w:rsidP="008E56E3">
      <w:pPr>
        <w:tabs>
          <w:tab w:val="left" w:pos="-1405"/>
          <w:tab w:val="left" w:pos="993"/>
          <w:tab w:val="left" w:pos="9554"/>
        </w:tabs>
        <w:ind w:left="567" w:right="-852" w:hanging="567"/>
        <w:outlineLvl w:val="0"/>
        <w:rPr>
          <w:b/>
          <w:lang w:val="kk-KZ"/>
        </w:rPr>
      </w:pPr>
      <w:r w:rsidRPr="0019027B">
        <w:rPr>
          <w:b/>
          <w:lang w:val="kk-KZ"/>
        </w:rPr>
        <w:t>Мемлекеттік әкімшілік қызметшілердің лауазымдық жалақысы</w:t>
      </w:r>
    </w:p>
    <w:p w:rsidR="0019027B" w:rsidRPr="0019027B" w:rsidRDefault="0019027B" w:rsidP="0019027B">
      <w:pPr>
        <w:tabs>
          <w:tab w:val="left" w:pos="-1405"/>
          <w:tab w:val="left" w:pos="993"/>
          <w:tab w:val="left" w:pos="9554"/>
        </w:tabs>
        <w:ind w:left="567" w:right="-852" w:firstLine="142"/>
        <w:jc w:val="center"/>
        <w:outlineLvl w:val="0"/>
        <w:rPr>
          <w:b/>
          <w:i/>
          <w:lang w:val="kk-KZ"/>
        </w:rPr>
      </w:pPr>
    </w:p>
    <w:tbl>
      <w:tblPr>
        <w:tblW w:w="96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5"/>
        <w:gridCol w:w="3808"/>
        <w:gridCol w:w="3992"/>
      </w:tblGrid>
      <w:tr w:rsidR="0019027B" w:rsidRPr="0019027B" w:rsidTr="0019027B">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widowControl w:val="0"/>
              <w:tabs>
                <w:tab w:val="left" w:pos="132"/>
                <w:tab w:val="left" w:pos="6663"/>
              </w:tabs>
              <w:spacing w:line="276" w:lineRule="auto"/>
              <w:ind w:left="-1440" w:right="365"/>
              <w:jc w:val="right"/>
              <w:rPr>
                <w:b/>
                <w:lang w:eastAsia="en-US"/>
              </w:rPr>
            </w:pPr>
            <w:r w:rsidRPr="0019027B">
              <w:rPr>
                <w:b/>
                <w:lang w:val="kk-KZ" w:eastAsia="en-US"/>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widowControl w:val="0"/>
              <w:tabs>
                <w:tab w:val="left" w:pos="132"/>
                <w:tab w:val="left" w:pos="6663"/>
              </w:tabs>
              <w:spacing w:line="276" w:lineRule="auto"/>
              <w:ind w:left="-1440"/>
              <w:jc w:val="center"/>
              <w:rPr>
                <w:b/>
                <w:lang w:eastAsia="en-US"/>
              </w:rPr>
            </w:pPr>
            <w:r w:rsidRPr="0019027B">
              <w:rPr>
                <w:b/>
                <w:lang w:val="kk-KZ" w:eastAsia="en-US"/>
              </w:rPr>
              <w:t>Еңбек сіңірген жылдарына байланысты</w:t>
            </w:r>
          </w:p>
        </w:tc>
      </w:tr>
      <w:tr w:rsidR="0019027B" w:rsidRPr="0019027B" w:rsidTr="0019027B">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rPr>
                <w:b/>
                <w:lang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lang w:eastAsia="en-US"/>
              </w:rPr>
            </w:pPr>
            <w:proofErr w:type="spellStart"/>
            <w:r w:rsidRPr="0019027B">
              <w:rPr>
                <w:b/>
                <w:lang w:eastAsia="en-US"/>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lang w:eastAsia="en-US"/>
              </w:rPr>
            </w:pPr>
            <w:proofErr w:type="spellStart"/>
            <w:r w:rsidRPr="0019027B">
              <w:rPr>
                <w:b/>
                <w:lang w:eastAsia="en-US"/>
              </w:rPr>
              <w:t>max</w:t>
            </w:r>
            <w:proofErr w:type="spellEnd"/>
          </w:p>
        </w:tc>
      </w:tr>
      <w:tr w:rsidR="0019027B" w:rsidRPr="0019027B" w:rsidTr="0019027B">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132"/>
                <w:tab w:val="left" w:pos="6663"/>
              </w:tabs>
              <w:spacing w:line="276" w:lineRule="auto"/>
              <w:ind w:left="-1440" w:right="99" w:firstLine="1440"/>
              <w:jc w:val="center"/>
              <w:rPr>
                <w:b/>
                <w:i/>
                <w:lang w:eastAsia="en-US"/>
              </w:rPr>
            </w:pPr>
            <w:r w:rsidRPr="0019027B">
              <w:rPr>
                <w:lang w:eastAsia="en-US"/>
              </w:rPr>
              <w:t>С-О-4</w:t>
            </w:r>
          </w:p>
        </w:tc>
        <w:tc>
          <w:tcPr>
            <w:tcW w:w="3806" w:type="dxa"/>
            <w:tcBorders>
              <w:top w:val="single" w:sz="4" w:space="0" w:color="auto"/>
              <w:left w:val="single" w:sz="4" w:space="0" w:color="auto"/>
              <w:bottom w:val="single" w:sz="4" w:space="0" w:color="auto"/>
              <w:right w:val="single" w:sz="4" w:space="0" w:color="auto"/>
            </w:tcBorders>
            <w:hideMark/>
          </w:tcPr>
          <w:p w:rsidR="0019027B" w:rsidRPr="0019027B" w:rsidRDefault="0019027B" w:rsidP="0019027B">
            <w:pPr>
              <w:tabs>
                <w:tab w:val="left" w:pos="132"/>
              </w:tabs>
              <w:spacing w:line="276" w:lineRule="auto"/>
              <w:jc w:val="center"/>
              <w:rPr>
                <w:b/>
                <w:i/>
                <w:lang w:val="kk-KZ" w:eastAsia="en-US"/>
              </w:rPr>
            </w:pPr>
            <w:r w:rsidRPr="0019027B">
              <w:rPr>
                <w:lang w:val="kk-KZ" w:eastAsia="en-US"/>
              </w:rPr>
              <w:t>109 932</w:t>
            </w:r>
          </w:p>
        </w:tc>
        <w:tc>
          <w:tcPr>
            <w:tcW w:w="3990" w:type="dxa"/>
            <w:tcBorders>
              <w:top w:val="single" w:sz="4" w:space="0" w:color="auto"/>
              <w:left w:val="single" w:sz="4" w:space="0" w:color="auto"/>
              <w:bottom w:val="single" w:sz="4" w:space="0" w:color="auto"/>
              <w:right w:val="single" w:sz="4" w:space="0" w:color="auto"/>
            </w:tcBorders>
            <w:hideMark/>
          </w:tcPr>
          <w:p w:rsidR="0019027B" w:rsidRPr="0019027B" w:rsidRDefault="0019027B" w:rsidP="0019027B">
            <w:pPr>
              <w:tabs>
                <w:tab w:val="left" w:pos="132"/>
              </w:tabs>
              <w:spacing w:line="276" w:lineRule="auto"/>
              <w:jc w:val="center"/>
              <w:rPr>
                <w:b/>
                <w:i/>
                <w:lang w:val="kk-KZ" w:eastAsia="en-US"/>
              </w:rPr>
            </w:pPr>
            <w:r w:rsidRPr="0019027B">
              <w:rPr>
                <w:lang w:val="kk-KZ" w:eastAsia="en-US"/>
              </w:rPr>
              <w:t>148 242</w:t>
            </w:r>
          </w:p>
        </w:tc>
      </w:tr>
    </w:tbl>
    <w:p w:rsidR="0019027B" w:rsidRPr="0019027B" w:rsidRDefault="0019027B" w:rsidP="0019027B">
      <w:pPr>
        <w:ind w:firstLine="708"/>
        <w:rPr>
          <w:b/>
          <w:sz w:val="24"/>
          <w:szCs w:val="24"/>
          <w:lang w:val="kk-KZ"/>
        </w:rPr>
      </w:pPr>
    </w:p>
    <w:p w:rsidR="004F5D29" w:rsidRDefault="004F5D29" w:rsidP="004F5D29">
      <w:pPr>
        <w:shd w:val="clear" w:color="auto" w:fill="FFFFFF"/>
        <w:tabs>
          <w:tab w:val="left" w:pos="34"/>
        </w:tabs>
        <w:ind w:left="34" w:firstLine="392"/>
        <w:jc w:val="both"/>
        <w:rPr>
          <w:color w:val="000000"/>
          <w:lang w:val="kk-KZ"/>
        </w:rPr>
      </w:pPr>
      <w:r>
        <w:rPr>
          <w:b/>
          <w:lang w:val="kk-KZ"/>
        </w:rPr>
        <w:t xml:space="preserve">Мынадай құзыреттердің бар болуы: </w:t>
      </w:r>
      <w:r>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03EE0" w:rsidRPr="00C03EE0" w:rsidRDefault="00C03EE0" w:rsidP="004F5D29">
      <w:pPr>
        <w:shd w:val="clear" w:color="auto" w:fill="FFFFFF"/>
        <w:tabs>
          <w:tab w:val="left" w:pos="34"/>
        </w:tabs>
        <w:ind w:left="34" w:firstLine="392"/>
        <w:jc w:val="both"/>
        <w:rPr>
          <w:b/>
          <w:lang w:val="kk-KZ"/>
        </w:rPr>
      </w:pPr>
    </w:p>
    <w:p w:rsidR="00923556" w:rsidRDefault="00923556" w:rsidP="00923556">
      <w:pPr>
        <w:ind w:firstLine="426"/>
        <w:jc w:val="both"/>
        <w:rPr>
          <w:lang w:val="kk-KZ"/>
        </w:rPr>
      </w:pPr>
      <w:r>
        <w:rPr>
          <w:b/>
          <w:lang w:val="kk-KZ"/>
        </w:rPr>
        <w:t>Конкурсқа қатысу үшін қажетті құжаттар</w:t>
      </w:r>
      <w:r>
        <w:rPr>
          <w:lang w:val="kk-KZ"/>
        </w:rPr>
        <w:t xml:space="preserve">: </w:t>
      </w:r>
    </w:p>
    <w:p w:rsidR="00057360" w:rsidRPr="00057360" w:rsidRDefault="00057360" w:rsidP="00057360">
      <w:pPr>
        <w:autoSpaceDE w:val="0"/>
        <w:autoSpaceDN w:val="0"/>
        <w:adjustRightInd w:val="0"/>
        <w:jc w:val="both"/>
        <w:rPr>
          <w:lang w:val="kk-KZ"/>
        </w:rPr>
      </w:pPr>
      <w:r w:rsidRPr="00057360">
        <w:rPr>
          <w:lang w:val="kk-KZ"/>
        </w:rPr>
        <w:t xml:space="preserve">            1) </w:t>
      </w:r>
      <w:r w:rsidRPr="00057360">
        <w:rPr>
          <w:noProof/>
          <w:lang w:val="kk-KZ"/>
        </w:rPr>
        <w:t>уәкілетті орган белгілеген үлгі бойынша өтініш (2 қосымшаға сәйкес)</w:t>
      </w:r>
      <w:r w:rsidRPr="00057360">
        <w:rPr>
          <w:lang w:val="kk-KZ"/>
        </w:rPr>
        <w:t>;</w:t>
      </w:r>
    </w:p>
    <w:p w:rsidR="00057360" w:rsidRPr="00057360" w:rsidRDefault="00057360" w:rsidP="00057360">
      <w:pPr>
        <w:autoSpaceDE w:val="0"/>
        <w:autoSpaceDN w:val="0"/>
        <w:adjustRightInd w:val="0"/>
        <w:jc w:val="both"/>
        <w:rPr>
          <w:lang w:val="kk-KZ"/>
        </w:rPr>
      </w:pPr>
      <w:r w:rsidRPr="00057360">
        <w:rPr>
          <w:lang w:val="kk-KZ"/>
        </w:rPr>
        <w:tab/>
        <w:t>2) 3х4 үлгідегі түрлі түсті суретпен нысанда толтырылған «Б» корпусының әкімшілік мемлекеттік лауазымына кандидаттың қызметтiк тiзiмі</w:t>
      </w:r>
      <w:r w:rsidRPr="00057360">
        <w:rPr>
          <w:noProof/>
          <w:lang w:val="kk-KZ"/>
        </w:rPr>
        <w:t xml:space="preserve"> (3 қосымшаға сәйкес)</w:t>
      </w:r>
      <w:r w:rsidRPr="00057360">
        <w:rPr>
          <w:lang w:val="kk-KZ"/>
        </w:rPr>
        <w:t>;</w:t>
      </w:r>
    </w:p>
    <w:p w:rsidR="00057360" w:rsidRPr="00057360" w:rsidRDefault="00057360" w:rsidP="00057360">
      <w:pPr>
        <w:autoSpaceDE w:val="0"/>
        <w:autoSpaceDN w:val="0"/>
        <w:adjustRightInd w:val="0"/>
        <w:jc w:val="both"/>
        <w:rPr>
          <w:lang w:val="kk-KZ"/>
        </w:rPr>
      </w:pPr>
      <w:r w:rsidRPr="00057360">
        <w:rPr>
          <w:lang w:val="kk-KZ"/>
        </w:rPr>
        <w:tab/>
        <w:t>3) бiлiмi туралы құжаттар мен олардың көшірмелерінің нотариалдықкуәландырылған көшiрмелерi;</w:t>
      </w:r>
    </w:p>
    <w:p w:rsidR="00057360" w:rsidRPr="00057360" w:rsidRDefault="00057360" w:rsidP="00057360">
      <w:pPr>
        <w:autoSpaceDE w:val="0"/>
        <w:autoSpaceDN w:val="0"/>
        <w:adjustRightInd w:val="0"/>
        <w:ind w:firstLine="708"/>
        <w:jc w:val="both"/>
        <w:rPr>
          <w:lang w:val="kk-KZ"/>
        </w:rPr>
      </w:pPr>
      <w:r w:rsidRPr="00057360">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057360" w:rsidRPr="00057360" w:rsidRDefault="00057360" w:rsidP="00057360">
      <w:pPr>
        <w:autoSpaceDE w:val="0"/>
        <w:autoSpaceDN w:val="0"/>
        <w:adjustRightInd w:val="0"/>
        <w:ind w:firstLine="708"/>
        <w:jc w:val="both"/>
        <w:rPr>
          <w:lang w:val="kk-KZ"/>
        </w:rPr>
      </w:pPr>
      <w:r w:rsidRPr="00057360">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057360" w:rsidRPr="00057360" w:rsidRDefault="00057360" w:rsidP="00057360">
      <w:pPr>
        <w:autoSpaceDE w:val="0"/>
        <w:autoSpaceDN w:val="0"/>
        <w:adjustRightInd w:val="0"/>
        <w:ind w:firstLine="708"/>
        <w:jc w:val="both"/>
        <w:rPr>
          <w:lang w:val="kk-KZ"/>
        </w:rPr>
      </w:pPr>
      <w:r w:rsidRPr="00057360">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057360" w:rsidRPr="00057360" w:rsidRDefault="00057360" w:rsidP="00057360">
      <w:pPr>
        <w:autoSpaceDE w:val="0"/>
        <w:autoSpaceDN w:val="0"/>
        <w:adjustRightInd w:val="0"/>
        <w:ind w:firstLine="708"/>
        <w:jc w:val="both"/>
        <w:rPr>
          <w:lang w:val="kk-KZ"/>
        </w:rPr>
      </w:pPr>
      <w:r w:rsidRPr="00057360">
        <w:rPr>
          <w:lang w:val="kk-KZ"/>
        </w:rPr>
        <w:t>4) еңбек қызметін растайтын құжаттың нотариалдық куәландырылғаннемесе жұмыс орнынан кадр қызметімен куәландырылған көшiрмесi.</w:t>
      </w:r>
    </w:p>
    <w:p w:rsidR="00057360" w:rsidRPr="00057360" w:rsidRDefault="00057360" w:rsidP="00057360">
      <w:pPr>
        <w:autoSpaceDE w:val="0"/>
        <w:autoSpaceDN w:val="0"/>
        <w:adjustRightInd w:val="0"/>
        <w:ind w:firstLine="708"/>
        <w:jc w:val="both"/>
        <w:rPr>
          <w:lang w:val="kk-KZ"/>
        </w:rPr>
      </w:pPr>
      <w:r w:rsidRPr="00057360">
        <w:rPr>
          <w:lang w:val="kk-KZ"/>
        </w:rPr>
        <w:t xml:space="preserve">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w:t>
      </w:r>
      <w:r w:rsidRPr="00057360">
        <w:rPr>
          <w:lang w:val="kk-KZ"/>
        </w:rPr>
        <w:lastRenderedPageBreak/>
        <w:t>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57360" w:rsidRPr="00057360" w:rsidRDefault="00057360" w:rsidP="00057360">
      <w:pPr>
        <w:autoSpaceDE w:val="0"/>
        <w:autoSpaceDN w:val="0"/>
        <w:adjustRightInd w:val="0"/>
        <w:ind w:firstLine="708"/>
        <w:jc w:val="both"/>
        <w:rPr>
          <w:lang w:val="kk-KZ"/>
        </w:rPr>
      </w:pPr>
      <w:r w:rsidRPr="00057360">
        <w:rPr>
          <w:lang w:val="kk-KZ"/>
        </w:rPr>
        <w:t>6) Қазақстан Республикасы азаматының жеке басын куәландыратынқұжаттың көшірмесі;</w:t>
      </w:r>
    </w:p>
    <w:p w:rsidR="00057360" w:rsidRPr="00057360" w:rsidRDefault="00057360" w:rsidP="00057360">
      <w:pPr>
        <w:autoSpaceDE w:val="0"/>
        <w:autoSpaceDN w:val="0"/>
        <w:adjustRightInd w:val="0"/>
        <w:ind w:firstLine="708"/>
        <w:jc w:val="both"/>
        <w:rPr>
          <w:lang w:val="kk-KZ"/>
        </w:rPr>
      </w:pPr>
      <w:r w:rsidRPr="00057360">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057360" w:rsidRPr="00057360" w:rsidRDefault="00057360" w:rsidP="00057360">
      <w:pPr>
        <w:autoSpaceDE w:val="0"/>
        <w:autoSpaceDN w:val="0"/>
        <w:adjustRightInd w:val="0"/>
        <w:ind w:firstLine="708"/>
        <w:jc w:val="both"/>
        <w:rPr>
          <w:lang w:val="kk-KZ"/>
        </w:rPr>
      </w:pPr>
      <w:r w:rsidRPr="00057360">
        <w:rPr>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057360" w:rsidRPr="00057360" w:rsidRDefault="00057360" w:rsidP="00057360">
      <w:pPr>
        <w:autoSpaceDE w:val="0"/>
        <w:autoSpaceDN w:val="0"/>
        <w:adjustRightInd w:val="0"/>
        <w:ind w:firstLine="708"/>
        <w:jc w:val="both"/>
        <w:rPr>
          <w:lang w:val="kk-KZ"/>
        </w:rPr>
      </w:pPr>
      <w:r w:rsidRPr="00057360">
        <w:rPr>
          <w:lang w:val="kk-KZ"/>
        </w:rPr>
        <w:t xml:space="preserve">9) Қазақстан Республикасы Денсаулық сақтау және әлеуметтік дамуминистрінің </w:t>
      </w:r>
      <w:r w:rsidRPr="00057360">
        <w:rPr>
          <w:lang w:val="kk-KZ"/>
        </w:rPr>
        <w:b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57360" w:rsidRPr="00057360" w:rsidRDefault="00057360" w:rsidP="00057360">
      <w:pPr>
        <w:autoSpaceDE w:val="0"/>
        <w:autoSpaceDN w:val="0"/>
        <w:adjustRightInd w:val="0"/>
        <w:ind w:firstLine="708"/>
        <w:jc w:val="both"/>
        <w:rPr>
          <w:lang w:val="kk-KZ"/>
        </w:rPr>
      </w:pPr>
      <w:r w:rsidRPr="00057360">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057360" w:rsidRPr="00057360" w:rsidRDefault="00057360" w:rsidP="00057360">
      <w:pPr>
        <w:autoSpaceDE w:val="0"/>
        <w:autoSpaceDN w:val="0"/>
        <w:adjustRightInd w:val="0"/>
        <w:ind w:firstLine="708"/>
        <w:jc w:val="both"/>
        <w:rPr>
          <w:lang w:val="kk-KZ"/>
        </w:rPr>
      </w:pPr>
      <w:r w:rsidRPr="00057360">
        <w:rPr>
          <w:lang w:val="kk-KZ"/>
        </w:rPr>
        <w:t>Осы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57360" w:rsidRPr="00057360" w:rsidRDefault="00057360" w:rsidP="00057360">
      <w:pPr>
        <w:jc w:val="both"/>
        <w:rPr>
          <w:lang w:val="kk-KZ"/>
        </w:rPr>
      </w:pPr>
      <w:r w:rsidRPr="00057360">
        <w:rPr>
          <w:color w:val="000000"/>
          <w:lang w:val="kk-KZ"/>
        </w:rPr>
        <w:t>     </w:t>
      </w:r>
      <w:r w:rsidRPr="00057360">
        <w:rPr>
          <w:color w:val="000000"/>
          <w:lang w:val="kk-KZ"/>
        </w:rPr>
        <w:tab/>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w:t>
      </w:r>
      <w:r w:rsidRPr="00057360">
        <w:rPr>
          <w:lang w:val="kk-KZ"/>
        </w:rPr>
        <w:t>құжаттың көшiрмесiн ұсыну талап етілмейді.</w:t>
      </w:r>
    </w:p>
    <w:p w:rsidR="00057360" w:rsidRPr="00057360" w:rsidRDefault="00057360" w:rsidP="00057360">
      <w:pPr>
        <w:tabs>
          <w:tab w:val="left" w:pos="1134"/>
        </w:tabs>
        <w:ind w:firstLine="709"/>
        <w:jc w:val="both"/>
        <w:rPr>
          <w:lang w:val="kk-KZ"/>
        </w:rPr>
      </w:pPr>
      <w:r w:rsidRPr="00057360">
        <w:rPr>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057360" w:rsidRPr="00057360" w:rsidRDefault="00057360" w:rsidP="00057360">
      <w:pPr>
        <w:pStyle w:val="a7"/>
        <w:numPr>
          <w:ilvl w:val="0"/>
          <w:numId w:val="1"/>
        </w:numPr>
        <w:tabs>
          <w:tab w:val="left" w:pos="993"/>
        </w:tabs>
        <w:ind w:left="0" w:firstLine="709"/>
        <w:jc w:val="both"/>
        <w:rPr>
          <w:lang w:val="kk-KZ"/>
        </w:rPr>
      </w:pPr>
      <w:r w:rsidRPr="00057360">
        <w:rPr>
          <w:lang w:val="kk-KZ"/>
        </w:rPr>
        <w:t>осы Қағидалардың 2-қосымшасына сәйкес нысандағы өтініш;</w:t>
      </w:r>
    </w:p>
    <w:p w:rsidR="00057360" w:rsidRPr="00057360" w:rsidRDefault="00057360" w:rsidP="00057360">
      <w:pPr>
        <w:pStyle w:val="a7"/>
        <w:numPr>
          <w:ilvl w:val="0"/>
          <w:numId w:val="1"/>
        </w:numPr>
        <w:tabs>
          <w:tab w:val="left" w:pos="993"/>
        </w:tabs>
        <w:ind w:left="0" w:firstLine="709"/>
        <w:jc w:val="both"/>
        <w:rPr>
          <w:lang w:val="kk-KZ"/>
        </w:rPr>
      </w:pPr>
      <w:r w:rsidRPr="00057360">
        <w:rPr>
          <w:lang w:val="kk-KZ"/>
        </w:rPr>
        <w:t>тиісті персоналды басқару қызметімен құжат тапсырғанға дейін бір айдан аспайтын уақытта расталған қызметтік тізім;</w:t>
      </w:r>
    </w:p>
    <w:p w:rsidR="00057360" w:rsidRPr="00057360" w:rsidRDefault="00057360" w:rsidP="00057360">
      <w:pPr>
        <w:pStyle w:val="a7"/>
        <w:numPr>
          <w:ilvl w:val="0"/>
          <w:numId w:val="1"/>
        </w:numPr>
        <w:tabs>
          <w:tab w:val="left" w:pos="993"/>
        </w:tabs>
        <w:ind w:left="0" w:firstLine="709"/>
        <w:jc w:val="both"/>
        <w:rPr>
          <w:lang w:val="kk-KZ"/>
        </w:rPr>
      </w:pPr>
      <w:r w:rsidRPr="00057360">
        <w:rPr>
          <w:lang w:val="kk-KZ"/>
        </w:rPr>
        <w:t>Қазақстан Республикасы азаматының жеке басын куәландыратын құжаттың көшірмесі.</w:t>
      </w:r>
    </w:p>
    <w:p w:rsidR="00057360" w:rsidRPr="00057360" w:rsidRDefault="00057360" w:rsidP="00057360">
      <w:pPr>
        <w:tabs>
          <w:tab w:val="left" w:pos="1134"/>
        </w:tabs>
        <w:ind w:firstLine="709"/>
        <w:jc w:val="both"/>
        <w:rPr>
          <w:lang w:val="kk-KZ"/>
        </w:rPr>
      </w:pPr>
      <w:r w:rsidRPr="00057360">
        <w:rPr>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57360" w:rsidRPr="00057360" w:rsidRDefault="00057360" w:rsidP="00057360">
      <w:pPr>
        <w:tabs>
          <w:tab w:val="left" w:pos="1134"/>
        </w:tabs>
        <w:ind w:firstLine="709"/>
        <w:jc w:val="both"/>
        <w:rPr>
          <w:lang w:val="kk-KZ"/>
        </w:rPr>
      </w:pPr>
      <w:r w:rsidRPr="00057360">
        <w:rPr>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57360" w:rsidRPr="00057360" w:rsidRDefault="00057360" w:rsidP="00057360">
      <w:pPr>
        <w:tabs>
          <w:tab w:val="left" w:pos="1134"/>
        </w:tabs>
        <w:ind w:firstLine="709"/>
        <w:jc w:val="both"/>
        <w:rPr>
          <w:lang w:val="kk-KZ"/>
        </w:rPr>
      </w:pPr>
      <w:r w:rsidRPr="00057360">
        <w:rPr>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057360" w:rsidRPr="00057360" w:rsidRDefault="00057360" w:rsidP="00057360">
      <w:pPr>
        <w:autoSpaceDE w:val="0"/>
        <w:autoSpaceDN w:val="0"/>
        <w:adjustRightInd w:val="0"/>
        <w:ind w:firstLine="702"/>
        <w:jc w:val="both"/>
        <w:rPr>
          <w:noProof/>
          <w:lang w:val="kk-KZ"/>
        </w:rPr>
      </w:pPr>
      <w:r w:rsidRPr="00057360">
        <w:rPr>
          <w:noProof/>
          <w:lang w:val="kk-KZ"/>
        </w:rPr>
        <w:t xml:space="preserve">Әңгімелесуге жіберілген кандидаттар оны кандидаттарды әңгімелесуге жіберу </w:t>
      </w:r>
      <w:r w:rsidRPr="00057360">
        <w:rPr>
          <w:lang w:val="kk-KZ"/>
        </w:rPr>
        <w:t xml:space="preserve">туралы </w:t>
      </w:r>
      <w:r w:rsidRPr="00057360">
        <w:rPr>
          <w:noProof/>
          <w:lang w:val="kk-KZ"/>
        </w:rPr>
        <w:t xml:space="preserve">хабардар ету күнінен </w:t>
      </w:r>
      <w:r w:rsidRPr="00057360">
        <w:rPr>
          <w:lang w:val="kk-KZ"/>
        </w:rPr>
        <w:t xml:space="preserve">бастап үш </w:t>
      </w:r>
      <w:r w:rsidRPr="00057360">
        <w:rPr>
          <w:noProof/>
          <w:lang w:val="kk-KZ"/>
        </w:rPr>
        <w:t xml:space="preserve">жұмыс күн ішінде </w:t>
      </w:r>
      <w:r w:rsidRPr="00057360">
        <w:rPr>
          <w:b/>
          <w:lang w:val="kk-KZ"/>
        </w:rPr>
        <w:t>«</w:t>
      </w:r>
      <w:r w:rsidRPr="00057360">
        <w:rPr>
          <w:b/>
          <w:bCs/>
          <w:lang w:val="kk-KZ"/>
        </w:rPr>
        <w:t>Қазақстан Республикасы Қаржы министрлігінің Мемлекеттік кірістер комитеті Оқу-әдістемелік орталығы» РММ-де Астана қаласы, Республика даңғылы 60</w:t>
      </w:r>
      <w:r w:rsidRPr="00057360">
        <w:rPr>
          <w:b/>
          <w:bCs/>
          <w:noProof/>
          <w:lang w:val="kk-KZ"/>
        </w:rPr>
        <w:t xml:space="preserve"> мекен-жайында </w:t>
      </w:r>
      <w:r w:rsidRPr="00057360">
        <w:rPr>
          <w:noProof/>
          <w:lang w:val="kk-KZ"/>
        </w:rPr>
        <w:t>өтеді. Аталмыш лауазымдарға орналасатын үміткерлер үшін көтермеақы шығындары, тұрғын үй және жеңілдіктер берілмейді.</w:t>
      </w:r>
    </w:p>
    <w:p w:rsidR="00057360" w:rsidRPr="00057360" w:rsidRDefault="00057360" w:rsidP="00057360">
      <w:pPr>
        <w:autoSpaceDE w:val="0"/>
        <w:autoSpaceDN w:val="0"/>
        <w:adjustRightInd w:val="0"/>
        <w:ind w:firstLine="702"/>
        <w:jc w:val="both"/>
        <w:rPr>
          <w:lang w:val="kk-KZ"/>
        </w:rPr>
      </w:pPr>
      <w:r w:rsidRPr="00057360">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057360" w:rsidRPr="00057360" w:rsidRDefault="00057360" w:rsidP="00057360">
      <w:pPr>
        <w:autoSpaceDE w:val="0"/>
        <w:autoSpaceDN w:val="0"/>
        <w:adjustRightInd w:val="0"/>
        <w:ind w:firstLine="702"/>
        <w:jc w:val="both"/>
        <w:rPr>
          <w:lang w:val="kk-KZ"/>
        </w:rPr>
      </w:pPr>
    </w:p>
    <w:p w:rsidR="00057360" w:rsidRPr="00057360" w:rsidRDefault="00057360" w:rsidP="00057360">
      <w:pPr>
        <w:autoSpaceDE w:val="0"/>
        <w:autoSpaceDN w:val="0"/>
        <w:adjustRightInd w:val="0"/>
        <w:ind w:firstLine="702"/>
        <w:jc w:val="both"/>
        <w:rPr>
          <w:lang w:val="kk-KZ"/>
        </w:rPr>
      </w:pPr>
    </w:p>
    <w:p w:rsidR="00923556" w:rsidRPr="00057360" w:rsidRDefault="00923556" w:rsidP="00923556">
      <w:pPr>
        <w:ind w:firstLine="426"/>
        <w:jc w:val="both"/>
        <w:rPr>
          <w:iCs/>
          <w:lang w:val="kk-KZ"/>
        </w:rPr>
      </w:pPr>
    </w:p>
    <w:p w:rsidR="00923556" w:rsidRDefault="00923556" w:rsidP="00923556">
      <w:pPr>
        <w:spacing w:after="200" w:line="276" w:lineRule="auto"/>
        <w:ind w:firstLine="426"/>
        <w:jc w:val="both"/>
        <w:rPr>
          <w:i/>
          <w:iCs/>
          <w:lang w:val="kk-KZ"/>
        </w:rPr>
      </w:pPr>
      <w:r>
        <w:rPr>
          <w:i/>
          <w:iCs/>
          <w:lang w:val="kk-KZ"/>
        </w:rPr>
        <w:br w:type="page"/>
      </w:r>
    </w:p>
    <w:p w:rsidR="00077AB6" w:rsidRPr="00077AB6" w:rsidRDefault="00077AB6" w:rsidP="00077AB6">
      <w:pPr>
        <w:spacing w:before="100" w:beforeAutospacing="1" w:after="100" w:afterAutospacing="1"/>
        <w:ind w:left="5664"/>
        <w:jc w:val="center"/>
        <w:rPr>
          <w:lang w:val="kk-KZ"/>
        </w:rPr>
      </w:pPr>
      <w:r>
        <w:rPr>
          <w:b/>
          <w:sz w:val="24"/>
          <w:szCs w:val="24"/>
          <w:lang w:val="kk-KZ"/>
        </w:rPr>
        <w:lastRenderedPageBreak/>
        <w:t xml:space="preserve">            </w:t>
      </w:r>
      <w:r w:rsidRPr="00077AB6">
        <w:rPr>
          <w:lang w:val="kk-KZ"/>
        </w:rPr>
        <w:t xml:space="preserve">«Б» корпусының мемлекеттік </w:t>
      </w:r>
      <w:r w:rsidRPr="00077AB6">
        <w:rPr>
          <w:lang w:val="kk-KZ"/>
        </w:rPr>
        <w:br/>
        <w:t xml:space="preserve">әкімшілік лауазымына    </w:t>
      </w:r>
      <w:r w:rsidRPr="00077AB6">
        <w:rPr>
          <w:lang w:val="kk-KZ"/>
        </w:rPr>
        <w:br/>
        <w:t xml:space="preserve">орналасуға конкурс өткізу </w:t>
      </w:r>
      <w:r w:rsidRPr="00077AB6">
        <w:rPr>
          <w:lang w:val="kk-KZ"/>
        </w:rPr>
        <w:br/>
        <w:t>қағид</w:t>
      </w:r>
      <w:r>
        <w:rPr>
          <w:lang w:val="kk-KZ"/>
        </w:rPr>
        <w:t>а</w:t>
      </w:r>
      <w:r w:rsidRPr="00077AB6">
        <w:rPr>
          <w:lang w:val="kk-KZ"/>
        </w:rPr>
        <w:t>ларына 2-қосымша</w:t>
      </w:r>
    </w:p>
    <w:p w:rsidR="00923556" w:rsidRDefault="00923556" w:rsidP="00923556">
      <w:pPr>
        <w:spacing w:before="100" w:beforeAutospacing="1" w:after="100" w:afterAutospacing="1"/>
        <w:ind w:left="5670"/>
        <w:jc w:val="center"/>
        <w:rPr>
          <w:lang w:val="kk-KZ"/>
        </w:rPr>
      </w:pPr>
      <w:r>
        <w:rPr>
          <w:lang w:val="kk-KZ"/>
        </w:rPr>
        <w:t>___________________________</w:t>
      </w:r>
      <w:r>
        <w:rPr>
          <w:lang w:val="kk-KZ"/>
        </w:rPr>
        <w:br/>
        <w:t>(мемлекеттік орган)</w:t>
      </w:r>
    </w:p>
    <w:p w:rsidR="00923556" w:rsidRDefault="00923556" w:rsidP="00923556">
      <w:pPr>
        <w:spacing w:before="100" w:beforeAutospacing="1" w:after="100" w:afterAutospacing="1"/>
        <w:jc w:val="center"/>
        <w:outlineLvl w:val="2"/>
        <w:rPr>
          <w:bCs/>
          <w:lang w:val="kk-KZ"/>
        </w:rPr>
      </w:pPr>
      <w:r>
        <w:rPr>
          <w:bCs/>
          <w:lang w:val="kk-KZ"/>
        </w:rPr>
        <w:t>Өтініш</w:t>
      </w:r>
    </w:p>
    <w:p w:rsidR="00923556" w:rsidRDefault="00923556" w:rsidP="00923556">
      <w:pPr>
        <w:spacing w:line="276" w:lineRule="auto"/>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923556" w:rsidRDefault="00923556" w:rsidP="00923556">
      <w:pPr>
        <w:spacing w:line="276" w:lineRule="auto"/>
        <w:ind w:firstLine="709"/>
        <w:jc w:val="both"/>
        <w:rPr>
          <w:lang w:val="kk-KZ"/>
        </w:rPr>
      </w:pPr>
      <w:r>
        <w:rPr>
          <w:lang w:val="kk-KZ"/>
        </w:rPr>
        <w:t xml:space="preserve">«Б»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 </w:t>
      </w:r>
    </w:p>
    <w:p w:rsidR="00923556" w:rsidRDefault="00923556" w:rsidP="00923556">
      <w:pPr>
        <w:spacing w:line="276" w:lineRule="auto"/>
        <w:ind w:firstLine="709"/>
        <w:jc w:val="both"/>
        <w:rPr>
          <w:lang w:val="kk-KZ"/>
        </w:rPr>
      </w:pPr>
      <w:r>
        <w:rPr>
          <w:lang w:val="kk-KZ"/>
        </w:rPr>
        <w:t xml:space="preserve">Ұсынылып отырған құжаттарымның дәйектiлiгiне жауап беремiн. </w:t>
      </w:r>
    </w:p>
    <w:p w:rsidR="00923556" w:rsidRDefault="00923556" w:rsidP="00923556">
      <w:pPr>
        <w:spacing w:line="360"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556" w:rsidRDefault="00923556" w:rsidP="00923556">
      <w:pPr>
        <w:spacing w:line="360" w:lineRule="auto"/>
        <w:ind w:firstLine="709"/>
        <w:rPr>
          <w:lang w:val="kk-KZ"/>
        </w:rPr>
      </w:pPr>
      <w:r>
        <w:rPr>
          <w:lang w:val="kk-KZ"/>
        </w:rPr>
        <w:t>Мекен жайы және байланыс телефоны_______________________________</w:t>
      </w:r>
      <w:r>
        <w:rPr>
          <w:lang w:val="kk-KZ"/>
        </w:rPr>
        <w:br/>
        <w:t>_____________________________________________________________________</w:t>
      </w:r>
    </w:p>
    <w:p w:rsidR="00923556" w:rsidRDefault="00923556" w:rsidP="00923556">
      <w:pPr>
        <w:spacing w:before="100" w:beforeAutospacing="1" w:after="100" w:afterAutospacing="1"/>
        <w:ind w:firstLine="709"/>
        <w:rPr>
          <w:lang w:val="kk-KZ"/>
        </w:rPr>
      </w:pPr>
    </w:p>
    <w:p w:rsidR="00923556" w:rsidRDefault="00923556" w:rsidP="00923556">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CA00A3" w:rsidRPr="00077AB6" w:rsidRDefault="00923556" w:rsidP="00923556">
      <w:pPr>
        <w:spacing w:before="100" w:beforeAutospacing="1" w:after="100" w:afterAutospacing="1"/>
        <w:rPr>
          <w:lang w:val="kk-KZ"/>
        </w:rPr>
      </w:pPr>
      <w:r w:rsidRPr="00077AB6">
        <w:rPr>
          <w:lang w:val="kk-KZ"/>
        </w:rPr>
        <w:t>«____»_______________ 20__</w:t>
      </w:r>
    </w:p>
    <w:p w:rsidR="002F15EF" w:rsidRPr="00077AB6" w:rsidRDefault="002F15EF" w:rsidP="00923556">
      <w:pPr>
        <w:spacing w:before="100" w:beforeAutospacing="1" w:after="100" w:afterAutospacing="1"/>
        <w:rPr>
          <w:lang w:val="kk-KZ"/>
        </w:rPr>
      </w:pPr>
    </w:p>
    <w:p w:rsidR="002F15EF" w:rsidRPr="00077AB6" w:rsidRDefault="002F15EF" w:rsidP="00923556">
      <w:pPr>
        <w:spacing w:before="100" w:beforeAutospacing="1" w:after="100" w:afterAutospacing="1"/>
        <w:rPr>
          <w:lang w:val="kk-KZ"/>
        </w:rPr>
      </w:pPr>
    </w:p>
    <w:p w:rsidR="002F15EF" w:rsidRPr="00077AB6" w:rsidRDefault="002F15EF" w:rsidP="00923556">
      <w:pPr>
        <w:spacing w:before="100" w:beforeAutospacing="1" w:after="100" w:afterAutospacing="1"/>
        <w:rPr>
          <w:lang w:val="kk-KZ"/>
        </w:rPr>
      </w:pPr>
    </w:p>
    <w:p w:rsidR="002F15EF" w:rsidRDefault="002F15EF" w:rsidP="002F15EF">
      <w:pPr>
        <w:spacing w:before="100" w:beforeAutospacing="1" w:after="100" w:afterAutospacing="1"/>
        <w:ind w:left="5664"/>
        <w:jc w:val="center"/>
        <w:rPr>
          <w:lang w:val="kk-KZ"/>
        </w:rPr>
      </w:pPr>
      <w:r w:rsidRPr="00077AB6">
        <w:rPr>
          <w:lang w:val="kk-KZ"/>
        </w:rPr>
        <w:lastRenderedPageBreak/>
        <w:t xml:space="preserve">                                                                                             </w:t>
      </w: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2F15EF" w:rsidRPr="00046280" w:rsidRDefault="002F15EF" w:rsidP="002F15EF">
      <w:pPr>
        <w:contextualSpacing/>
        <w:rPr>
          <w:i/>
          <w:sz w:val="22"/>
          <w:szCs w:val="22"/>
          <w:lang w:val="kk-KZ"/>
        </w:rPr>
      </w:pPr>
    </w:p>
    <w:p w:rsidR="002F15EF" w:rsidRDefault="002F15EF" w:rsidP="002F15EF">
      <w:pPr>
        <w:contextualSpacing/>
        <w:rPr>
          <w:i/>
          <w:sz w:val="22"/>
          <w:szCs w:val="22"/>
          <w:lang w:val="kk-KZ"/>
        </w:rPr>
      </w:pPr>
    </w:p>
    <w:p w:rsidR="002F15EF" w:rsidRPr="00892C37" w:rsidRDefault="002F15EF" w:rsidP="002F15EF">
      <w:pPr>
        <w:contextualSpacing/>
        <w:rPr>
          <w:bCs/>
          <w:i/>
          <w:sz w:val="22"/>
          <w:szCs w:val="22"/>
          <w:lang w:val="kk-KZ"/>
        </w:rPr>
      </w:pPr>
      <w:r w:rsidRPr="00892C37">
        <w:rPr>
          <w:sz w:val="22"/>
          <w:szCs w:val="22"/>
          <w:lang w:val="kk-KZ"/>
        </w:rPr>
        <w:t>«Б» КОРПУСЫНЫҢ ӘКІМШІЛІК МЕМЛЕКЕТТІК</w:t>
      </w:r>
    </w:p>
    <w:p w:rsidR="002F15EF" w:rsidRPr="00892C37" w:rsidRDefault="002F15EF" w:rsidP="002F15EF">
      <w:pPr>
        <w:contextualSpacing/>
        <w:rPr>
          <w:i/>
          <w:sz w:val="22"/>
          <w:szCs w:val="22"/>
          <w:lang w:val="kk-KZ"/>
        </w:rPr>
      </w:pPr>
      <w:r w:rsidRPr="00892C37">
        <w:rPr>
          <w:sz w:val="22"/>
          <w:szCs w:val="22"/>
          <w:lang w:val="kk-KZ"/>
        </w:rPr>
        <w:t>ЛАУАЗЫМЫНА КАНДИДАТТЫҢ ҚЫЗМЕТТIК ТIЗIМІ</w:t>
      </w:r>
    </w:p>
    <w:p w:rsidR="002F15EF" w:rsidRPr="00811851" w:rsidRDefault="002F15EF" w:rsidP="002F15EF">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46"/>
        <w:gridCol w:w="2202"/>
      </w:tblGrid>
      <w:tr w:rsidR="002F15EF" w:rsidRPr="00811851" w:rsidTr="00983879">
        <w:trPr>
          <w:tblCellSpacing w:w="15" w:type="dxa"/>
        </w:trPr>
        <w:tc>
          <w:tcPr>
            <w:tcW w:w="3925" w:type="pct"/>
            <w:vAlign w:val="center"/>
            <w:hideMark/>
          </w:tcPr>
          <w:p w:rsidR="002F15EF" w:rsidRPr="00811851" w:rsidRDefault="002F15EF" w:rsidP="00983879">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F15EF" w:rsidRPr="00811851" w:rsidRDefault="002F15EF" w:rsidP="00983879">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2F15EF" w:rsidRPr="00811851" w:rsidTr="00983879">
        <w:trPr>
          <w:tblCellSpacing w:w="15" w:type="dxa"/>
        </w:trPr>
        <w:tc>
          <w:tcPr>
            <w:tcW w:w="3925" w:type="pct"/>
            <w:vAlign w:val="center"/>
            <w:hideMark/>
          </w:tcPr>
          <w:p w:rsidR="002F15EF" w:rsidRPr="00811851" w:rsidRDefault="002F15EF" w:rsidP="00983879">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F15EF" w:rsidRPr="00811851" w:rsidRDefault="002F15EF" w:rsidP="00983879">
            <w:pPr>
              <w:contextualSpacing/>
              <w:rPr>
                <w:b/>
                <w:i/>
                <w:sz w:val="22"/>
                <w:szCs w:val="22"/>
              </w:rPr>
            </w:pPr>
          </w:p>
        </w:tc>
      </w:tr>
    </w:tbl>
    <w:p w:rsidR="002F15EF" w:rsidRPr="00811851" w:rsidRDefault="002F15EF" w:rsidP="002F15EF">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2F15EF" w:rsidRPr="00811851" w:rsidTr="00983879">
        <w:trPr>
          <w:tblCellSpacing w:w="15" w:type="dxa"/>
        </w:trPr>
        <w:tc>
          <w:tcPr>
            <w:tcW w:w="9634" w:type="dxa"/>
            <w:gridSpan w:val="4"/>
            <w:vAlign w:val="center"/>
            <w:hideMark/>
          </w:tcPr>
          <w:p w:rsidR="002F15EF" w:rsidRPr="00811851" w:rsidRDefault="002F15EF" w:rsidP="00983879">
            <w:pPr>
              <w:contextualSpacing/>
              <w:rPr>
                <w:b/>
                <w:i/>
                <w:sz w:val="22"/>
                <w:szCs w:val="22"/>
              </w:rPr>
            </w:pPr>
            <w:r w:rsidRPr="00811851">
              <w:rPr>
                <w:sz w:val="22"/>
                <w:szCs w:val="22"/>
              </w:rPr>
              <w:t>ЖЕКЕ МӘЛІМЕТТЕР / ЛИЧНЫЕ ДАННЫЕ</w:t>
            </w: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1.</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2.</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3.</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4.</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5.</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6.</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7.</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8.</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86" w:type="dxa"/>
            <w:vAlign w:val="center"/>
            <w:hideMark/>
          </w:tcPr>
          <w:p w:rsidR="002F15EF" w:rsidRPr="00811851" w:rsidRDefault="002F15EF" w:rsidP="00983879">
            <w:pPr>
              <w:contextualSpacing/>
              <w:rPr>
                <w:b/>
                <w:i/>
                <w:sz w:val="22"/>
                <w:szCs w:val="22"/>
              </w:rPr>
            </w:pPr>
            <w:r w:rsidRPr="00811851">
              <w:rPr>
                <w:sz w:val="22"/>
                <w:szCs w:val="22"/>
              </w:rPr>
              <w:t>9.</w:t>
            </w:r>
          </w:p>
        </w:tc>
        <w:tc>
          <w:tcPr>
            <w:tcW w:w="4251"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9634" w:type="dxa"/>
            <w:gridSpan w:val="4"/>
            <w:vAlign w:val="center"/>
            <w:hideMark/>
          </w:tcPr>
          <w:p w:rsidR="002F15EF" w:rsidRPr="00811851" w:rsidRDefault="002F15EF" w:rsidP="00983879">
            <w:pPr>
              <w:contextualSpacing/>
              <w:rPr>
                <w:b/>
                <w:i/>
                <w:sz w:val="22"/>
                <w:szCs w:val="22"/>
              </w:rPr>
            </w:pPr>
            <w:r w:rsidRPr="00811851">
              <w:rPr>
                <w:sz w:val="22"/>
                <w:szCs w:val="22"/>
              </w:rPr>
              <w:lastRenderedPageBreak/>
              <w:t>ЕҢБЕК ЖОЛЫ/ТРУДОВАЯ ДЕЯТЕЛЬНОСТЬ</w:t>
            </w:r>
          </w:p>
        </w:tc>
      </w:tr>
      <w:tr w:rsidR="002F15EF" w:rsidRPr="00811851" w:rsidTr="00983879">
        <w:trPr>
          <w:tblCellSpacing w:w="15" w:type="dxa"/>
        </w:trPr>
        <w:tc>
          <w:tcPr>
            <w:tcW w:w="4767" w:type="dxa"/>
            <w:gridSpan w:val="3"/>
            <w:vAlign w:val="center"/>
            <w:hideMark/>
          </w:tcPr>
          <w:p w:rsidR="002F15EF" w:rsidRPr="00811851" w:rsidRDefault="002F15EF" w:rsidP="00983879">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2F15EF" w:rsidRPr="00811851" w:rsidRDefault="002F15EF" w:rsidP="00983879">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2F15EF" w:rsidRPr="00811851" w:rsidTr="00983879">
        <w:trPr>
          <w:tblCellSpacing w:w="15" w:type="dxa"/>
        </w:trPr>
        <w:tc>
          <w:tcPr>
            <w:tcW w:w="1604" w:type="dxa"/>
            <w:gridSpan w:val="2"/>
            <w:vAlign w:val="center"/>
            <w:hideMark/>
          </w:tcPr>
          <w:p w:rsidR="002F15EF" w:rsidRPr="00811851" w:rsidRDefault="002F15EF" w:rsidP="00983879">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2F15EF" w:rsidRPr="00811851" w:rsidRDefault="002F15EF" w:rsidP="00983879">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rHeight w:val="367"/>
          <w:tblCellSpacing w:w="15" w:type="dxa"/>
        </w:trPr>
        <w:tc>
          <w:tcPr>
            <w:tcW w:w="1604" w:type="dxa"/>
            <w:gridSpan w:val="2"/>
            <w:vAlign w:val="center"/>
            <w:hideMark/>
          </w:tcPr>
          <w:p w:rsidR="002F15EF" w:rsidRPr="00811851" w:rsidRDefault="002F15EF" w:rsidP="00983879">
            <w:pPr>
              <w:contextualSpacing/>
              <w:rPr>
                <w:b/>
                <w:i/>
                <w:sz w:val="22"/>
                <w:szCs w:val="22"/>
              </w:rPr>
            </w:pPr>
          </w:p>
        </w:tc>
        <w:tc>
          <w:tcPr>
            <w:tcW w:w="3133" w:type="dxa"/>
            <w:vAlign w:val="center"/>
            <w:hideMark/>
          </w:tcPr>
          <w:p w:rsidR="002F15EF" w:rsidRPr="00811851" w:rsidRDefault="002F15EF" w:rsidP="00983879">
            <w:pPr>
              <w:contextualSpacing/>
              <w:rPr>
                <w:b/>
                <w:i/>
                <w:sz w:val="22"/>
                <w:szCs w:val="22"/>
              </w:rPr>
            </w:pPr>
          </w:p>
        </w:tc>
        <w:tc>
          <w:tcPr>
            <w:tcW w:w="4837" w:type="dxa"/>
            <w:vAlign w:val="center"/>
            <w:hideMark/>
          </w:tcPr>
          <w:p w:rsidR="002F15EF" w:rsidRPr="00811851" w:rsidRDefault="002F15EF" w:rsidP="00983879">
            <w:pPr>
              <w:contextualSpacing/>
              <w:rPr>
                <w:b/>
                <w:i/>
                <w:sz w:val="22"/>
                <w:szCs w:val="22"/>
              </w:rPr>
            </w:pPr>
          </w:p>
        </w:tc>
      </w:tr>
      <w:tr w:rsidR="002F15EF" w:rsidRPr="00811851" w:rsidTr="00983879">
        <w:trPr>
          <w:tblCellSpacing w:w="15" w:type="dxa"/>
        </w:trPr>
        <w:tc>
          <w:tcPr>
            <w:tcW w:w="4767" w:type="dxa"/>
            <w:gridSpan w:val="3"/>
            <w:vAlign w:val="center"/>
          </w:tcPr>
          <w:p w:rsidR="002F15EF" w:rsidRPr="00811851" w:rsidRDefault="002F15EF" w:rsidP="00983879">
            <w:pPr>
              <w:contextualSpacing/>
              <w:rPr>
                <w:b/>
                <w:i/>
                <w:sz w:val="22"/>
                <w:szCs w:val="22"/>
              </w:rPr>
            </w:pPr>
          </w:p>
          <w:p w:rsidR="002F15EF" w:rsidRPr="00811851" w:rsidRDefault="002F15EF" w:rsidP="00983879">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2F15EF" w:rsidRPr="00811851" w:rsidRDefault="002F15EF" w:rsidP="00983879">
            <w:pPr>
              <w:contextualSpacing/>
              <w:jc w:val="right"/>
              <w:rPr>
                <w:b/>
                <w:i/>
                <w:sz w:val="22"/>
                <w:szCs w:val="22"/>
              </w:rPr>
            </w:pPr>
          </w:p>
          <w:p w:rsidR="002F15EF" w:rsidRPr="00811851" w:rsidRDefault="002F15EF" w:rsidP="00983879">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2F15EF" w:rsidRPr="00811851" w:rsidRDefault="002F15EF" w:rsidP="002F15EF">
      <w:pPr>
        <w:ind w:firstLine="709"/>
        <w:contextualSpacing/>
        <w:rPr>
          <w:b/>
          <w:bCs/>
          <w:i/>
          <w:sz w:val="22"/>
          <w:szCs w:val="22"/>
          <w:lang w:val="kk-KZ"/>
        </w:rPr>
      </w:pPr>
    </w:p>
    <w:p w:rsidR="002F15EF" w:rsidRDefault="002F15EF" w:rsidP="002F15EF">
      <w:pPr>
        <w:ind w:left="-426" w:firstLine="426"/>
        <w:rPr>
          <w:b/>
          <w:i/>
          <w:lang w:val="kk-KZ"/>
        </w:rPr>
      </w:pPr>
    </w:p>
    <w:p w:rsidR="002F15EF" w:rsidRDefault="002F15EF" w:rsidP="002F15EF">
      <w:pPr>
        <w:autoSpaceDE w:val="0"/>
        <w:autoSpaceDN w:val="0"/>
        <w:adjustRightInd w:val="0"/>
        <w:ind w:firstLine="702"/>
        <w:jc w:val="both"/>
        <w:rPr>
          <w:lang w:val="kk-KZ"/>
        </w:rPr>
      </w:pPr>
    </w:p>
    <w:p w:rsidR="002F15EF" w:rsidRPr="00CA00A3" w:rsidRDefault="002F15EF" w:rsidP="00923556">
      <w:pPr>
        <w:spacing w:before="100" w:beforeAutospacing="1" w:after="100" w:afterAutospacing="1"/>
        <w:rPr>
          <w:lang w:val="kk-KZ"/>
        </w:rPr>
      </w:pPr>
    </w:p>
    <w:sectPr w:rsidR="002F15EF" w:rsidRPr="00CA00A3" w:rsidSect="006843D8">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5FDE"/>
    <w:multiLevelType w:val="hybridMultilevel"/>
    <w:tmpl w:val="455E79C8"/>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4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4966"/>
    <w:rsid w:val="0004544F"/>
    <w:rsid w:val="000457A3"/>
    <w:rsid w:val="00046E38"/>
    <w:rsid w:val="00047575"/>
    <w:rsid w:val="00050316"/>
    <w:rsid w:val="00050369"/>
    <w:rsid w:val="00050691"/>
    <w:rsid w:val="000513A6"/>
    <w:rsid w:val="000547E8"/>
    <w:rsid w:val="00055B0F"/>
    <w:rsid w:val="00057360"/>
    <w:rsid w:val="0006201F"/>
    <w:rsid w:val="00065371"/>
    <w:rsid w:val="000654C0"/>
    <w:rsid w:val="000670A2"/>
    <w:rsid w:val="00067930"/>
    <w:rsid w:val="00067C1C"/>
    <w:rsid w:val="00071394"/>
    <w:rsid w:val="00073F03"/>
    <w:rsid w:val="00073F3F"/>
    <w:rsid w:val="00074115"/>
    <w:rsid w:val="00074594"/>
    <w:rsid w:val="00077082"/>
    <w:rsid w:val="000775EE"/>
    <w:rsid w:val="00077AB6"/>
    <w:rsid w:val="00077E06"/>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6492"/>
    <w:rsid w:val="000A71FE"/>
    <w:rsid w:val="000A7DB4"/>
    <w:rsid w:val="000A7F61"/>
    <w:rsid w:val="000B19A9"/>
    <w:rsid w:val="000B2178"/>
    <w:rsid w:val="000B372B"/>
    <w:rsid w:val="000B5F90"/>
    <w:rsid w:val="000B6C76"/>
    <w:rsid w:val="000C4BA1"/>
    <w:rsid w:val="000C78C0"/>
    <w:rsid w:val="000D12F9"/>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809"/>
    <w:rsid w:val="00125435"/>
    <w:rsid w:val="00131CB4"/>
    <w:rsid w:val="00141BFF"/>
    <w:rsid w:val="00142738"/>
    <w:rsid w:val="001510B1"/>
    <w:rsid w:val="0015171C"/>
    <w:rsid w:val="00151BC9"/>
    <w:rsid w:val="00152DDE"/>
    <w:rsid w:val="00155618"/>
    <w:rsid w:val="0015626F"/>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027B"/>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15EF"/>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60FB"/>
    <w:rsid w:val="003E19F4"/>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0B6C"/>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303"/>
    <w:rsid w:val="004D2EF6"/>
    <w:rsid w:val="004D578C"/>
    <w:rsid w:val="004D6032"/>
    <w:rsid w:val="004D6152"/>
    <w:rsid w:val="004D6819"/>
    <w:rsid w:val="004E3198"/>
    <w:rsid w:val="004E412B"/>
    <w:rsid w:val="004E57D0"/>
    <w:rsid w:val="004E75DD"/>
    <w:rsid w:val="004F42C4"/>
    <w:rsid w:val="004F5D29"/>
    <w:rsid w:val="004F5E09"/>
    <w:rsid w:val="004F67B6"/>
    <w:rsid w:val="004F6FDD"/>
    <w:rsid w:val="00500EA8"/>
    <w:rsid w:val="00502770"/>
    <w:rsid w:val="00502BE9"/>
    <w:rsid w:val="0050379A"/>
    <w:rsid w:val="00507F58"/>
    <w:rsid w:val="00512939"/>
    <w:rsid w:val="0051546D"/>
    <w:rsid w:val="005165A4"/>
    <w:rsid w:val="00517947"/>
    <w:rsid w:val="00520D7E"/>
    <w:rsid w:val="00521606"/>
    <w:rsid w:val="00525C6F"/>
    <w:rsid w:val="005302A0"/>
    <w:rsid w:val="005325FB"/>
    <w:rsid w:val="0053341A"/>
    <w:rsid w:val="0053372F"/>
    <w:rsid w:val="005366B0"/>
    <w:rsid w:val="00536A34"/>
    <w:rsid w:val="00536D0C"/>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3F84"/>
    <w:rsid w:val="005A61FC"/>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43D8"/>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1D5"/>
    <w:rsid w:val="008C3D6C"/>
    <w:rsid w:val="008C5469"/>
    <w:rsid w:val="008C6D63"/>
    <w:rsid w:val="008C6E5A"/>
    <w:rsid w:val="008C745F"/>
    <w:rsid w:val="008D09CD"/>
    <w:rsid w:val="008D1E83"/>
    <w:rsid w:val="008D397C"/>
    <w:rsid w:val="008E01E1"/>
    <w:rsid w:val="008E43EB"/>
    <w:rsid w:val="008E4B07"/>
    <w:rsid w:val="008E565E"/>
    <w:rsid w:val="008E56E3"/>
    <w:rsid w:val="008E5A41"/>
    <w:rsid w:val="008F1950"/>
    <w:rsid w:val="008F5173"/>
    <w:rsid w:val="00900585"/>
    <w:rsid w:val="0090210C"/>
    <w:rsid w:val="00902376"/>
    <w:rsid w:val="00906BDF"/>
    <w:rsid w:val="00907D6D"/>
    <w:rsid w:val="0091085A"/>
    <w:rsid w:val="009114A3"/>
    <w:rsid w:val="00911873"/>
    <w:rsid w:val="00914DCB"/>
    <w:rsid w:val="00915A92"/>
    <w:rsid w:val="00920D7C"/>
    <w:rsid w:val="00921074"/>
    <w:rsid w:val="00921196"/>
    <w:rsid w:val="00923556"/>
    <w:rsid w:val="009239DA"/>
    <w:rsid w:val="00923B9C"/>
    <w:rsid w:val="00924709"/>
    <w:rsid w:val="00925FAE"/>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80749"/>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2D75"/>
    <w:rsid w:val="009B3CEB"/>
    <w:rsid w:val="009B46C6"/>
    <w:rsid w:val="009B593A"/>
    <w:rsid w:val="009B638C"/>
    <w:rsid w:val="009B653A"/>
    <w:rsid w:val="009C2E8E"/>
    <w:rsid w:val="009D0604"/>
    <w:rsid w:val="009D29FD"/>
    <w:rsid w:val="009D2AAE"/>
    <w:rsid w:val="009D404F"/>
    <w:rsid w:val="009D6112"/>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3B96"/>
    <w:rsid w:val="00AC44D7"/>
    <w:rsid w:val="00AC5A24"/>
    <w:rsid w:val="00AC715C"/>
    <w:rsid w:val="00AD3764"/>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3EE0"/>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46595"/>
    <w:rsid w:val="00C52752"/>
    <w:rsid w:val="00C55F9E"/>
    <w:rsid w:val="00C60C15"/>
    <w:rsid w:val="00C6187A"/>
    <w:rsid w:val="00C62B04"/>
    <w:rsid w:val="00C67E3F"/>
    <w:rsid w:val="00C713DF"/>
    <w:rsid w:val="00C71778"/>
    <w:rsid w:val="00C73410"/>
    <w:rsid w:val="00C743C0"/>
    <w:rsid w:val="00C7480B"/>
    <w:rsid w:val="00C7581C"/>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0A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43BC"/>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 w:type="paragraph" w:styleId="a6">
    <w:name w:val="No Spacing"/>
    <w:uiPriority w:val="1"/>
    <w:qFormat/>
    <w:rsid w:val="004D23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List Paragraph"/>
    <w:basedOn w:val="a"/>
    <w:uiPriority w:val="99"/>
    <w:qFormat/>
    <w:rsid w:val="00057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 w:type="paragraph" w:styleId="a6">
    <w:name w:val="No Spacing"/>
    <w:uiPriority w:val="1"/>
    <w:qFormat/>
    <w:rsid w:val="004D23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List Paragraph"/>
    <w:basedOn w:val="a"/>
    <w:uiPriority w:val="99"/>
    <w:qFormat/>
    <w:rsid w:val="0005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471">
      <w:bodyDiv w:val="1"/>
      <w:marLeft w:val="0"/>
      <w:marRight w:val="0"/>
      <w:marTop w:val="0"/>
      <w:marBottom w:val="0"/>
      <w:divBdr>
        <w:top w:val="none" w:sz="0" w:space="0" w:color="auto"/>
        <w:left w:val="none" w:sz="0" w:space="0" w:color="auto"/>
        <w:bottom w:val="none" w:sz="0" w:space="0" w:color="auto"/>
        <w:right w:val="none" w:sz="0" w:space="0" w:color="auto"/>
      </w:divBdr>
    </w:div>
    <w:div w:id="79378187">
      <w:bodyDiv w:val="1"/>
      <w:marLeft w:val="0"/>
      <w:marRight w:val="0"/>
      <w:marTop w:val="0"/>
      <w:marBottom w:val="0"/>
      <w:divBdr>
        <w:top w:val="none" w:sz="0" w:space="0" w:color="auto"/>
        <w:left w:val="none" w:sz="0" w:space="0" w:color="auto"/>
        <w:bottom w:val="none" w:sz="0" w:space="0" w:color="auto"/>
        <w:right w:val="none" w:sz="0" w:space="0" w:color="auto"/>
      </w:divBdr>
    </w:div>
    <w:div w:id="642856922">
      <w:bodyDiv w:val="1"/>
      <w:marLeft w:val="0"/>
      <w:marRight w:val="0"/>
      <w:marTop w:val="0"/>
      <w:marBottom w:val="0"/>
      <w:divBdr>
        <w:top w:val="none" w:sz="0" w:space="0" w:color="auto"/>
        <w:left w:val="none" w:sz="0" w:space="0" w:color="auto"/>
        <w:bottom w:val="none" w:sz="0" w:space="0" w:color="auto"/>
        <w:right w:val="none" w:sz="0" w:space="0" w:color="auto"/>
      </w:divBdr>
    </w:div>
    <w:div w:id="643582563">
      <w:bodyDiv w:val="1"/>
      <w:marLeft w:val="0"/>
      <w:marRight w:val="0"/>
      <w:marTop w:val="0"/>
      <w:marBottom w:val="0"/>
      <w:divBdr>
        <w:top w:val="none" w:sz="0" w:space="0" w:color="auto"/>
        <w:left w:val="none" w:sz="0" w:space="0" w:color="auto"/>
        <w:bottom w:val="none" w:sz="0" w:space="0" w:color="auto"/>
        <w:right w:val="none" w:sz="0" w:space="0" w:color="auto"/>
      </w:divBdr>
    </w:div>
    <w:div w:id="842012179">
      <w:bodyDiv w:val="1"/>
      <w:marLeft w:val="0"/>
      <w:marRight w:val="0"/>
      <w:marTop w:val="0"/>
      <w:marBottom w:val="0"/>
      <w:divBdr>
        <w:top w:val="none" w:sz="0" w:space="0" w:color="auto"/>
        <w:left w:val="none" w:sz="0" w:space="0" w:color="auto"/>
        <w:bottom w:val="none" w:sz="0" w:space="0" w:color="auto"/>
        <w:right w:val="none" w:sz="0" w:space="0" w:color="auto"/>
      </w:divBdr>
    </w:div>
    <w:div w:id="942108302">
      <w:bodyDiv w:val="1"/>
      <w:marLeft w:val="0"/>
      <w:marRight w:val="0"/>
      <w:marTop w:val="0"/>
      <w:marBottom w:val="0"/>
      <w:divBdr>
        <w:top w:val="none" w:sz="0" w:space="0" w:color="auto"/>
        <w:left w:val="none" w:sz="0" w:space="0" w:color="auto"/>
        <w:bottom w:val="none" w:sz="0" w:space="0" w:color="auto"/>
        <w:right w:val="none" w:sz="0" w:space="0" w:color="auto"/>
      </w:divBdr>
    </w:div>
    <w:div w:id="1545290281">
      <w:bodyDiv w:val="1"/>
      <w:marLeft w:val="0"/>
      <w:marRight w:val="0"/>
      <w:marTop w:val="0"/>
      <w:marBottom w:val="0"/>
      <w:divBdr>
        <w:top w:val="none" w:sz="0" w:space="0" w:color="auto"/>
        <w:left w:val="none" w:sz="0" w:space="0" w:color="auto"/>
        <w:bottom w:val="none" w:sz="0" w:space="0" w:color="auto"/>
        <w:right w:val="none" w:sz="0" w:space="0" w:color="auto"/>
      </w:divBdr>
    </w:div>
    <w:div w:id="1874031564">
      <w:bodyDiv w:val="1"/>
      <w:marLeft w:val="0"/>
      <w:marRight w:val="0"/>
      <w:marTop w:val="0"/>
      <w:marBottom w:val="0"/>
      <w:divBdr>
        <w:top w:val="none" w:sz="0" w:space="0" w:color="auto"/>
        <w:left w:val="none" w:sz="0" w:space="0" w:color="auto"/>
        <w:bottom w:val="none" w:sz="0" w:space="0" w:color="auto"/>
        <w:right w:val="none" w:sz="0" w:space="0" w:color="auto"/>
      </w:divBdr>
    </w:div>
    <w:div w:id="1899047868">
      <w:bodyDiv w:val="1"/>
      <w:marLeft w:val="0"/>
      <w:marRight w:val="0"/>
      <w:marTop w:val="0"/>
      <w:marBottom w:val="0"/>
      <w:divBdr>
        <w:top w:val="none" w:sz="0" w:space="0" w:color="auto"/>
        <w:left w:val="none" w:sz="0" w:space="0" w:color="auto"/>
        <w:bottom w:val="none" w:sz="0" w:space="0" w:color="auto"/>
        <w:right w:val="none" w:sz="0" w:space="0" w:color="auto"/>
      </w:divBdr>
    </w:div>
    <w:div w:id="20996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8870-915E-48A8-B261-22619F0F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38</cp:revision>
  <cp:lastPrinted>2017-08-23T03:21:00Z</cp:lastPrinted>
  <dcterms:created xsi:type="dcterms:W3CDTF">2017-08-22T11:10:00Z</dcterms:created>
  <dcterms:modified xsi:type="dcterms:W3CDTF">2017-10-12T06:07:00Z</dcterms:modified>
</cp:coreProperties>
</file>