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2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B0BA2" w:rsidRPr="001F3A23" w14:paraId="290073C1" w14:textId="77777777" w:rsidTr="001F3A23">
        <w:tc>
          <w:tcPr>
            <w:tcW w:w="9345" w:type="dxa"/>
          </w:tcPr>
          <w:p w14:paraId="3E644604" w14:textId="50F2C909" w:rsidR="003109B2" w:rsidRDefault="003109B2"/>
          <w:p w14:paraId="27DECA37" w14:textId="7ADB6646" w:rsidR="008B0BA2" w:rsidRPr="00D54841" w:rsidRDefault="008B0BA2" w:rsidP="00BF00C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bscript"/>
                <w:lang w:val="kk-KZ"/>
              </w:rPr>
            </w:pPr>
            <w:r w:rsidRPr="00D54841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1. </w:t>
            </w:r>
            <w:r w:rsidR="00A90376">
              <w:t xml:space="preserve"> </w:t>
            </w:r>
            <w:r w:rsidR="00A90376" w:rsidRPr="00A90376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Как изменить пароль, если мы его не помним</w:t>
            </w:r>
          </w:p>
        </w:tc>
      </w:tr>
      <w:tr w:rsidR="008B0BA2" w:rsidRPr="001F3A23" w14:paraId="375EB33E" w14:textId="77777777" w:rsidTr="001F3A23">
        <w:tc>
          <w:tcPr>
            <w:tcW w:w="9345" w:type="dxa"/>
          </w:tcPr>
          <w:p w14:paraId="11A0A5BD" w14:textId="77777777" w:rsidR="00A90376" w:rsidRPr="00A90376" w:rsidRDefault="00A90376" w:rsidP="00A903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 можете изменить пароль, используя функцию изменения пароля на веб-сайте is ESF</w:t>
            </w:r>
          </w:p>
          <w:p w14:paraId="5B02F14A" w14:textId="77777777" w:rsidR="00A90376" w:rsidRPr="00A90376" w:rsidRDefault="00A90376" w:rsidP="00A903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(Ссылка: https: / / esf.gov. kz:8443 / esf-web / viewResetPasswordForm)</w:t>
            </w:r>
          </w:p>
          <w:p w14:paraId="05171C55" w14:textId="1AEF957A" w:rsidR="008B0BA2" w:rsidRPr="001F3A23" w:rsidRDefault="00A90376" w:rsidP="00A90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3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Скриншот экрана изменения пароля:</w:t>
            </w:r>
            <w:r w:rsidR="008B0BA2" w:rsidRPr="001F3A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866C8F" wp14:editId="04FF71A9">
                  <wp:extent cx="3638550" cy="2881536"/>
                  <wp:effectExtent l="0" t="0" r="0" b="0"/>
                  <wp:docPr id="1" name="Рисунок 1" descr="C:\Users\ww\Desktop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\Desktop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88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B28A0" w14:textId="77777777" w:rsidR="000C1A3F" w:rsidRPr="000C1A3F" w:rsidRDefault="000C1A3F" w:rsidP="000C1A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смене пароля в поле» вход " необходимо ввести ИИН/ИИН руководителя предприятия,</w:t>
            </w:r>
          </w:p>
          <w:p w14:paraId="46F26568" w14:textId="77777777" w:rsidR="000C1A3F" w:rsidRPr="000C1A3F" w:rsidRDefault="000C1A3F" w:rsidP="000C1A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Введите адрес электронной почты, введенный при регистрации, в поле электронной почты.</w:t>
            </w:r>
          </w:p>
          <w:p w14:paraId="2AE89311" w14:textId="5C29141B" w:rsidR="008B0BA2" w:rsidRPr="001F3A23" w:rsidRDefault="000C1A3F" w:rsidP="000C1A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1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Далее на указанный адрес электронной почты будет отправлено электронное письмо со ссылкой на изменение пароля. Перейдите по ссылке и дважды введите новый пароль.</w:t>
            </w:r>
          </w:p>
        </w:tc>
      </w:tr>
      <w:tr w:rsidR="008B0BA2" w:rsidRPr="001F3A23" w14:paraId="27FD2EA1" w14:textId="77777777" w:rsidTr="001F3A23">
        <w:tc>
          <w:tcPr>
            <w:tcW w:w="9345" w:type="dxa"/>
          </w:tcPr>
          <w:p w14:paraId="470F109D" w14:textId="3E6A3B59" w:rsidR="008B0BA2" w:rsidRPr="001F3A23" w:rsidRDefault="008B0BA2" w:rsidP="00BF00C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54841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2</w:t>
            </w:r>
            <w:r w:rsidRPr="00BA627A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. </w:t>
            </w:r>
            <w:r w:rsidR="00BA627A" w:rsidRPr="00BA627A">
              <w:rPr>
                <w:highlight w:val="green"/>
              </w:rPr>
              <w:t xml:space="preserve"> </w:t>
            </w:r>
            <w:r w:rsidR="00BA627A" w:rsidRPr="00BA627A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Как изменить адрес электронной почты;</w:t>
            </w:r>
          </w:p>
        </w:tc>
      </w:tr>
      <w:tr w:rsidR="008B0BA2" w:rsidRPr="001F3A23" w14:paraId="4334497D" w14:textId="77777777" w:rsidTr="001F3A23">
        <w:tc>
          <w:tcPr>
            <w:tcW w:w="9345" w:type="dxa"/>
          </w:tcPr>
          <w:p w14:paraId="73EA2A7C" w14:textId="77777777" w:rsidR="002D68B6" w:rsidRPr="002D68B6" w:rsidRDefault="002D68B6" w:rsidP="002D6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изменения адреса электронной почты необходимо перейти по ссылке: https://esf.gov.kz: 8443 / esf-web / changeEmail </w:t>
            </w:r>
          </w:p>
          <w:p w14:paraId="796CDC1E" w14:textId="77777777" w:rsidR="002D68B6" w:rsidRPr="002D68B6" w:rsidRDefault="002D68B6" w:rsidP="002D6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изменении адреса электронной почты в поле» вход " необходимо ввести ИИН/ИИН руководителя предприятия,</w:t>
            </w:r>
          </w:p>
          <w:p w14:paraId="51FCC9E4" w14:textId="5FD4B117" w:rsidR="008B0BA2" w:rsidRPr="001F3A23" w:rsidRDefault="002D68B6" w:rsidP="002D68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6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Адрес электронной почты, который вы хотите указать в поле электронной почты в качестве постоянного адреса для использования в ИС ESF</w:t>
            </w:r>
            <w:r w:rsidRPr="002D68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B0BA2" w:rsidRPr="001F3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көрсетіңіз.</w:t>
            </w:r>
          </w:p>
          <w:p w14:paraId="69DA1880" w14:textId="77777777" w:rsidR="008B0BA2" w:rsidRPr="001F3A23" w:rsidRDefault="008B0BA2" w:rsidP="00BF0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A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80D5A" wp14:editId="6DE50EEF">
                  <wp:extent cx="3705225" cy="2257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718" t="12507" r="17500" b="21623"/>
                          <a:stretch/>
                        </pic:blipFill>
                        <pic:spPr bwMode="auto">
                          <a:xfrm>
                            <a:off x="0" y="0"/>
                            <a:ext cx="370522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ADD2F" w14:textId="77777777" w:rsidR="008B0BA2" w:rsidRPr="001F3A23" w:rsidRDefault="008B0BA2" w:rsidP="00BF0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0BA2" w:rsidRPr="001F3A23" w14:paraId="7883733B" w14:textId="77777777" w:rsidTr="001F3A23">
        <w:tc>
          <w:tcPr>
            <w:tcW w:w="9345" w:type="dxa"/>
          </w:tcPr>
          <w:p w14:paraId="47F40C2A" w14:textId="43F51D55" w:rsidR="008B0BA2" w:rsidRPr="001F3A23" w:rsidRDefault="008B0BA2" w:rsidP="005C30CD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lastRenderedPageBreak/>
              <w:t>3</w:t>
            </w:r>
            <w:r w:rsidR="006C76BC" w:rsidRPr="006C7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C76BC" w:rsidRPr="006C76B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Как зарегистрироваться в качестве индивидуального предпринимателя, если я неправильно зарегистрировался как физическое лицо</w:t>
            </w:r>
          </w:p>
        </w:tc>
      </w:tr>
      <w:tr w:rsidR="008B0BA2" w:rsidRPr="00A90376" w14:paraId="2928D8CF" w14:textId="77777777" w:rsidTr="001F3A23">
        <w:tc>
          <w:tcPr>
            <w:tcW w:w="9345" w:type="dxa"/>
          </w:tcPr>
          <w:p w14:paraId="65E8A5AD" w14:textId="680DFA02" w:rsidR="008B0BA2" w:rsidRPr="001F3A23" w:rsidRDefault="006C76BC" w:rsidP="005C3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Наличие регистрации физического лица не препятствует регистрации индивидуального предпринимателя. Соответственно, вы можете зарегистрироваться в качестве индивидуального предпринимателя, однако при регистрации необходимо ввести пароль, введенный при регистрации в качестве индивидуального предпринимателя (Шаг 2). Вам нужно будет использовать функцию» зарегистрироваться как IP «на вкладке» Регистрация / IP". После нажатия кнопки "зарегистрироваться в качестве индивидуального предпринимателя" появится уведомление о возможности регистрации, если ответ положительный, откроется страница регистрации участника ИС ЭСФ.</w:t>
            </w:r>
          </w:p>
        </w:tc>
      </w:tr>
      <w:tr w:rsidR="008B0BA2" w:rsidRPr="00A90376" w14:paraId="184C89BD" w14:textId="77777777" w:rsidTr="001F3A23">
        <w:tc>
          <w:tcPr>
            <w:tcW w:w="9355" w:type="dxa"/>
          </w:tcPr>
          <w:p w14:paraId="1F123373" w14:textId="10E40AF9" w:rsidR="008B0BA2" w:rsidRPr="001F3A23" w:rsidRDefault="008B0BA2" w:rsidP="009A41D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4</w:t>
            </w:r>
            <w:r w:rsidR="00456274" w:rsidRPr="00456274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. При генерации дополнительного ЭСФ возникает ошибка " ТН ЭТП код товара не соответствует признаку происхождения товаров, работ, услуг. При изменении атрибута возникает еще одна ошибка:»основной и дополнительный SF больше отличаются от допустимых правил".</w:t>
            </w:r>
          </w:p>
        </w:tc>
      </w:tr>
      <w:tr w:rsidR="008B0BA2" w:rsidRPr="00A90376" w14:paraId="5C2DEE7B" w14:textId="77777777" w:rsidTr="001F3A23">
        <w:tc>
          <w:tcPr>
            <w:tcW w:w="9355" w:type="dxa"/>
          </w:tcPr>
          <w:p w14:paraId="4B4CCBA9" w14:textId="0B8C0A88" w:rsidR="008B0BA2" w:rsidRPr="00AF4D3F" w:rsidRDefault="008B7878" w:rsidP="00AF4D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B7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Ошибка" код продукта TN VED не соответствует месту происхождения товаров, работ, услуг " означает, что в кодах TN VED вы неправильно указываете место происхождения товара. Вам нужно будет указать метку, соответствующую коду TN VED, но для этого вам нужно будет написать исправленный SF в основном счете-фактуре (с правильными данными на TN VED), поскольку вы не сможете исправить эти данные во время дополнительной генерации. ESF. Затем напишите дополнительную СК, </w:t>
            </w:r>
            <w:r w:rsidRPr="008B7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необходимую для этой исправленной оф.</w:t>
            </w:r>
          </w:p>
        </w:tc>
      </w:tr>
    </w:tbl>
    <w:p w14:paraId="6922C796" w14:textId="77777777" w:rsidR="00ED3B25" w:rsidRPr="001F3A23" w:rsidRDefault="00E835A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112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B0BA2" w:rsidRPr="00A90376" w14:paraId="6C071EDA" w14:textId="77777777" w:rsidTr="00293A10">
        <w:tc>
          <w:tcPr>
            <w:tcW w:w="9355" w:type="dxa"/>
          </w:tcPr>
          <w:p w14:paraId="764FBCB3" w14:textId="0712CE69" w:rsidR="008B0BA2" w:rsidRPr="0019651E" w:rsidRDefault="00157CBE" w:rsidP="006C76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F3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val="kk-KZ"/>
              </w:rPr>
              <w:t>5</w:t>
            </w:r>
            <w:r w:rsidRPr="00735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val="kk-KZ"/>
              </w:rPr>
              <w:t xml:space="preserve">. </w:t>
            </w:r>
            <w:r w:rsidR="006C76BC" w:rsidRPr="00735886">
              <w:rPr>
                <w:highlight w:val="green"/>
                <w:lang w:val="kk-KZ"/>
              </w:rPr>
              <w:t xml:space="preserve"> </w:t>
            </w:r>
            <w:r w:rsidR="00735886" w:rsidRPr="00735886">
              <w:rPr>
                <w:highlight w:val="green"/>
                <w:lang w:val="kk-KZ"/>
              </w:rPr>
              <w:t xml:space="preserve"> </w:t>
            </w:r>
            <w:r w:rsidR="00735886" w:rsidRPr="00735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val="kk-KZ"/>
              </w:rPr>
              <w:t xml:space="preserve">Бухгалтерге сенімхат беру кезінде " пайдаланушы заңды </w:t>
            </w:r>
            <w:r w:rsidR="00A622A4">
              <w:t xml:space="preserve"> </w:t>
            </w:r>
            <w:r w:rsidR="00A622A4" w:rsidRPr="00A6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появляется </w:t>
            </w:r>
            <w:r w:rsidR="00A622A4" w:rsidRPr="00A62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val="kk-KZ"/>
              </w:rPr>
              <w:t>ошибка» не несет ответственности за расчеты с лицом".</w:t>
            </w:r>
          </w:p>
        </w:tc>
      </w:tr>
      <w:tr w:rsidR="008B0BA2" w:rsidRPr="00A90376" w14:paraId="36254F90" w14:textId="77777777" w:rsidTr="00293A10">
        <w:tc>
          <w:tcPr>
            <w:tcW w:w="9355" w:type="dxa"/>
          </w:tcPr>
          <w:p w14:paraId="68378CE6" w14:textId="5C346070" w:rsidR="008B0BA2" w:rsidRPr="0019651E" w:rsidRDefault="00A622A4" w:rsidP="00BF00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22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Эта ошибка возникает, когда работнику, не зарегистрированному в базе данных в качестве уполномоченного работника, предоставляются полномочия «ответственного работника по расчетам с бюджетом юридического лица». В случае необходимости делегирования работнику этих полномочий необходимо обратиться в орган государственных доходов по месту регистрации.</w:t>
            </w:r>
          </w:p>
        </w:tc>
      </w:tr>
      <w:tr w:rsidR="008B0BA2" w:rsidRPr="00A90376" w14:paraId="768BE308" w14:textId="77777777" w:rsidTr="00293A10">
        <w:tc>
          <w:tcPr>
            <w:tcW w:w="9355" w:type="dxa"/>
          </w:tcPr>
          <w:p w14:paraId="0A9819AE" w14:textId="77777777" w:rsidR="00A622A4" w:rsidRPr="00A622A4" w:rsidRDefault="008B0BA2" w:rsidP="00A622A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D54841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6</w:t>
            </w:r>
            <w:r w:rsidR="00A622A4" w:rsidRPr="00A622A4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. Что означает ошибка раздел G. Данные о товарах, работах, услугах</w:t>
            </w:r>
          </w:p>
          <w:p w14:paraId="10506052" w14:textId="081DF1DF" w:rsidR="008B0BA2" w:rsidRPr="001F3A23" w:rsidRDefault="00A622A4" w:rsidP="00A622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22A4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Сумма полей «стоимость товаров, работ, услуг, в том числе косвенных налогов» основных и дополнительных счетов-фактур не может быть отрицательной».</w:t>
            </w:r>
          </w:p>
        </w:tc>
      </w:tr>
      <w:tr w:rsidR="008B0BA2" w:rsidRPr="00A90376" w14:paraId="45B46063" w14:textId="77777777" w:rsidTr="00293A10">
        <w:tc>
          <w:tcPr>
            <w:tcW w:w="9355" w:type="dxa"/>
          </w:tcPr>
          <w:p w14:paraId="3CC3C218" w14:textId="77777777" w:rsidR="00AF3C13" w:rsidRPr="00AF3C13" w:rsidRDefault="00AF3C13" w:rsidP="00AF3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 ошибка возникает из-за того, что окончательные выводы основных и дополнительных счетов не объединяются, и в результате вы получаете отрицательные значения.</w:t>
            </w:r>
          </w:p>
          <w:p w14:paraId="3CF9F1A7" w14:textId="77777777" w:rsidR="00AF3C13" w:rsidRPr="00AF3C13" w:rsidRDefault="00AF3C13" w:rsidP="00AF3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Например, вы выставили основной счет на 5 товарных позиций на общую сумму 100 000 тенге. Затем вы выставляете дополнительный счет за полный возврат товара, но указываете в приложении. Сумма счета-фактуры больше, чем сумма основного счета-фактуры (например: -110 000 тенге), если суммировать основной и дополнительный счета-фактуры соответственно – общая сумма отрицательная. Просмотрите сводки основного счета-фактуры, а затем просмотрите сводки дополнительного счета-фактуры. Ошибка при подаче дополнительного счета-фактуры прямо здесь.</w:t>
            </w:r>
          </w:p>
          <w:p w14:paraId="78C8AD7C" w14:textId="5BB872D3" w:rsidR="008B0BA2" w:rsidRPr="001F3A23" w:rsidRDefault="00AF3C13" w:rsidP="00AF3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Этот базовый SF необходимо проверить, есть ли другой дополнительный SF (возможно, отправленный ранее). Если есть и другие дополнительные СФ, то возможная начальная ошибка может иметь суммарное отрицательное значение, включая сумму, содержащуюся в основных и всех дополнительных СФ.</w:t>
            </w:r>
          </w:p>
        </w:tc>
      </w:tr>
      <w:tr w:rsidR="008B0BA2" w:rsidRPr="00A90376" w14:paraId="16C79718" w14:textId="77777777" w:rsidTr="00293A10">
        <w:tc>
          <w:tcPr>
            <w:tcW w:w="9355" w:type="dxa"/>
          </w:tcPr>
          <w:p w14:paraId="33E296FF" w14:textId="55FF025F" w:rsidR="008B0BA2" w:rsidRPr="001F3A23" w:rsidRDefault="00293A10" w:rsidP="00293A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7. </w:t>
            </w:r>
            <w:r w:rsidR="00A42DD0">
              <w:t xml:space="preserve"> </w:t>
            </w:r>
            <w:r w:rsidR="00A42DD0" w:rsidRPr="00A42DD0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Наша организация недавно была обязана выпустить ESF в электронном виде. При выпуске дополнительного ЭСФ портал «5.3. Рег. номер счета-фактуры, на который будет выписан дополнительный счет-фактура.</w:t>
            </w:r>
          </w:p>
        </w:tc>
      </w:tr>
      <w:tr w:rsidR="008B0BA2" w:rsidRPr="00A90376" w14:paraId="455B0E17" w14:textId="77777777" w:rsidTr="00293A10">
        <w:tc>
          <w:tcPr>
            <w:tcW w:w="9355" w:type="dxa"/>
          </w:tcPr>
          <w:p w14:paraId="54DADB34" w14:textId="77777777" w:rsidR="007B4FD6" w:rsidRPr="007B4FD6" w:rsidRDefault="007B4FD6" w:rsidP="007B4F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B4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Если вам нужно предоставить дополнительный/исправленный SF для ранее выпущенного SF на бумаге, вы должны сначала извлечь этот основной SF в электронном виде, используя функцию SF входящей бумаги.</w:t>
            </w:r>
          </w:p>
          <w:p w14:paraId="01FC4120" w14:textId="6B184A6E" w:rsidR="008B0BA2" w:rsidRPr="001F3A23" w:rsidRDefault="007B4FD6" w:rsidP="007B4F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4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Далее в родительской СК, созданной в электронном виде, напишите </w:t>
            </w:r>
            <w:r w:rsidRPr="007B4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необходимое дополнение/исправленную СФ.</w:t>
            </w:r>
          </w:p>
        </w:tc>
      </w:tr>
      <w:tr w:rsidR="008B0BA2" w:rsidRPr="00A90376" w14:paraId="7A138CBC" w14:textId="77777777" w:rsidTr="00293A10">
        <w:tc>
          <w:tcPr>
            <w:tcW w:w="9355" w:type="dxa"/>
          </w:tcPr>
          <w:p w14:paraId="51385B4D" w14:textId="575A7EF2" w:rsidR="008B0BA2" w:rsidRPr="00866F6B" w:rsidRDefault="008B0BA2" w:rsidP="008B0B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1FD">
              <w:rPr>
                <w:rFonts w:ascii="Times New Roman" w:hAnsi="Times New Roman" w:cs="Times New Roman"/>
                <w:color w:val="auto"/>
                <w:sz w:val="28"/>
                <w:szCs w:val="28"/>
                <w:highlight w:val="green"/>
                <w:lang w:val="kk-KZ"/>
              </w:rPr>
              <w:lastRenderedPageBreak/>
              <w:t>8.</w:t>
            </w:r>
            <w:r w:rsidRPr="00866F6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866F6B" w:rsidRPr="00866F6B">
              <w:rPr>
                <w:lang w:val="ru-RU"/>
              </w:rPr>
              <w:t xml:space="preserve"> </w:t>
            </w:r>
            <w:r w:rsidR="00866F6B" w:rsidRPr="00866F6B">
              <w:rPr>
                <w:rFonts w:ascii="Times New Roman" w:hAnsi="Times New Roman" w:cs="Times New Roman"/>
                <w:color w:val="auto"/>
                <w:sz w:val="28"/>
                <w:szCs w:val="28"/>
                <w:highlight w:val="green"/>
                <w:lang w:val="kk-KZ"/>
              </w:rPr>
              <w:t>Войти. Ошибка "не удалось подключиться к CryptoSocket"</w:t>
            </w:r>
          </w:p>
        </w:tc>
      </w:tr>
      <w:tr w:rsidR="008B0BA2" w:rsidRPr="006B7A7B" w14:paraId="3B7F1E46" w14:textId="77777777" w:rsidTr="00293A10">
        <w:tc>
          <w:tcPr>
            <w:tcW w:w="9355" w:type="dxa"/>
          </w:tcPr>
          <w:p w14:paraId="7C1CE659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 ошибка возникает из-за неисправности утилиты CryptoSocket.</w:t>
            </w:r>
          </w:p>
          <w:p w14:paraId="7BBDE5CE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Переустановите эту утилиту в соответствии с инструкциями:</w:t>
            </w:r>
          </w:p>
          <w:p w14:paraId="3F260B3E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8A29A8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Панель управления - &gt; CryptoSocket - &gt; удалить и перезагрузить компьютер</w:t>
            </w:r>
          </w:p>
          <w:p w14:paraId="1C6CED99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C:\Program удалить каталог Files (x86)\GammaTech вручную</w:t>
            </w:r>
          </w:p>
          <w:p w14:paraId="19E3B8B6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перезагрузите компьютер</w:t>
            </w:r>
          </w:p>
          <w:p w14:paraId="5031E573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4.kgd.gov.kz загрузите обновленный Cryptosocket с сайта</w:t>
            </w:r>
          </w:p>
          <w:p w14:paraId="253C439F" w14:textId="77777777" w:rsidR="006B7A7B" w:rsidRPr="006B7A7B" w:rsidRDefault="006B7A7B" w:rsidP="006B7A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5.Установите обновленный Cryptosocket и перезагрузите компьютер.</w:t>
            </w:r>
          </w:p>
          <w:p w14:paraId="27CB40BB" w14:textId="13FAF23F" w:rsidR="008B0BA2" w:rsidRPr="006B7A7B" w:rsidRDefault="006B7A7B" w:rsidP="006B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убедитесь, что Cryptosocket запускается автоматически в правом нижнем углу рядом со значком времени.</w:t>
            </w:r>
          </w:p>
        </w:tc>
      </w:tr>
      <w:tr w:rsidR="008B0BA2" w:rsidRPr="0091676E" w14:paraId="5C536785" w14:textId="77777777" w:rsidTr="00293A10">
        <w:tc>
          <w:tcPr>
            <w:tcW w:w="9355" w:type="dxa"/>
          </w:tcPr>
          <w:p w14:paraId="16B94331" w14:textId="2E07D181" w:rsidR="008B0BA2" w:rsidRPr="0091676E" w:rsidRDefault="0091676E" w:rsidP="00BF00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Pr="0091676E"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  <w:t>"этот ИИН уже зарегистрирован в системе. Что означает ошибка " вам нужно ввести пароль для существующего профиля</w:t>
            </w:r>
          </w:p>
        </w:tc>
      </w:tr>
      <w:tr w:rsidR="008B0BA2" w:rsidRPr="0091676E" w14:paraId="401515F7" w14:textId="77777777" w:rsidTr="00293A10">
        <w:tc>
          <w:tcPr>
            <w:tcW w:w="9355" w:type="dxa"/>
          </w:tcPr>
          <w:p w14:paraId="06B7466A" w14:textId="302DCFB4" w:rsidR="008B0BA2" w:rsidRPr="0091676E" w:rsidRDefault="0091676E" w:rsidP="00BF00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 ошибка указывает на то, что пользователь уже зарегистрирован в системе (как FL или IP). Поэтому при регистрации (физическое или юридическое лицо) необходимо ввести пароль из существующего профиля пользователя. Потому что, если у пользователя несколько профилей (FL/IP/LE), все профили будут иметь один пароль для входа. А уже на входе можно выбрать нужный профиль для работы ИС ESF.</w:t>
            </w:r>
          </w:p>
        </w:tc>
      </w:tr>
      <w:tr w:rsidR="008B0BA2" w:rsidRPr="0091676E" w14:paraId="31F26030" w14:textId="77777777" w:rsidTr="00293A10">
        <w:tc>
          <w:tcPr>
            <w:tcW w:w="9355" w:type="dxa"/>
          </w:tcPr>
          <w:p w14:paraId="714CFF7D" w14:textId="54D9ABC8" w:rsidR="008B0BA2" w:rsidRPr="0091676E" w:rsidRDefault="005C30CD" w:rsidP="00BF00C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76E"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  <w:t xml:space="preserve">10. </w:t>
            </w:r>
            <w:r w:rsidR="0091676E" w:rsidRPr="0091676E">
              <w:rPr>
                <w:lang w:val="ru-RU"/>
              </w:rPr>
              <w:t xml:space="preserve"> </w:t>
            </w:r>
            <w:r w:rsidR="0091676E" w:rsidRPr="0091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  <w:bdr w:val="none" w:sz="0" w:space="0" w:color="auto"/>
                <w:lang w:val="ru-RU" w:eastAsia="en-US"/>
              </w:rPr>
              <w:t xml:space="preserve">При импорте дополнительного ESF возникает ошибка: </w:t>
            </w:r>
            <w:proofErr w:type="spellStart"/>
            <w:r w:rsidR="0091676E" w:rsidRPr="0091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  <w:bdr w:val="none" w:sz="0" w:space="0" w:color="auto"/>
                <w:lang w:val="ru-RU" w:eastAsia="en-US"/>
              </w:rPr>
              <w:t>productSet.products</w:t>
            </w:r>
            <w:proofErr w:type="spellEnd"/>
            <w:r w:rsidR="0091676E" w:rsidRPr="0091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green"/>
                <w:bdr w:val="none" w:sz="0" w:space="0" w:color="auto"/>
                <w:lang w:val="ru-RU" w:eastAsia="en-US"/>
              </w:rPr>
              <w:t>[0].количество-количество (объем) нет</w:t>
            </w:r>
          </w:p>
        </w:tc>
      </w:tr>
      <w:tr w:rsidR="008B0BA2" w:rsidRPr="00FF7D63" w14:paraId="30E46ED9" w14:textId="77777777" w:rsidTr="00293A10">
        <w:tc>
          <w:tcPr>
            <w:tcW w:w="9355" w:type="dxa"/>
          </w:tcPr>
          <w:p w14:paraId="3A60DBFE" w14:textId="786C4CC7" w:rsidR="008B0BA2" w:rsidRPr="00FF7D63" w:rsidRDefault="00FF7D63" w:rsidP="007B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D6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дважды проверить наличие знаков количества и единицы во всех товарных позициях дополнительного </w:t>
            </w:r>
            <w:r w:rsidRPr="00FF7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xml</w:t>
            </w:r>
            <w:r w:rsidRPr="00FF7D63">
              <w:rPr>
                <w:rFonts w:ascii="Times New Roman" w:hAnsi="Times New Roman" w:cs="Times New Roman"/>
                <w:sz w:val="28"/>
                <w:szCs w:val="28"/>
              </w:rPr>
              <w:t xml:space="preserve">-файла СФ, соответствующего полям» количество (объем) «и» цена (тариф) единицы товара, работы". , услуги без косвенных налогов"» Согласно </w:t>
            </w:r>
            <w:r w:rsidRPr="00FF7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FLC</w:t>
            </w:r>
            <w:r w:rsidRPr="00FF7D63">
              <w:rPr>
                <w:rFonts w:ascii="Times New Roman" w:hAnsi="Times New Roman" w:cs="Times New Roman"/>
                <w:sz w:val="28"/>
                <w:szCs w:val="28"/>
              </w:rPr>
              <w:t>, система проверяет наличие этих тегов, поскольку эти поля являются обязательными.</w:t>
            </w:r>
          </w:p>
        </w:tc>
      </w:tr>
      <w:tr w:rsidR="00B878FD" w:rsidRPr="001F3A23" w14:paraId="5096629F" w14:textId="77777777" w:rsidTr="00293A10">
        <w:tc>
          <w:tcPr>
            <w:tcW w:w="9355" w:type="dxa"/>
          </w:tcPr>
          <w:p w14:paraId="467D50ED" w14:textId="281DB939" w:rsidR="00B878FD" w:rsidRPr="001F3A23" w:rsidRDefault="00B878FD" w:rsidP="00B878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8D040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t xml:space="preserve">11. </w:t>
            </w:r>
            <w:r w:rsidR="008D040C">
              <w:t xml:space="preserve"> </w:t>
            </w:r>
            <w:r w:rsidR="008D040C" w:rsidRPr="008D040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t>Я не могу зарегистрироваться в ESF IS. Нет кнопки "Регистрация"</w:t>
            </w:r>
          </w:p>
        </w:tc>
      </w:tr>
      <w:tr w:rsidR="00B878FD" w:rsidRPr="001F3A23" w14:paraId="55A298D2" w14:textId="77777777" w:rsidTr="00293A10">
        <w:tc>
          <w:tcPr>
            <w:tcW w:w="9355" w:type="dxa"/>
          </w:tcPr>
          <w:p w14:paraId="34525563" w14:textId="2512A1F0" w:rsidR="00B878FD" w:rsidRPr="001F3A23" w:rsidRDefault="008D040C" w:rsidP="00B878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8D0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окне авторизации необходимо выбрать сертификат авторизации, нажав «выбрать Сертификат". После выбора сертификата система проверяет регистрацию участника в ИС ЭСФ, если регистрация невозможна, пользователю выдается уведомление о возможности регистрации. Если ответ положительный, откроется страница регистрации участника </w:t>
            </w:r>
            <w:proofErr w:type="spellStart"/>
            <w:r w:rsidRPr="008D0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8D04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ESF.</w:t>
            </w:r>
          </w:p>
        </w:tc>
      </w:tr>
      <w:tr w:rsidR="00B878FD" w:rsidRPr="001F3A23" w14:paraId="3E8096EB" w14:textId="77777777" w:rsidTr="00293A10">
        <w:tc>
          <w:tcPr>
            <w:tcW w:w="9355" w:type="dxa"/>
          </w:tcPr>
          <w:p w14:paraId="59CD92AB" w14:textId="4E999929" w:rsidR="00B878FD" w:rsidRPr="001F3A23" w:rsidRDefault="003F4A47" w:rsidP="00293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12</w:t>
            </w:r>
            <w:r w:rsidRPr="008D040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. </w:t>
            </w:r>
            <w:r w:rsidR="008D040C" w:rsidRPr="008D040C">
              <w:rPr>
                <w:highlight w:val="green"/>
              </w:rPr>
              <w:t xml:space="preserve"> </w:t>
            </w:r>
            <w:r w:rsidR="008D040C" w:rsidRPr="008D040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При заключении договора возникает ошибка «в Справочнике участников СРП бин участников не найден».</w:t>
            </w:r>
          </w:p>
        </w:tc>
      </w:tr>
      <w:tr w:rsidR="00B878FD" w:rsidRPr="001F3A23" w14:paraId="03F542B5" w14:textId="77777777" w:rsidTr="00293A10">
        <w:tc>
          <w:tcPr>
            <w:tcW w:w="9355" w:type="dxa"/>
          </w:tcPr>
          <w:p w14:paraId="2DD4E7FD" w14:textId="77777777" w:rsidR="008D040C" w:rsidRPr="008D040C" w:rsidRDefault="008D040C" w:rsidP="008D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40C">
              <w:rPr>
                <w:rFonts w:ascii="Times New Roman" w:hAnsi="Times New Roman" w:cs="Times New Roman"/>
                <w:sz w:val="28"/>
                <w:szCs w:val="28"/>
              </w:rPr>
              <w:t xml:space="preserve">Условие составляется оператором. При заключении контракта необходимо </w:t>
            </w:r>
            <w:r w:rsidRPr="008D0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 переключатель «</w:t>
            </w:r>
            <w:proofErr w:type="spellStart"/>
            <w:r w:rsidRPr="008D040C">
              <w:rPr>
                <w:rFonts w:ascii="Times New Roman" w:hAnsi="Times New Roman" w:cs="Times New Roman"/>
                <w:sz w:val="28"/>
                <w:szCs w:val="28"/>
              </w:rPr>
              <w:t>недропользователь</w:t>
            </w:r>
            <w:proofErr w:type="spellEnd"/>
            <w:r w:rsidRPr="008D040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14:paraId="08496D5D" w14:textId="5BD493B3" w:rsidR="00B878FD" w:rsidRPr="001F3A23" w:rsidRDefault="008D040C" w:rsidP="008D040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40C">
              <w:rPr>
                <w:rFonts w:ascii="Times New Roman" w:hAnsi="Times New Roman" w:cs="Times New Roman"/>
                <w:sz w:val="28"/>
                <w:szCs w:val="28"/>
              </w:rPr>
              <w:t>Этот переключатель следует использовать только нефтедобывающим предприятиям по СРП, так как. База данных ИС ЭСФ содержит сведения о бин этих предприятий и будет проверяться предприятиями, указанными при регистрации договора.</w:t>
            </w:r>
          </w:p>
        </w:tc>
      </w:tr>
      <w:tr w:rsidR="00D04531" w:rsidRPr="001F3A23" w14:paraId="4F82E713" w14:textId="77777777" w:rsidTr="00293A10">
        <w:tc>
          <w:tcPr>
            <w:tcW w:w="9355" w:type="dxa"/>
          </w:tcPr>
          <w:p w14:paraId="730CDCE3" w14:textId="50526991" w:rsidR="00D04531" w:rsidRPr="001F3A23" w:rsidRDefault="00D04531" w:rsidP="00B878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lastRenderedPageBreak/>
              <w:t>13</w:t>
            </w:r>
            <w:r w:rsidRPr="008D040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. </w:t>
            </w:r>
            <w:r w:rsidR="008D040C" w:rsidRPr="008D040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Не могу найти раздел "Пользователи"</w:t>
            </w:r>
          </w:p>
        </w:tc>
      </w:tr>
      <w:tr w:rsidR="00D04531" w:rsidRPr="001F3A23" w14:paraId="32B4B001" w14:textId="77777777" w:rsidTr="00293A10">
        <w:tc>
          <w:tcPr>
            <w:tcW w:w="9355" w:type="dxa"/>
          </w:tcPr>
          <w:p w14:paraId="6BE7B26B" w14:textId="56F7C679" w:rsidR="00D04531" w:rsidRPr="001F3A23" w:rsidRDefault="008D040C" w:rsidP="00B878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8D04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Все, что вам нужно сделать, это перейти на вкладку» Учетная запись « - » пользователи".</w:t>
            </w:r>
          </w:p>
        </w:tc>
      </w:tr>
      <w:tr w:rsidR="00D04531" w:rsidRPr="001F3A23" w14:paraId="5ED5F804" w14:textId="77777777" w:rsidTr="00293A10">
        <w:tc>
          <w:tcPr>
            <w:tcW w:w="9355" w:type="dxa"/>
          </w:tcPr>
          <w:p w14:paraId="58D0D706" w14:textId="6CE4C5D0" w:rsidR="00D04531" w:rsidRPr="001F3A23" w:rsidRDefault="00D04531" w:rsidP="00B878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14. </w:t>
            </w:r>
            <w:r w:rsidR="00A5624C">
              <w:t xml:space="preserve"> </w:t>
            </w:r>
            <w:r w:rsidR="00A5624C" w:rsidRPr="00A5624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При составлении отчета ЭСФ указывается с тем же номером системы учета и без регистрационных номеров.</w:t>
            </w:r>
          </w:p>
        </w:tc>
      </w:tr>
      <w:tr w:rsidR="00D04531" w:rsidRPr="001F3A23" w14:paraId="649D487C" w14:textId="77777777" w:rsidTr="00293A10">
        <w:tc>
          <w:tcPr>
            <w:tcW w:w="9355" w:type="dxa"/>
          </w:tcPr>
          <w:p w14:paraId="51988E70" w14:textId="07AA7E73" w:rsidR="00D04531" w:rsidRPr="001F3A23" w:rsidRDefault="00C445AB" w:rsidP="007B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5AB">
              <w:rPr>
                <w:rFonts w:ascii="Times New Roman" w:hAnsi="Times New Roman" w:cs="Times New Roman"/>
                <w:sz w:val="28"/>
                <w:szCs w:val="28"/>
              </w:rPr>
              <w:t>Если при создании отчета в поле «Статус ESF» указано «нефильтрованный», то в реестр должны быть включены все созданные вами счета, включая аннулированные, отозванные, ошибочные, отклоненные и т. д. Необходимо установить нужный фильтр и нажать "Применить".</w:t>
            </w:r>
          </w:p>
        </w:tc>
      </w:tr>
      <w:tr w:rsidR="00A84777" w:rsidRPr="001F3A23" w14:paraId="7850B494" w14:textId="77777777" w:rsidTr="00293A10">
        <w:tc>
          <w:tcPr>
            <w:tcW w:w="9355" w:type="dxa"/>
          </w:tcPr>
          <w:p w14:paraId="00F2A92C" w14:textId="52065701" w:rsidR="00A84777" w:rsidRPr="001F3A23" w:rsidRDefault="00A84777" w:rsidP="00D045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3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15. </w:t>
            </w:r>
            <w:r w:rsidR="00FA3345" w:rsidRPr="00FA3345">
              <w:rPr>
                <w:highlight w:val="green"/>
              </w:rPr>
              <w:t xml:space="preserve"> </w:t>
            </w:r>
            <w:r w:rsidR="00FA3345" w:rsidRPr="00FA33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При импорте ESF возникает ошибка " productSet.products[0].unitNomenclature-нет единицы измерения"</w:t>
            </w:r>
          </w:p>
        </w:tc>
      </w:tr>
      <w:tr w:rsidR="00A84777" w:rsidRPr="00A90376" w14:paraId="06A10320" w14:textId="77777777" w:rsidTr="00293A10">
        <w:tc>
          <w:tcPr>
            <w:tcW w:w="9355" w:type="dxa"/>
          </w:tcPr>
          <w:p w14:paraId="15BAADC4" w14:textId="77777777" w:rsidR="004F52FC" w:rsidRPr="004F52FC" w:rsidRDefault="004F52FC" w:rsidP="004F5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 всех заголовках импортированных ЭСФ необходимо дважды проверить наличие номенклатуры единиц в соответствии с полем «единица измерения». Согласно FLC, система проверяет, существует ли этот тег, поскольку это поле является обязательным.При импорте данные указываются только в том случае, если единица измерения в xml-файле содержит числовые значения единиц измерения в соответствии со справочником MKEI (международный классификатор единиц измерения).</w:t>
            </w:r>
          </w:p>
          <w:p w14:paraId="4B2C896D" w14:textId="35A8F2DF" w:rsidR="00A84777" w:rsidRPr="0019651E" w:rsidRDefault="004F52FC" w:rsidP="004F5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5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Этот каталог необходимо установить в ERP. Справочник MCEI Комитета государственных доходов Министерства финансов Республики Казахстан http://kgd.gov.kz/ru/content/api-interfeys-1 входит в коллекцию разработчиков сайта.</w:t>
            </w:r>
          </w:p>
        </w:tc>
      </w:tr>
      <w:tr w:rsidR="00A84777" w:rsidRPr="00A90376" w14:paraId="5C243B61" w14:textId="77777777" w:rsidTr="00293A10">
        <w:tc>
          <w:tcPr>
            <w:tcW w:w="9355" w:type="dxa"/>
          </w:tcPr>
          <w:p w14:paraId="6A01A502" w14:textId="05BB9CFD" w:rsidR="00A84777" w:rsidRPr="001F3A23" w:rsidRDefault="00A84777" w:rsidP="00F273A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16. </w:t>
            </w:r>
            <w:r w:rsidR="00A07F1F">
              <w:t xml:space="preserve"> </w:t>
            </w:r>
            <w:r w:rsidR="00A07F1F" w:rsidRPr="00A07F1F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При формировании дополнительных ЭСФ безвозвратные товарные статьи не могут быть ликвидированы.</w:t>
            </w:r>
          </w:p>
        </w:tc>
      </w:tr>
      <w:tr w:rsidR="00F273A1" w:rsidRPr="001F3A23" w14:paraId="2539D276" w14:textId="77777777" w:rsidTr="00293A10">
        <w:tc>
          <w:tcPr>
            <w:tcW w:w="9355" w:type="dxa"/>
          </w:tcPr>
          <w:p w14:paraId="00A666FF" w14:textId="77777777" w:rsidR="00A07F1F" w:rsidRPr="00A07F1F" w:rsidRDefault="00A07F1F" w:rsidP="00A07F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07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При оформлении дополнительного счета следует учитывать, что даже если не все элементы включены в возврат, эти предметы должны оставаться в самом счете. То есть количество элементов в основном и дополнительном </w:t>
            </w:r>
            <w:r w:rsidRPr="00A07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счетах должно совпадать.</w:t>
            </w:r>
          </w:p>
          <w:p w14:paraId="7506E987" w14:textId="0AC9E409" w:rsidR="00F273A1" w:rsidRPr="001F3A23" w:rsidRDefault="00A07F1F" w:rsidP="00A07F1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A07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Обратите внимание на товары, которые не подлежат возврату. В столбце "количество" вы указываете значение 0, если в продукте нет изменений, а в продукте с изменениями вы указываете отрицательное число. Поместите цены, такие как базовый SF, в столбец "цена за товар".</w:t>
            </w:r>
          </w:p>
        </w:tc>
      </w:tr>
      <w:tr w:rsidR="00F273A1" w:rsidRPr="001F3A23" w14:paraId="123BE555" w14:textId="77777777" w:rsidTr="00293A10">
        <w:tc>
          <w:tcPr>
            <w:tcW w:w="9355" w:type="dxa"/>
          </w:tcPr>
          <w:p w14:paraId="364BBA6E" w14:textId="6276520C" w:rsidR="00F273A1" w:rsidRPr="00B12B06" w:rsidRDefault="00B12B06" w:rsidP="000839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B12B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lastRenderedPageBreak/>
              <w:t>17.наша организация – филиал. ESF, который мы выпустили, не отображается в головной организации.</w:t>
            </w:r>
          </w:p>
        </w:tc>
      </w:tr>
      <w:tr w:rsidR="00CF21A1" w:rsidRPr="001F3A23" w14:paraId="1CDF3F71" w14:textId="77777777" w:rsidTr="00293A10">
        <w:tc>
          <w:tcPr>
            <w:tcW w:w="9355" w:type="dxa"/>
          </w:tcPr>
          <w:p w14:paraId="1ED9996A" w14:textId="7090978F" w:rsidR="00CF21A1" w:rsidRPr="001F3A23" w:rsidRDefault="002B5CEA" w:rsidP="00CF2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выдаче ЭСФ в строке 6 указывается ИИН/</w:t>
            </w:r>
            <w:proofErr w:type="gramStart"/>
            <w:r w:rsidRPr="002B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БИН(</w:t>
            </w:r>
            <w:proofErr w:type="gramEnd"/>
            <w:r w:rsidRPr="002B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 В. Реквизит поставщика) бин материнской компании, а в строке «Бин структурного подразделения (филиала)» необходимо указать бин филиала. При этом ЭСФ находит свое отражение как в головной организации, так и в филиале.</w:t>
            </w:r>
          </w:p>
        </w:tc>
      </w:tr>
      <w:tr w:rsidR="000839E4" w:rsidRPr="001F3A23" w14:paraId="5AE444E2" w14:textId="77777777" w:rsidTr="00293A10">
        <w:tc>
          <w:tcPr>
            <w:tcW w:w="9355" w:type="dxa"/>
          </w:tcPr>
          <w:p w14:paraId="3B9193EA" w14:textId="5F4B7331" w:rsidR="000839E4" w:rsidRPr="001F3A23" w:rsidRDefault="002B5CEA" w:rsidP="00CF2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2B5CEA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t>18.нам необходимо зарегистрировать сотрудника организации. Можно ли уполномочить его выпускать ESF как для материнской компании, так и для других филиалов?</w:t>
            </w:r>
          </w:p>
        </w:tc>
      </w:tr>
      <w:tr w:rsidR="000839E4" w:rsidRPr="00A90376" w14:paraId="63DD29C3" w14:textId="77777777" w:rsidTr="00293A10">
        <w:tc>
          <w:tcPr>
            <w:tcW w:w="9355" w:type="dxa"/>
          </w:tcPr>
          <w:p w14:paraId="09CEA67E" w14:textId="77777777" w:rsidR="002B5CEA" w:rsidRPr="002B5CEA" w:rsidRDefault="002B5CEA" w:rsidP="002B5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Чтобы зарегистрировать пользователя в системе в качестве сотрудника предприятия, сотруднику необходимо получить удостоверение личности и зарегистрироваться в качестве физического лица в ИС ЭСФ.</w:t>
            </w:r>
          </w:p>
          <w:p w14:paraId="0BD7762C" w14:textId="57D5EF29" w:rsidR="000839E4" w:rsidRPr="0019651E" w:rsidRDefault="002B5CEA" w:rsidP="002B5C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  <w:lang w:val="kk-KZ"/>
              </w:rPr>
            </w:pPr>
            <w:r w:rsidRPr="002B5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успешной регистрации в системе от имени руководителя главного предприятия необходимо направить этому сотруднику приглашение на предприятие. После принятия приглашения необходимо передать сотруднику необходимые полномочия, выдав сотруднику доверенность. Полномочия, предоставленные сотруднику для работы в материнской компании, также распространяются на работу от имени всех филиалов материнской компании. То есть все филиалы материнской компании будут отражены в профиле сотрудника, и у него будет возможность выпустить/отклонить/повторно получить СК в филиал.</w:t>
            </w:r>
          </w:p>
        </w:tc>
      </w:tr>
      <w:tr w:rsidR="00A56E58" w:rsidRPr="001F3A23" w14:paraId="7FABFC5E" w14:textId="77777777" w:rsidTr="00293A10">
        <w:tc>
          <w:tcPr>
            <w:tcW w:w="9355" w:type="dxa"/>
          </w:tcPr>
          <w:p w14:paraId="3697FC04" w14:textId="3B6F3519" w:rsidR="00A56E58" w:rsidRPr="001F3A23" w:rsidRDefault="00A56E58" w:rsidP="000839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A23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19</w:t>
            </w:r>
            <w:r w:rsidRPr="000A0A47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. </w:t>
            </w:r>
            <w:r w:rsidR="000A0A47" w:rsidRPr="000A0A47">
              <w:rPr>
                <w:highlight w:val="green"/>
              </w:rPr>
              <w:t xml:space="preserve"> </w:t>
            </w:r>
            <w:r w:rsidR="000A0A47" w:rsidRPr="000A0A47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При выводе дополнительного ESF возникает ошибка: основной и дополнительный SF больше отличаются от допустимых правил. Что это значит?</w:t>
            </w:r>
          </w:p>
        </w:tc>
      </w:tr>
      <w:tr w:rsidR="00A56E58" w:rsidRPr="001F3A23" w14:paraId="32953C1A" w14:textId="77777777" w:rsidTr="00293A10">
        <w:tc>
          <w:tcPr>
            <w:tcW w:w="9355" w:type="dxa"/>
          </w:tcPr>
          <w:p w14:paraId="648B9967" w14:textId="77777777" w:rsidR="00EA11A3" w:rsidRPr="00EA11A3" w:rsidRDefault="00EA11A3" w:rsidP="00EA1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1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Эта ошибка возникает из-за того, что при оформлении дополнительного счета были внесены изменения в другие разделы, кроме разделов G и H, F. Согласно правилам, при оформлении дополнительного счета-фактуры к основному используются только данные отделов. К изменениям в дополнительных счетах-фактурах G и H, F. Внимательно проверьте, </w:t>
            </w:r>
            <w:r w:rsidRPr="00EA11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соответствуют ли все данные из других разделов основным данным счета (вплоть до символов и пробелов). В разделах G, H, F количество элементов должно соответствовать количеству элементов в основном счете-фактуре.</w:t>
            </w:r>
          </w:p>
          <w:p w14:paraId="5A88ED8B" w14:textId="77777777" w:rsidR="00EA11A3" w:rsidRPr="00EA11A3" w:rsidRDefault="00EA11A3" w:rsidP="00EA11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FD96F7" w14:textId="520DC144" w:rsidR="00A56E58" w:rsidRPr="001F3A23" w:rsidRDefault="00EA11A3" w:rsidP="00EA11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1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Пожалуйста, используйте ресурс для сравнения текстовых файлов (например, https://www.diffnow.com/). загрузите основные и дополнительные файлы SF в формате </w:t>
            </w:r>
            <w:proofErr w:type="spellStart"/>
            <w:r w:rsidRPr="00EA11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xml</w:t>
            </w:r>
            <w:proofErr w:type="spellEnd"/>
            <w:r w:rsidRPr="00EA11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аналогичный ресурс, где после проверки вы увидите, в чем реальная разница между данными SF.</w:t>
            </w:r>
          </w:p>
        </w:tc>
      </w:tr>
      <w:tr w:rsidR="00A56E58" w:rsidRPr="001F3A23" w14:paraId="121C826E" w14:textId="77777777" w:rsidTr="00293A10">
        <w:tc>
          <w:tcPr>
            <w:tcW w:w="9355" w:type="dxa"/>
          </w:tcPr>
          <w:p w14:paraId="222F7808" w14:textId="5742F01D" w:rsidR="00A56E58" w:rsidRPr="001F3A23" w:rsidRDefault="00A56E58" w:rsidP="003F4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5A3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lastRenderedPageBreak/>
              <w:t xml:space="preserve">20. </w:t>
            </w:r>
            <w:r w:rsidR="00E835A3" w:rsidRPr="00E835A3">
              <w:rPr>
                <w:highlight w:val="green"/>
              </w:rPr>
              <w:t xml:space="preserve"> </w:t>
            </w:r>
            <w:r w:rsidR="00E835A3" w:rsidRPr="00E835A3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  <w:t>При выдаче ЭСФ возникает ошибка: "код проекта получателя не найден по номеру документа и дате документа. Проект не указан</w:t>
            </w:r>
          </w:p>
        </w:tc>
      </w:tr>
      <w:tr w:rsidR="003F4A47" w:rsidRPr="001F3A23" w14:paraId="68572E89" w14:textId="77777777" w:rsidTr="00293A10">
        <w:tc>
          <w:tcPr>
            <w:tcW w:w="9355" w:type="dxa"/>
          </w:tcPr>
          <w:p w14:paraId="317BAF12" w14:textId="77777777" w:rsidR="00E835A3" w:rsidRPr="00E835A3" w:rsidRDefault="00E835A3" w:rsidP="00E835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5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 ошибка возникает из-за того, что получатель не заключил договор на портале. Вашему получателю необходимо заключить договор на вкладке регистрационный учет - Оператор / Адвокат.</w:t>
            </w:r>
          </w:p>
          <w:p w14:paraId="0F7A77EB" w14:textId="70F80753" w:rsidR="003F4A47" w:rsidRPr="001F3A23" w:rsidRDefault="00E835A3" w:rsidP="00E835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5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противном случае вы можете отправить SF, не заполняя раздел J. Сведения о доверенном лице (операторе) покупателя.</w:t>
            </w:r>
            <w:bookmarkStart w:id="0" w:name="_GoBack"/>
            <w:bookmarkEnd w:id="0"/>
          </w:p>
        </w:tc>
      </w:tr>
    </w:tbl>
    <w:p w14:paraId="73A13880" w14:textId="77777777" w:rsidR="008B0BA2" w:rsidRPr="001F3A23" w:rsidRDefault="008B0BA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017493" w14:textId="77777777" w:rsidR="00A84777" w:rsidRPr="001F3A23" w:rsidRDefault="00A8477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E1D86F" w14:textId="77777777" w:rsidR="008B0BA2" w:rsidRPr="001F3A23" w:rsidRDefault="008B0BA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B0BA2" w:rsidRPr="001F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7DFF"/>
    <w:multiLevelType w:val="multilevel"/>
    <w:tmpl w:val="FEE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A2"/>
    <w:rsid w:val="000839E4"/>
    <w:rsid w:val="000A0A47"/>
    <w:rsid w:val="000C1A3F"/>
    <w:rsid w:val="00157CBE"/>
    <w:rsid w:val="0019651E"/>
    <w:rsid w:val="001F3A23"/>
    <w:rsid w:val="00256CE7"/>
    <w:rsid w:val="00293A10"/>
    <w:rsid w:val="002B5CEA"/>
    <w:rsid w:val="002D68B6"/>
    <w:rsid w:val="003109B2"/>
    <w:rsid w:val="003B7EE8"/>
    <w:rsid w:val="003F4A47"/>
    <w:rsid w:val="00456274"/>
    <w:rsid w:val="0046751C"/>
    <w:rsid w:val="004A42D5"/>
    <w:rsid w:val="004F52FC"/>
    <w:rsid w:val="005C30CD"/>
    <w:rsid w:val="006B7A7B"/>
    <w:rsid w:val="006C76BC"/>
    <w:rsid w:val="00735886"/>
    <w:rsid w:val="007826D6"/>
    <w:rsid w:val="007B3663"/>
    <w:rsid w:val="007B4FD6"/>
    <w:rsid w:val="008107E3"/>
    <w:rsid w:val="00866F6B"/>
    <w:rsid w:val="008B0BA2"/>
    <w:rsid w:val="008B7878"/>
    <w:rsid w:val="008D040C"/>
    <w:rsid w:val="0091676E"/>
    <w:rsid w:val="009A41D2"/>
    <w:rsid w:val="00A07F1F"/>
    <w:rsid w:val="00A42DD0"/>
    <w:rsid w:val="00A5624C"/>
    <w:rsid w:val="00A56E58"/>
    <w:rsid w:val="00A622A4"/>
    <w:rsid w:val="00A84777"/>
    <w:rsid w:val="00A90376"/>
    <w:rsid w:val="00AA61FD"/>
    <w:rsid w:val="00AC2887"/>
    <w:rsid w:val="00AF3C13"/>
    <w:rsid w:val="00AF4D3F"/>
    <w:rsid w:val="00B12B06"/>
    <w:rsid w:val="00B878FD"/>
    <w:rsid w:val="00BA627A"/>
    <w:rsid w:val="00C445AB"/>
    <w:rsid w:val="00CF21A1"/>
    <w:rsid w:val="00D04531"/>
    <w:rsid w:val="00D54841"/>
    <w:rsid w:val="00DA1B65"/>
    <w:rsid w:val="00DF7FAE"/>
    <w:rsid w:val="00E5546B"/>
    <w:rsid w:val="00E835A3"/>
    <w:rsid w:val="00EA11A3"/>
    <w:rsid w:val="00F26452"/>
    <w:rsid w:val="00F273A1"/>
    <w:rsid w:val="00F51180"/>
    <w:rsid w:val="00FA3345"/>
    <w:rsid w:val="00FD68F4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D925"/>
  <w15:docId w15:val="{CD007966-E970-412A-AB3C-F021D4E3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0BA2"/>
    <w:rPr>
      <w:color w:val="0563C1" w:themeColor="hyperlink"/>
      <w:u w:val="single"/>
    </w:rPr>
  </w:style>
  <w:style w:type="paragraph" w:customStyle="1" w:styleId="a5">
    <w:name w:val="Текстовый блок"/>
    <w:rsid w:val="008B0B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Alibek</dc:creator>
  <cp:lastModifiedBy>admin</cp:lastModifiedBy>
  <cp:revision>33</cp:revision>
  <dcterms:created xsi:type="dcterms:W3CDTF">2023-07-10T08:38:00Z</dcterms:created>
  <dcterms:modified xsi:type="dcterms:W3CDTF">2023-07-14T17:58:00Z</dcterms:modified>
</cp:coreProperties>
</file>