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7" w:rsidRPr="000F321F" w:rsidRDefault="00496327" w:rsidP="0049632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>Основные положения работы</w:t>
      </w:r>
      <w:r w:rsidR="006A5B5F" w:rsidRPr="000F321F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>Службы поддержки пользователей</w:t>
      </w:r>
      <w:r w:rsidR="006A5B5F" w:rsidRPr="000F321F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>информационной системы «Электронные счета-фактуры»</w:t>
      </w:r>
      <w:r w:rsidR="009A75E4" w:rsidRPr="000F321F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>(далее -</w:t>
      </w:r>
      <w:r w:rsidR="002F797D" w:rsidRPr="000F321F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b/>
          <w:color w:val="365F91" w:themeColor="accent1" w:themeShade="BF"/>
          <w:sz w:val="30"/>
          <w:szCs w:val="30"/>
          <w:lang w:eastAsia="ru-RU"/>
        </w:rPr>
        <w:t>ИС ЭСФ)</w:t>
      </w:r>
    </w:p>
    <w:p w:rsidR="00496327" w:rsidRPr="000F321F" w:rsidRDefault="00496327" w:rsidP="00496327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30"/>
          <w:szCs w:val="30"/>
          <w:lang w:eastAsia="ru-RU"/>
        </w:rPr>
      </w:pPr>
    </w:p>
    <w:p w:rsidR="004508F3" w:rsidRPr="00EF6043" w:rsidRDefault="00496327" w:rsidP="004508F3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1.Правила оформления обращения на Службу поддержки </w:t>
      </w:r>
      <w:r w:rsidR="00025D6A" w:rsidRPr="00025D6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</w:t>
      </w: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>ИС ЭСФ.</w:t>
      </w:r>
    </w:p>
    <w:p w:rsidR="00103C48" w:rsidRDefault="00103C48" w:rsidP="004508F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508F3" w:rsidRPr="00457132" w:rsidRDefault="00496327" w:rsidP="004508F3">
      <w:pPr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Обращения на Службу поддержки пользователей ИС ЭСФ</w:t>
      </w:r>
      <w:r w:rsidR="000B01D1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Pr="00496327">
        <w:rPr>
          <w:rFonts w:ascii="Arial" w:eastAsia="Times New Roman" w:hAnsi="Arial" w:cs="Arial"/>
          <w:sz w:val="30"/>
          <w:szCs w:val="30"/>
          <w:lang w:eastAsia="ru-RU"/>
        </w:rPr>
        <w:t xml:space="preserve">необходимо отправлять электронной почтой на </w:t>
      </w:r>
      <w:proofErr w:type="spellStart"/>
      <w:r w:rsidRPr="00496327">
        <w:rPr>
          <w:rFonts w:ascii="Arial" w:eastAsia="Times New Roman" w:hAnsi="Arial" w:cs="Arial"/>
          <w:sz w:val="30"/>
          <w:szCs w:val="30"/>
          <w:lang w:eastAsia="ru-RU"/>
        </w:rPr>
        <w:t>адрес:</w:t>
      </w:r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esfsd</w:t>
      </w:r>
      <w:proofErr w:type="spellEnd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@</w:t>
      </w:r>
      <w:proofErr w:type="spellStart"/>
      <w:r w:rsidR="00457132"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kgd</w:t>
      </w:r>
      <w:proofErr w:type="spellEnd"/>
      <w:r w:rsidR="00457132"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="00457132"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minfin</w:t>
      </w:r>
      <w:proofErr w:type="spellEnd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="00457132"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val="en-US" w:eastAsia="ru-RU"/>
        </w:rPr>
        <w:t>gov</w:t>
      </w:r>
      <w:proofErr w:type="spellEnd"/>
      <w:r w:rsidR="00457132" w:rsidRPr="00E83404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.</w:t>
      </w:r>
      <w:proofErr w:type="spellStart"/>
      <w:r w:rsidRPr="00496327">
        <w:rPr>
          <w:rFonts w:ascii="Arial" w:eastAsia="Times New Roman" w:hAnsi="Arial" w:cs="Arial"/>
          <w:color w:val="4F81BD" w:themeColor="accent1"/>
          <w:sz w:val="30"/>
          <w:szCs w:val="30"/>
          <w:u w:val="single"/>
          <w:lang w:eastAsia="ru-RU"/>
        </w:rPr>
        <w:t>kz</w:t>
      </w:r>
      <w:proofErr w:type="spellEnd"/>
    </w:p>
    <w:p w:rsidR="00103C48" w:rsidRDefault="00103C48" w:rsidP="008F3E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F3E79" w:rsidRDefault="00496327" w:rsidP="008F3E7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Формат Обращения должен соответствовать следующему шаблону:</w:t>
      </w:r>
    </w:p>
    <w:p w:rsidR="008F3E79" w:rsidRDefault="008F3E79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04"/>
      </w:tblGrid>
      <w:tr w:rsidR="001F066B" w:rsidTr="00094B33">
        <w:trPr>
          <w:trHeight w:val="435"/>
        </w:trPr>
        <w:tc>
          <w:tcPr>
            <w:tcW w:w="2468" w:type="dxa"/>
          </w:tcPr>
          <w:p w:rsidR="001F066B" w:rsidRDefault="00094B33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Тема сообщения:</w:t>
            </w:r>
          </w:p>
        </w:tc>
        <w:tc>
          <w:tcPr>
            <w:tcW w:w="6804" w:type="dxa"/>
          </w:tcPr>
          <w:p w:rsidR="001F066B" w:rsidRDefault="00D04748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ХХХХХХХХХХХХ/ИС ЭСФ/Краткое описание проблемы пользователя</w:t>
            </w:r>
          </w:p>
        </w:tc>
      </w:tr>
      <w:tr w:rsidR="001F066B" w:rsidTr="00094B33">
        <w:trPr>
          <w:trHeight w:val="360"/>
        </w:trPr>
        <w:tc>
          <w:tcPr>
            <w:tcW w:w="2468" w:type="dxa"/>
          </w:tcPr>
          <w:p w:rsidR="001F066B" w:rsidRDefault="00755D07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Текст сообщения:</w:t>
            </w:r>
          </w:p>
        </w:tc>
        <w:tc>
          <w:tcPr>
            <w:tcW w:w="6804" w:type="dxa"/>
          </w:tcPr>
          <w:p w:rsidR="001F066B" w:rsidRPr="00755D07" w:rsidRDefault="00755D07" w:rsidP="00755D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55D0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Используемый браузер и версия.</w:t>
            </w:r>
          </w:p>
          <w:p w:rsidR="00755D07" w:rsidRDefault="00755D07" w:rsidP="00755D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Операционная система</w:t>
            </w:r>
          </w:p>
          <w:p w:rsidR="00755D07" w:rsidRDefault="00755D07" w:rsidP="00755D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Рабочий процесс, указывающий на цель сообщения;</w:t>
            </w:r>
          </w:p>
          <w:p w:rsidR="00755D07" w:rsidRDefault="00755D07" w:rsidP="00755D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Прилагаемые сведения:</w:t>
            </w:r>
          </w:p>
          <w:p w:rsidR="00755D07" w:rsidRDefault="00755D07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текст ошибки;</w:t>
            </w:r>
          </w:p>
          <w:p w:rsidR="00755D07" w:rsidRDefault="00755D07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действия, при которых возникает ошибка;</w:t>
            </w:r>
          </w:p>
          <w:p w:rsidR="00755D07" w:rsidRDefault="00E330D5" w:rsidP="00755D07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632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Symbol" w:char="F0B7"/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дополнительная информация(</w:t>
            </w:r>
            <w:proofErr w:type="spellStart"/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log,Screen</w:t>
            </w:r>
            <w:proofErr w:type="spellEnd"/>
            <w:r w:rsidR="000A05A6">
              <w:rPr>
                <w:rFonts w:ascii="Arial" w:eastAsia="Times New Roman" w:hAnsi="Arial" w:cs="Arial"/>
                <w:sz w:val="30"/>
                <w:szCs w:val="30"/>
                <w:lang w:val="kk-KZ" w:eastAsia="ru-RU"/>
              </w:rPr>
              <w:t xml:space="preserve"> </w:t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и т.д.)</w:t>
            </w:r>
          </w:p>
          <w:p w:rsidR="00E330D5" w:rsidRPr="00E330D5" w:rsidRDefault="00E330D5" w:rsidP="00E330D5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   </w:t>
            </w:r>
            <w:r w:rsidRPr="00496327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5) Отправитель: наименование налогоплательщика, Ф.И.О. ответственного лица.</w:t>
            </w:r>
          </w:p>
        </w:tc>
      </w:tr>
      <w:tr w:rsidR="00613B49" w:rsidTr="00094B33">
        <w:trPr>
          <w:trHeight w:val="360"/>
        </w:trPr>
        <w:tc>
          <w:tcPr>
            <w:tcW w:w="2468" w:type="dxa"/>
          </w:tcPr>
          <w:p w:rsidR="00613B49" w:rsidRDefault="00613B49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6804" w:type="dxa"/>
          </w:tcPr>
          <w:p w:rsidR="00613B49" w:rsidRDefault="00613B49" w:rsidP="00496327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</w:tbl>
    <w:p w:rsidR="008F3E79" w:rsidRDefault="008F3E79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41D32" w:rsidRDefault="00496327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где:</w:t>
      </w:r>
    </w:p>
    <w:p w:rsidR="00641D32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</w:t>
      </w:r>
      <w:r w:rsidR="00496327" w:rsidRPr="00496327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="00496327" w:rsidRPr="00496327">
        <w:rPr>
          <w:rFonts w:ascii="Arial" w:eastAsia="Times New Roman" w:hAnsi="Arial" w:cs="Arial"/>
          <w:sz w:val="30"/>
          <w:szCs w:val="30"/>
          <w:lang w:eastAsia="ru-RU"/>
        </w:rPr>
        <w:t>ХХХХХХХХХХХХ –</w:t>
      </w:r>
      <w:r w:rsidR="007A29BC" w:rsidRPr="0036607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96327" w:rsidRPr="00496327">
        <w:rPr>
          <w:rFonts w:ascii="Arial" w:eastAsia="Times New Roman" w:hAnsi="Arial" w:cs="Arial"/>
          <w:sz w:val="30"/>
          <w:szCs w:val="30"/>
          <w:lang w:eastAsia="ru-RU"/>
        </w:rPr>
        <w:t>ИИН/БИН</w:t>
      </w:r>
      <w:r w:rsidR="00466D03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</w:t>
      </w:r>
      <w:r w:rsidR="00496327" w:rsidRPr="00496327">
        <w:rPr>
          <w:rFonts w:ascii="Arial" w:eastAsia="Times New Roman" w:hAnsi="Arial" w:cs="Arial"/>
          <w:sz w:val="30"/>
          <w:szCs w:val="30"/>
          <w:lang w:eastAsia="ru-RU"/>
        </w:rPr>
        <w:t>налогоплательщика;</w:t>
      </w:r>
    </w:p>
    <w:p w:rsidR="00641D32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</w:t>
      </w:r>
      <w:r w:rsidR="00496327" w:rsidRPr="00496327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="00496327" w:rsidRPr="00496327">
        <w:rPr>
          <w:rFonts w:ascii="Arial" w:eastAsia="Times New Roman" w:hAnsi="Arial" w:cs="Arial"/>
          <w:sz w:val="30"/>
          <w:szCs w:val="30"/>
          <w:lang w:eastAsia="ru-RU"/>
        </w:rPr>
        <w:t>ИС ЭСФ–информационная система.</w:t>
      </w:r>
    </w:p>
    <w:p w:rsidR="00641D32" w:rsidRDefault="00641D32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02918" w:rsidRDefault="00496327" w:rsidP="000E09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В случае необходимости Службой поддержки ИС ЭСФ</w:t>
      </w:r>
      <w:r w:rsidR="00364ED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sz w:val="30"/>
          <w:szCs w:val="30"/>
          <w:lang w:eastAsia="ru-RU"/>
        </w:rPr>
        <w:t xml:space="preserve">Пользователю будет направлен «Запрос на предоставление дополнительной информации», при этом специалистом, ответственным за подготовку ответа, могут быть направлены </w:t>
      </w:r>
      <w:r w:rsidR="000B01D1">
        <w:rPr>
          <w:rFonts w:ascii="Arial" w:eastAsia="Times New Roman" w:hAnsi="Arial" w:cs="Arial"/>
          <w:sz w:val="30"/>
          <w:szCs w:val="30"/>
          <w:lang w:val="kk-KZ" w:eastAsia="ru-RU"/>
        </w:rPr>
        <w:t xml:space="preserve">                  </w:t>
      </w:r>
      <w:bookmarkStart w:id="0" w:name="_GoBack"/>
      <w:bookmarkEnd w:id="0"/>
      <w:r w:rsidRPr="00496327">
        <w:rPr>
          <w:rFonts w:ascii="Arial" w:eastAsia="Times New Roman" w:hAnsi="Arial" w:cs="Arial"/>
          <w:sz w:val="30"/>
          <w:szCs w:val="30"/>
          <w:lang w:eastAsia="ru-RU"/>
        </w:rPr>
        <w:t>в адрес Пользователя инструкции или описание необходимых действий, которые необходимо провести для представления исчерпывающей информации на Запрос.</w:t>
      </w:r>
    </w:p>
    <w:p w:rsidR="00364ED6" w:rsidRPr="00364ED6" w:rsidRDefault="00496327" w:rsidP="00364ED6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2.</w:t>
      </w:r>
      <w:r w:rsidR="00364ED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>Дополнительная информация, которая может быть затребована Службой поддержки ИС ЭСФ</w:t>
      </w:r>
      <w:r w:rsidR="000B01D1">
        <w:rPr>
          <w:rFonts w:ascii="Arial" w:eastAsia="Times New Roman" w:hAnsi="Arial" w:cs="Arial"/>
          <w:b/>
          <w:sz w:val="30"/>
          <w:szCs w:val="30"/>
          <w:lang w:val="kk-KZ" w:eastAsia="ru-RU"/>
        </w:rPr>
        <w:t xml:space="preserve"> </w:t>
      </w:r>
      <w:r w:rsidRPr="00496327">
        <w:rPr>
          <w:rFonts w:ascii="Arial" w:eastAsia="Times New Roman" w:hAnsi="Arial" w:cs="Arial"/>
          <w:b/>
          <w:sz w:val="30"/>
          <w:szCs w:val="30"/>
          <w:lang w:eastAsia="ru-RU"/>
        </w:rPr>
        <w:t>для анализа проблемы.</w:t>
      </w:r>
    </w:p>
    <w:p w:rsidR="00364ED6" w:rsidRDefault="00364ED6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64ED6" w:rsidRDefault="00496327" w:rsidP="0049632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1)</w:t>
      </w:r>
      <w:r w:rsidR="00364ED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sz w:val="30"/>
          <w:szCs w:val="30"/>
          <w:lang w:eastAsia="ru-RU"/>
        </w:rPr>
        <w:t>Время возникновения проблемы (ДД/ММ/</w:t>
      </w:r>
      <w:proofErr w:type="gramStart"/>
      <w:r w:rsidRPr="00496327">
        <w:rPr>
          <w:rFonts w:ascii="Arial" w:eastAsia="Times New Roman" w:hAnsi="Arial" w:cs="Arial"/>
          <w:sz w:val="30"/>
          <w:szCs w:val="30"/>
          <w:lang w:eastAsia="ru-RU"/>
        </w:rPr>
        <w:t>ГГ</w:t>
      </w:r>
      <w:proofErr w:type="gramEnd"/>
      <w:r w:rsidRPr="00496327">
        <w:rPr>
          <w:rFonts w:ascii="Arial" w:eastAsia="Times New Roman" w:hAnsi="Arial" w:cs="Arial"/>
          <w:sz w:val="30"/>
          <w:szCs w:val="30"/>
          <w:lang w:eastAsia="ru-RU"/>
        </w:rPr>
        <w:t xml:space="preserve"> ЧЧ/ММ).</w:t>
      </w:r>
    </w:p>
    <w:p w:rsidR="00496327" w:rsidRPr="00496327" w:rsidRDefault="00496327" w:rsidP="0049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327">
        <w:rPr>
          <w:rFonts w:ascii="Arial" w:eastAsia="Times New Roman" w:hAnsi="Arial" w:cs="Arial"/>
          <w:sz w:val="30"/>
          <w:szCs w:val="30"/>
          <w:lang w:eastAsia="ru-RU"/>
        </w:rPr>
        <w:t>2)</w:t>
      </w:r>
      <w:r w:rsidR="00364ED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496327">
        <w:rPr>
          <w:rFonts w:ascii="Arial" w:eastAsia="Times New Roman" w:hAnsi="Arial" w:cs="Arial"/>
          <w:sz w:val="30"/>
          <w:szCs w:val="30"/>
          <w:lang w:eastAsia="ru-RU"/>
        </w:rPr>
        <w:t>Подробное описание проблемы.</w:t>
      </w:r>
    </w:p>
    <w:p w:rsidR="00364ED6" w:rsidRDefault="00364ED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3) </w:t>
      </w:r>
      <w:r w:rsidR="00496327">
        <w:rPr>
          <w:rFonts w:ascii="Arial" w:hAnsi="Arial" w:cs="Arial"/>
          <w:sz w:val="30"/>
          <w:szCs w:val="30"/>
        </w:rPr>
        <w:t>Свойства оборудования клиента: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a.Тип</w:t>
      </w:r>
      <w:proofErr w:type="spellEnd"/>
      <w:r>
        <w:rPr>
          <w:rFonts w:ascii="Arial" w:hAnsi="Arial" w:cs="Arial"/>
          <w:sz w:val="30"/>
          <w:szCs w:val="30"/>
        </w:rPr>
        <w:t xml:space="preserve"> ЦП, Частота ЦП (</w:t>
      </w:r>
      <w:proofErr w:type="spellStart"/>
      <w:r>
        <w:rPr>
          <w:rFonts w:ascii="Arial" w:hAnsi="Arial" w:cs="Arial"/>
          <w:sz w:val="30"/>
          <w:szCs w:val="30"/>
        </w:rPr>
        <w:t>Ггц</w:t>
      </w:r>
      <w:proofErr w:type="spellEnd"/>
      <w:r>
        <w:rPr>
          <w:rFonts w:ascii="Arial" w:hAnsi="Arial" w:cs="Arial"/>
          <w:sz w:val="30"/>
          <w:szCs w:val="30"/>
        </w:rPr>
        <w:t>), ОЗУ (Мб);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b.Скорость</w:t>
      </w:r>
      <w:proofErr w:type="spellEnd"/>
      <w:r>
        <w:rPr>
          <w:rFonts w:ascii="Arial" w:hAnsi="Arial" w:cs="Arial"/>
          <w:sz w:val="30"/>
          <w:szCs w:val="30"/>
        </w:rPr>
        <w:t xml:space="preserve"> сетевого подключения </w:t>
      </w:r>
      <w:proofErr w:type="gramStart"/>
      <w:r>
        <w:rPr>
          <w:rFonts w:ascii="Arial" w:hAnsi="Arial" w:cs="Arial"/>
          <w:sz w:val="30"/>
          <w:szCs w:val="30"/>
        </w:rPr>
        <w:t>к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интернет</w:t>
      </w:r>
      <w:proofErr w:type="gramEnd"/>
      <w:r>
        <w:rPr>
          <w:rFonts w:ascii="Arial" w:hAnsi="Arial" w:cs="Arial"/>
          <w:sz w:val="30"/>
          <w:szCs w:val="30"/>
        </w:rPr>
        <w:t xml:space="preserve"> (Кб/сек);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c.Количество</w:t>
      </w:r>
      <w:proofErr w:type="spellEnd"/>
      <w:r>
        <w:rPr>
          <w:rFonts w:ascii="Arial" w:hAnsi="Arial" w:cs="Arial"/>
          <w:sz w:val="30"/>
          <w:szCs w:val="30"/>
        </w:rPr>
        <w:t xml:space="preserve"> свободного места на диске с клиентом (Мб).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4)Общее программное обеспечение</w:t>
      </w:r>
      <w:r w:rsidR="000B01D1">
        <w:rPr>
          <w:rFonts w:ascii="Arial" w:hAnsi="Arial" w:cs="Arial"/>
          <w:sz w:val="30"/>
          <w:szCs w:val="30"/>
          <w:lang w:val="kk-KZ"/>
        </w:rPr>
        <w:t xml:space="preserve"> </w:t>
      </w:r>
      <w:r>
        <w:rPr>
          <w:rFonts w:ascii="Arial" w:hAnsi="Arial" w:cs="Arial"/>
          <w:sz w:val="30"/>
          <w:szCs w:val="30"/>
        </w:rPr>
        <w:t>пользователя:</w:t>
      </w:r>
    </w:p>
    <w:p w:rsidR="00364ED6" w:rsidRDefault="00496327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a.Версия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Java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372CE0" w:rsidRDefault="000E094C" w:rsidP="00364ED6">
      <w:pPr>
        <w:jc w:val="both"/>
        <w:rPr>
          <w:rFonts w:ascii="Arial" w:hAnsi="Arial" w:cs="Arial"/>
          <w:b/>
          <w:sz w:val="30"/>
          <w:szCs w:val="30"/>
        </w:rPr>
      </w:pPr>
      <w:r w:rsidRPr="000E094C">
        <w:rPr>
          <w:rFonts w:ascii="Arial" w:hAnsi="Arial" w:cs="Arial"/>
          <w:b/>
          <w:sz w:val="30"/>
          <w:szCs w:val="30"/>
        </w:rPr>
        <w:t>3</w:t>
      </w:r>
      <w:r w:rsidR="00496327" w:rsidRPr="00364ED6">
        <w:rPr>
          <w:rFonts w:ascii="Arial" w:hAnsi="Arial" w:cs="Arial"/>
          <w:b/>
          <w:sz w:val="30"/>
          <w:szCs w:val="30"/>
        </w:rPr>
        <w:t>.</w:t>
      </w:r>
      <w:r w:rsidRPr="000E094C">
        <w:rPr>
          <w:rFonts w:ascii="Arial" w:hAnsi="Arial" w:cs="Arial"/>
          <w:b/>
          <w:sz w:val="30"/>
          <w:szCs w:val="30"/>
        </w:rPr>
        <w:t xml:space="preserve"> </w:t>
      </w:r>
      <w:r w:rsidR="00496327" w:rsidRPr="00364ED6">
        <w:rPr>
          <w:rFonts w:ascii="Arial" w:hAnsi="Arial" w:cs="Arial"/>
          <w:b/>
          <w:sz w:val="30"/>
          <w:szCs w:val="30"/>
        </w:rPr>
        <w:t xml:space="preserve">Сроки рассмотрения обращений Службой поддержки </w:t>
      </w:r>
      <w:r w:rsidRPr="000E094C">
        <w:rPr>
          <w:rFonts w:ascii="Arial" w:hAnsi="Arial" w:cs="Arial"/>
          <w:b/>
          <w:sz w:val="30"/>
          <w:szCs w:val="30"/>
        </w:rPr>
        <w:t xml:space="preserve">                </w:t>
      </w:r>
      <w:r w:rsidR="00496327" w:rsidRPr="00364ED6">
        <w:rPr>
          <w:rFonts w:ascii="Arial" w:hAnsi="Arial" w:cs="Arial"/>
          <w:b/>
          <w:sz w:val="30"/>
          <w:szCs w:val="30"/>
        </w:rPr>
        <w:t>ИС ЭСФ</w:t>
      </w:r>
    </w:p>
    <w:tbl>
      <w:tblPr>
        <w:tblW w:w="945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F6CB1" w:rsidTr="007F6CB1">
        <w:trPr>
          <w:trHeight w:val="660"/>
        </w:trPr>
        <w:tc>
          <w:tcPr>
            <w:tcW w:w="9450" w:type="dxa"/>
          </w:tcPr>
          <w:p w:rsidR="007F6CB1" w:rsidRDefault="00027E9E" w:rsidP="00364ED6">
            <w:pPr>
              <w:jc w:val="both"/>
            </w:pPr>
            <w:r>
              <w:rPr>
                <w:rFonts w:ascii="Arial" w:hAnsi="Arial" w:cs="Arial"/>
                <w:sz w:val="30"/>
                <w:szCs w:val="30"/>
              </w:rPr>
              <w:t>После отправки Обращения на Службу поддержки ИС ЭСФ Пользователю в течение часа будет направлено уведомление о том, что его обращение принято путем присвоения номера, при этом:</w:t>
            </w:r>
          </w:p>
        </w:tc>
      </w:tr>
      <w:tr w:rsidR="007F6CB1" w:rsidTr="007F6CB1">
        <w:trPr>
          <w:trHeight w:val="585"/>
        </w:trPr>
        <w:tc>
          <w:tcPr>
            <w:tcW w:w="9450" w:type="dxa"/>
          </w:tcPr>
          <w:p w:rsidR="007F6CB1" w:rsidRDefault="00027E9E" w:rsidP="00364ED6">
            <w:pPr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время ответа на первичное Обращение Пользователя составляет не более 6-ти рабочих часов от времени регистрации обращения;</w:t>
            </w:r>
          </w:p>
        </w:tc>
      </w:tr>
      <w:tr w:rsidR="00027E9E" w:rsidTr="007F6CB1">
        <w:trPr>
          <w:trHeight w:val="585"/>
        </w:trPr>
        <w:tc>
          <w:tcPr>
            <w:tcW w:w="9450" w:type="dxa"/>
          </w:tcPr>
          <w:p w:rsidR="00027E9E" w:rsidRDefault="000B2BEA" w:rsidP="00364ED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после получения ответа на «Запрос дополнительной информации», время ответа составляет не более 2-х рабочих дней с момента получения ответа на Запрос;</w:t>
            </w:r>
          </w:p>
        </w:tc>
      </w:tr>
      <w:tr w:rsidR="000B2BEA" w:rsidTr="007F6CB1">
        <w:trPr>
          <w:trHeight w:val="585"/>
        </w:trPr>
        <w:tc>
          <w:tcPr>
            <w:tcW w:w="9450" w:type="dxa"/>
          </w:tcPr>
          <w:p w:rsidR="000B2BEA" w:rsidRDefault="000B2BEA" w:rsidP="00364ED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если в течение 72 часов рабочего времени Службой поддержки ИС ЭСФ</w:t>
            </w:r>
            <w:r w:rsidR="000B01D1"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не будет получен ответ на «Запрос дополнительной информации», то рассмотрение Обращения прекращается, и пользователю будет направлено соответствующее Уведомление;</w:t>
            </w:r>
          </w:p>
        </w:tc>
      </w:tr>
      <w:tr w:rsidR="000B2BEA" w:rsidTr="007F6CB1">
        <w:trPr>
          <w:trHeight w:val="585"/>
        </w:trPr>
        <w:tc>
          <w:tcPr>
            <w:tcW w:w="9450" w:type="dxa"/>
          </w:tcPr>
          <w:p w:rsidR="000B2BEA" w:rsidRDefault="000B2BEA" w:rsidP="00364ED6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30"/>
                <w:szCs w:val="30"/>
              </w:rPr>
              <w:t>срок рассмотрения Обращений -10 рабочих дней. Исключение составляют обращения, связанные с</w:t>
            </w:r>
            <w:r w:rsidR="00366071">
              <w:rPr>
                <w:rFonts w:ascii="Arial" w:hAnsi="Arial" w:cs="Arial"/>
                <w:sz w:val="30"/>
                <w:szCs w:val="30"/>
                <w:lang w:val="kk-KZ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необходимостью внесения </w:t>
            </w:r>
            <w:r>
              <w:rPr>
                <w:rFonts w:ascii="Arial" w:hAnsi="Arial" w:cs="Arial"/>
                <w:sz w:val="30"/>
                <w:szCs w:val="30"/>
              </w:rPr>
              <w:lastRenderedPageBreak/>
              <w:t>изменений в программное обеспечение, их решение может быть продлено до 1-го месяца.</w:t>
            </w:r>
          </w:p>
        </w:tc>
      </w:tr>
    </w:tbl>
    <w:p w:rsidR="007F6CB1" w:rsidRDefault="007F6CB1" w:rsidP="00364ED6">
      <w:pPr>
        <w:jc w:val="both"/>
      </w:pPr>
    </w:p>
    <w:sectPr w:rsidR="007F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BFF"/>
    <w:multiLevelType w:val="hybridMultilevel"/>
    <w:tmpl w:val="6B680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6"/>
    <w:rsid w:val="00002918"/>
    <w:rsid w:val="00025D6A"/>
    <w:rsid w:val="00027E9E"/>
    <w:rsid w:val="00094B33"/>
    <w:rsid w:val="000A05A6"/>
    <w:rsid w:val="000B01D1"/>
    <w:rsid w:val="000B2BEA"/>
    <w:rsid w:val="000E094C"/>
    <w:rsid w:val="000F321F"/>
    <w:rsid w:val="00103C48"/>
    <w:rsid w:val="001F066B"/>
    <w:rsid w:val="00235196"/>
    <w:rsid w:val="002F797D"/>
    <w:rsid w:val="00364ED6"/>
    <w:rsid w:val="00366071"/>
    <w:rsid w:val="00372CE0"/>
    <w:rsid w:val="004508F3"/>
    <w:rsid w:val="00457132"/>
    <w:rsid w:val="00466D03"/>
    <w:rsid w:val="00496327"/>
    <w:rsid w:val="00613B49"/>
    <w:rsid w:val="00641D32"/>
    <w:rsid w:val="006A5B5F"/>
    <w:rsid w:val="00755D07"/>
    <w:rsid w:val="007A29BC"/>
    <w:rsid w:val="007F6CB1"/>
    <w:rsid w:val="00843601"/>
    <w:rsid w:val="008F3E79"/>
    <w:rsid w:val="009A75E4"/>
    <w:rsid w:val="00BF1B1B"/>
    <w:rsid w:val="00D04748"/>
    <w:rsid w:val="00E330D5"/>
    <w:rsid w:val="00E64D10"/>
    <w:rsid w:val="00E83404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398</Words>
  <Characters>2270</Characters>
  <Application>Microsoft Office Word</Application>
  <DocSecurity>0</DocSecurity>
  <Lines>18</Lines>
  <Paragraphs>5</Paragraphs>
  <ScaleCrop>false</ScaleCrop>
  <Company>Customs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Ибрагимов</dc:creator>
  <cp:keywords/>
  <dc:description/>
  <cp:lastModifiedBy>Бахытжан Ибрагимов</cp:lastModifiedBy>
  <cp:revision>36</cp:revision>
  <dcterms:created xsi:type="dcterms:W3CDTF">2023-10-09T08:35:00Z</dcterms:created>
  <dcterms:modified xsi:type="dcterms:W3CDTF">2023-10-09T12:50:00Z</dcterms:modified>
</cp:coreProperties>
</file>